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D9568" w14:textId="77777777" w:rsidR="00957B04" w:rsidRDefault="00957B04" w:rsidP="00202EF8">
      <w:pPr>
        <w:spacing w:after="0"/>
        <w:rPr>
          <w:rFonts w:ascii="Arial Narrow" w:hAnsi="Arial Narrow"/>
          <w:b/>
          <w:bCs/>
          <w:sz w:val="18"/>
          <w:szCs w:val="18"/>
        </w:rPr>
      </w:pPr>
    </w:p>
    <w:p w14:paraId="13D4AFFD" w14:textId="77777777" w:rsidR="00957B04" w:rsidRDefault="00957B04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</w:p>
    <w:p w14:paraId="1BA0640B" w14:textId="617043CA" w:rsidR="00202EF8" w:rsidRPr="00957B04" w:rsidRDefault="00202EF8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ACUERDO DE CONFIDENCIALIDAD (NDA)</w:t>
      </w:r>
    </w:p>
    <w:p w14:paraId="6DF14B93" w14:textId="77777777" w:rsidR="00957B04" w:rsidRPr="00202EF8" w:rsidRDefault="00957B04" w:rsidP="00202EF8">
      <w:pPr>
        <w:spacing w:after="0"/>
        <w:rPr>
          <w:rFonts w:ascii="Arial Narrow" w:hAnsi="Arial Narrow"/>
          <w:sz w:val="18"/>
          <w:szCs w:val="18"/>
        </w:rPr>
      </w:pPr>
    </w:p>
    <w:p w14:paraId="23F7DE7B" w14:textId="1898CEFE" w:rsidR="00957B04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Este Acuerdo de Confidencialidad (en adelante, el "Acuerdo") se celebra en la fecha de su firma entre </w:t>
      </w:r>
      <w:r w:rsidRPr="00202EF8">
        <w:rPr>
          <w:rFonts w:ascii="Arial Narrow" w:hAnsi="Arial Narrow"/>
          <w:b/>
          <w:bCs/>
          <w:sz w:val="18"/>
          <w:szCs w:val="18"/>
        </w:rPr>
        <w:t>HUBNET INFRAESTRUCTURE TECHNOLOGY SOLUTIONS</w:t>
      </w:r>
      <w:r w:rsidRPr="00202EF8">
        <w:rPr>
          <w:rFonts w:ascii="Arial Narrow" w:hAnsi="Arial Narrow"/>
          <w:sz w:val="18"/>
          <w:szCs w:val="18"/>
        </w:rPr>
        <w:t xml:space="preserve"> una sociedad legalmente constituida en México, con domicilio en Tecámac, Estado de México en lo sucesivo referida como "LA EMPRESA</w:t>
      </w:r>
      <w:r w:rsidR="00957B04" w:rsidRPr="00202EF8">
        <w:rPr>
          <w:rFonts w:ascii="Arial Narrow" w:hAnsi="Arial Narrow"/>
          <w:sz w:val="18"/>
          <w:szCs w:val="18"/>
        </w:rPr>
        <w:t>”; CLIENTE</w:t>
      </w:r>
      <w:r w:rsidRPr="00202EF8">
        <w:rPr>
          <w:rFonts w:ascii="Arial Narrow" w:hAnsi="Arial Narrow"/>
          <w:b/>
          <w:bCs/>
          <w:sz w:val="18"/>
          <w:szCs w:val="18"/>
        </w:rPr>
        <w:t xml:space="preserve"> </w:t>
      </w:r>
      <w:r w:rsidRPr="00202EF8">
        <w:rPr>
          <w:rFonts w:ascii="Arial Narrow" w:hAnsi="Arial Narrow"/>
          <w:sz w:val="18"/>
          <w:szCs w:val="18"/>
        </w:rPr>
        <w:t>con domicilio en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="00013814">
        <w:rPr>
          <w:rFonts w:ascii="Arial Narrow" w:hAnsi="Arial Narrow"/>
          <w:sz w:val="18"/>
          <w:szCs w:val="18"/>
        </w:rPr>
        <w:t>DIRECCIONC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Pr="00202EF8">
        <w:rPr>
          <w:rFonts w:ascii="Arial Narrow" w:hAnsi="Arial Narrow"/>
          <w:sz w:val="18"/>
          <w:szCs w:val="18"/>
        </w:rPr>
        <w:t>en lo sucesivo referida como "LA CONTRAPARTE".</w:t>
      </w:r>
    </w:p>
    <w:p w14:paraId="70EA4052" w14:textId="77777777" w:rsidR="00300602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059B48DB" w14:textId="23160872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Ambas partes en conjunto serán referidas como "LAS PARTES" y acuerdan lo siguiente:</w:t>
      </w:r>
    </w:p>
    <w:p w14:paraId="09CCD06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79D97FA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1. OBJETO</w:t>
      </w:r>
    </w:p>
    <w:p w14:paraId="7EC80B2E" w14:textId="3D8B0057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El propósito de este Acuerdo es proteger la información confidencial que pueda ser compartida entre LAS PARTES en el marco de una posible relación comercial, prestación de servicios o cualquier otra colaboración entre ellas.</w:t>
      </w:r>
    </w:p>
    <w:p w14:paraId="41B48691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638341A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2. DEFINICIÓN DE INFORMACIÓN CONFIDENCIAL</w:t>
      </w:r>
    </w:p>
    <w:p w14:paraId="5577197F" w14:textId="1F4EB730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Para efectos de este Acuerdo, se entiende por "Información Confidencial" cualquier dato, documento, especificación técnica, estrategia de negocio, plan financiero, información de clientes, software, códigos fuente, estudios de mercado, y cualquier otro dato que no sea de dominio público y que sea revelado por una de LAS PARTES a la otra en cualquier forma, ya sea oral, escrita, electrónica o de cualquier otra índole.</w:t>
      </w:r>
    </w:p>
    <w:p w14:paraId="706D7275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510877B1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3. OBLIGACIONES DE LAS PARTES</w:t>
      </w:r>
    </w:p>
    <w:p w14:paraId="4CE49C7D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LAS PARTES acuerdan que:</w:t>
      </w:r>
    </w:p>
    <w:p w14:paraId="7954436B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Mantendrán la Información Confidencial en estricta reserva y no la divulgarán a terceros sin el consentimiento previo y por escrito de la otra parte.</w:t>
      </w:r>
    </w:p>
    <w:p w14:paraId="30AB622C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Utilizarán la Información Confidencial únicamente para los fines establecidos en el presente Acuerdo.</w:t>
      </w:r>
    </w:p>
    <w:p w14:paraId="5FE28977" w14:textId="15129325" w:rsid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Tomarán todas las medidas razonables para proteger la Información Confidencial, de manera similar a la protección que otorgan a su propia información confidencial de similar importancia.</w:t>
      </w:r>
    </w:p>
    <w:p w14:paraId="1EA77A28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F34779A" w14:textId="5519F540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4. EXCEPCIONES</w:t>
      </w:r>
    </w:p>
    <w:p w14:paraId="0ADD238B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obligación de confidencialidad no será aplicable en los siguientes casos:</w:t>
      </w:r>
    </w:p>
    <w:p w14:paraId="60A941BE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se encuentra en el dominio público sin que ello derive de una violación a este Acuerdo.</w:t>
      </w:r>
    </w:p>
    <w:p w14:paraId="584C0358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ha sido desarrollada de manera independiente por la parte receptora sin haber tenido acceso a la información de la parte reveladora.</w:t>
      </w:r>
    </w:p>
    <w:p w14:paraId="44D529D2" w14:textId="07DB66B4" w:rsid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es requerida por una autoridad gubernamental o judicial, en cuyo caso la parte que deba revelarla notificará previamente a la otra parte para que pueda ejercer sus derechos legales.</w:t>
      </w:r>
    </w:p>
    <w:p w14:paraId="74CEA725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FF095F6" w14:textId="10C085AE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5. DURACIÓN</w:t>
      </w:r>
    </w:p>
    <w:p w14:paraId="0E812F9B" w14:textId="06FFCA88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entrará en vigor a partir de la fecha de su firma y tendrá una vigencia de</w:t>
      </w:r>
      <w:r w:rsidR="00013814">
        <w:rPr>
          <w:rFonts w:ascii="Arial Narrow" w:hAnsi="Arial Narrow"/>
          <w:sz w:val="18"/>
          <w:szCs w:val="18"/>
        </w:rPr>
        <w:t xml:space="preserve"> PERIODOC a</w:t>
      </w:r>
      <w:r w:rsidRPr="00202EF8">
        <w:rPr>
          <w:rFonts w:ascii="Arial Narrow" w:hAnsi="Arial Narrow"/>
          <w:sz w:val="18"/>
          <w:szCs w:val="18"/>
        </w:rPr>
        <w:t xml:space="preserve"> partir de dicha fecha. No obstante, la obligación de confidencialidad subsistirá por un período adicional de [indicar período, por ejemplo, tres años] después de la terminación del presente Acuerdo.</w:t>
      </w:r>
    </w:p>
    <w:p w14:paraId="1002214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152A903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6. SANCIONES POR INCUMPLIMIENTO</w:t>
      </w:r>
    </w:p>
    <w:p w14:paraId="20E00CAF" w14:textId="1E096D4B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En caso de incumplimiento de las disposiciones de este Acuerdo, la parte afectada podrá tomar las acciones correspondientes.</w:t>
      </w:r>
    </w:p>
    <w:p w14:paraId="35FBDFB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A97E715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7. LEGISLACIÓN Y JURISDICCIÓN</w:t>
      </w:r>
    </w:p>
    <w:p w14:paraId="2066D3F7" w14:textId="6AB29E53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se regirá por las leyes de México y cualquier controversia derivada del mismo será sometida a los tribunales competentes del Estado de México.</w:t>
      </w:r>
    </w:p>
    <w:p w14:paraId="2CFEE3E2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3C6773F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8. MISCELÁNEOS</w:t>
      </w:r>
    </w:p>
    <w:p w14:paraId="67D9C424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constituye el acuerdo completo entre LAS PARTES respecto a la confidencialidad y sustituye cualquier otro acuerdo previo.</w:t>
      </w:r>
    </w:p>
    <w:p w14:paraId="2846965C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Cualquier modificación a este Acuerdo deberá hacerse por escrito y contar con la firma de ambas partes.</w:t>
      </w:r>
    </w:p>
    <w:p w14:paraId="4E68406A" w14:textId="3998FF68" w:rsidR="00202EF8" w:rsidRDefault="00202EF8" w:rsidP="00300602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nulidad de una disposición de este Acuerdo no afectará la validez de las demás disposiciones.</w:t>
      </w:r>
    </w:p>
    <w:p w14:paraId="44B7F703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34578B8B" w14:textId="23D2320F" w:rsidR="00EC696B" w:rsidRPr="00300602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En señal de conformidad, LAS PARTES firman este Acuerdo </w:t>
      </w:r>
      <w:r>
        <w:rPr>
          <w:rFonts w:ascii="Arial Narrow" w:hAnsi="Arial Narrow"/>
          <w:sz w:val="18"/>
          <w:szCs w:val="18"/>
        </w:rPr>
        <w:t>con fecha</w:t>
      </w:r>
      <w:r w:rsidR="00013814">
        <w:rPr>
          <w:rFonts w:ascii="Arial Narrow" w:hAnsi="Arial Narrow"/>
          <w:sz w:val="18"/>
          <w:szCs w:val="18"/>
        </w:rPr>
        <w:t xml:space="preserve"> FECHAHOY</w:t>
      </w:r>
      <w:r w:rsidR="00957B04">
        <w:rPr>
          <w:rFonts w:ascii="Arial Narrow" w:hAnsi="Arial Narrow"/>
          <w:sz w:val="18"/>
          <w:szCs w:val="18"/>
        </w:rPr>
        <w:t xml:space="preserve">                                                                </w:t>
      </w:r>
    </w:p>
    <w:p w14:paraId="01FA4B1A" w14:textId="77777777" w:rsidR="00300602" w:rsidRDefault="00300602" w:rsidP="00300602">
      <w:pPr>
        <w:tabs>
          <w:tab w:val="left" w:pos="3840"/>
        </w:tabs>
        <w:ind w:right="-1085"/>
        <w:jc w:val="both"/>
        <w:rPr>
          <w:rFonts w:ascii="Bahnschrift" w:hAnsi="Bahnschrift"/>
          <w:sz w:val="18"/>
        </w:rPr>
      </w:pPr>
      <w:r w:rsidRPr="00EC55AF">
        <w:rPr>
          <w:rFonts w:ascii="Bahnschrift" w:hAnsi="Bahnschrift"/>
          <w:b/>
          <w:noProof/>
          <w:sz w:val="18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2CD0C047" wp14:editId="5F6D3730">
                <wp:simplePos x="0" y="0"/>
                <wp:positionH relativeFrom="margin">
                  <wp:posOffset>85725</wp:posOffset>
                </wp:positionH>
                <wp:positionV relativeFrom="paragraph">
                  <wp:posOffset>192405</wp:posOffset>
                </wp:positionV>
                <wp:extent cx="1314450" cy="495300"/>
                <wp:effectExtent l="0" t="0" r="0" b="0"/>
                <wp:wrapNone/>
                <wp:docPr id="18156580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A6465" w14:textId="77777777" w:rsidR="00300602" w:rsidRDefault="00300602" w:rsidP="00300602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FIRMACLIENTE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D0C04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6.75pt;margin-top:15.15pt;width:103.5pt;height:39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" filled="f" stroked="f">
                <v:textbox>
                  <w:txbxContent>
                    <w:p w14:paraId="2E0A6465" w14:textId="77777777" w:rsidR="00300602" w:rsidRDefault="00300602" w:rsidP="00300602">
                      <w:pPr>
                        <w:spacing w:after="0"/>
                        <w:jc w:val="center"/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FIRMACLIENTE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1FC64F" w14:textId="77777777" w:rsidR="00300602" w:rsidRDefault="00300602" w:rsidP="00300602">
      <w:pPr>
        <w:tabs>
          <w:tab w:val="left" w:pos="3840"/>
        </w:tabs>
        <w:ind w:left="-993" w:right="-1085"/>
        <w:jc w:val="both"/>
        <w:rPr>
          <w:rFonts w:ascii="Bahnschrift" w:hAnsi="Bahnschrift"/>
          <w:sz w:val="18"/>
        </w:rPr>
      </w:pPr>
    </w:p>
    <w:p w14:paraId="3007C8CD" w14:textId="77777777" w:rsidR="00300602" w:rsidRPr="00954A27" w:rsidRDefault="00300602" w:rsidP="00300602">
      <w:pPr>
        <w:tabs>
          <w:tab w:val="left" w:pos="3840"/>
        </w:tabs>
        <w:ind w:left="-993" w:right="-1085"/>
        <w:jc w:val="both"/>
        <w:rPr>
          <w:rFonts w:ascii="Bahnschrift" w:hAnsi="Bahnschrift"/>
          <w:sz w:val="18"/>
        </w:rPr>
      </w:pPr>
      <w:r w:rsidRPr="00EC55AF">
        <w:rPr>
          <w:rFonts w:ascii="Bahnschrift" w:hAnsi="Bahnschrift"/>
          <w:b/>
          <w:noProof/>
          <w:sz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BEB0CA4" wp14:editId="0350F87A">
                <wp:simplePos x="0" y="0"/>
                <wp:positionH relativeFrom="column">
                  <wp:posOffset>-565785</wp:posOffset>
                </wp:positionH>
                <wp:positionV relativeFrom="paragraph">
                  <wp:posOffset>208280</wp:posOffset>
                </wp:positionV>
                <wp:extent cx="2571750" cy="1404620"/>
                <wp:effectExtent l="0" t="0" r="0" b="381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999B23" w14:textId="77777777" w:rsidR="00300602" w:rsidRDefault="00300602" w:rsidP="00300602">
                            <w:pPr>
                              <w:spacing w:after="0"/>
                              <w:jc w:val="center"/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RSCLIENTE</w:t>
                            </w:r>
                          </w:p>
                          <w:p w14:paraId="2AE13FFE" w14:textId="77777777" w:rsidR="00300602" w:rsidRDefault="00300602" w:rsidP="00300602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Bahnschrift" w:hAnsi="Bahnschrift"/>
                                <w:b/>
                                <w:sz w:val="18"/>
                              </w:rPr>
                              <w:t>RLCLIENTE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EB0CA4" id="_x0000_s1027" type="#_x0000_t202" style="position:absolute;left:0;text-align:left;margin-left:-44.55pt;margin-top:16.4pt;width:202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" filled="f" stroked="f">
                <v:textbox style="mso-fit-shape-to-text:t">
                  <w:txbxContent>
                    <w:p w14:paraId="07999B23" w14:textId="77777777" w:rsidR="00300602" w:rsidRDefault="00300602" w:rsidP="00300602">
                      <w:pPr>
                        <w:spacing w:after="0"/>
                        <w:jc w:val="center"/>
                        <w:rPr>
                          <w:rFonts w:ascii="Bahnschrift" w:hAnsi="Bahnschrift"/>
                          <w:b/>
                          <w:sz w:val="18"/>
                        </w:rPr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RSCLIENTE</w:t>
                      </w:r>
                    </w:p>
                    <w:p w14:paraId="2AE13FFE" w14:textId="77777777" w:rsidR="00300602" w:rsidRDefault="00300602" w:rsidP="00300602">
                      <w:pPr>
                        <w:spacing w:after="0"/>
                        <w:jc w:val="center"/>
                      </w:pPr>
                      <w:r>
                        <w:rPr>
                          <w:rFonts w:ascii="Bahnschrift" w:hAnsi="Bahnschrift"/>
                          <w:b/>
                          <w:sz w:val="18"/>
                        </w:rPr>
                        <w:t>RLCLIENTE</w:t>
                      </w:r>
                    </w:p>
                  </w:txbxContent>
                </v:textbox>
              </v:shape>
            </w:pict>
          </mc:Fallback>
        </mc:AlternateContent>
      </w:r>
      <w:r w:rsidRPr="00954A27">
        <w:rPr>
          <w:rFonts w:ascii="Bahnschrift" w:hAnsi="Bahnschrift"/>
          <w:noProof/>
          <w:sz w:val="18"/>
          <w:lang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90E66" wp14:editId="778A5418">
                <wp:simplePos x="0" y="0"/>
                <wp:positionH relativeFrom="column">
                  <wp:posOffset>3626485</wp:posOffset>
                </wp:positionH>
                <wp:positionV relativeFrom="paragraph">
                  <wp:posOffset>228864</wp:posOffset>
                </wp:positionV>
                <wp:extent cx="2578735" cy="0"/>
                <wp:effectExtent l="0" t="0" r="31115" b="1905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87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823E63" id="Conector recto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5.55pt,18pt" to="488.6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Pr="00954A27">
        <w:rPr>
          <w:rFonts w:ascii="Bahnschrift" w:hAnsi="Bahnschrift"/>
          <w:noProof/>
          <w:sz w:val="18"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902ED" wp14:editId="0A81E849">
                <wp:simplePos x="0" y="0"/>
                <wp:positionH relativeFrom="column">
                  <wp:posOffset>-588274</wp:posOffset>
                </wp:positionH>
                <wp:positionV relativeFrom="paragraph">
                  <wp:posOffset>224155</wp:posOffset>
                </wp:positionV>
                <wp:extent cx="2578735" cy="0"/>
                <wp:effectExtent l="0" t="0" r="31115" b="1905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87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1321F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3pt,17.65pt" to="156.7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</w:p>
    <w:p w14:paraId="35AF33DE" w14:textId="77777777" w:rsidR="00300602" w:rsidRDefault="00300602" w:rsidP="0030060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</w:rPr>
      </w:pPr>
      <w:r>
        <w:rPr>
          <w:rFonts w:ascii="Bahnschrift" w:hAnsi="Bahnschrift"/>
          <w:b/>
          <w:sz w:val="18"/>
        </w:rPr>
        <w:t xml:space="preserve">                                  </w:t>
      </w:r>
      <w:r>
        <w:rPr>
          <w:rFonts w:ascii="Bahnschrift" w:hAnsi="Bahnschrift"/>
          <w:b/>
          <w:sz w:val="18"/>
        </w:rPr>
        <w:tab/>
        <w:t xml:space="preserve">                                  HUBNET INFRAESTRUCTURE TECHNOLOGY SOLUTIONS</w:t>
      </w:r>
    </w:p>
    <w:p w14:paraId="2695588C" w14:textId="1CD01AB0" w:rsidR="00300602" w:rsidRPr="00300602" w:rsidRDefault="00300602" w:rsidP="0030060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</w:rPr>
      </w:pPr>
      <w:r>
        <w:rPr>
          <w:rFonts w:ascii="Bahnschrift" w:hAnsi="Bahnschrift"/>
          <w:b/>
          <w:sz w:val="18"/>
        </w:rPr>
        <w:t xml:space="preserve">                                                                                                                                                     JORGE ALBERTO SANTANA TORRES</w:t>
      </w:r>
    </w:p>
    <w:sectPr w:rsidR="00300602" w:rsidRPr="00300602" w:rsidSect="00202EF8">
      <w:pgSz w:w="12240" w:h="15840"/>
      <w:pgMar w:top="284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EBEAB" w14:textId="77777777" w:rsidR="00357893" w:rsidRDefault="00357893" w:rsidP="007A74B6">
      <w:pPr>
        <w:spacing w:after="0" w:line="240" w:lineRule="auto"/>
      </w:pPr>
      <w:r>
        <w:separator/>
      </w:r>
    </w:p>
  </w:endnote>
  <w:endnote w:type="continuationSeparator" w:id="0">
    <w:p w14:paraId="14A3FA56" w14:textId="77777777" w:rsidR="00357893" w:rsidRDefault="00357893" w:rsidP="007A7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D8939" w14:textId="77777777" w:rsidR="00357893" w:rsidRDefault="00357893" w:rsidP="007A74B6">
      <w:pPr>
        <w:spacing w:after="0" w:line="240" w:lineRule="auto"/>
      </w:pPr>
      <w:r>
        <w:separator/>
      </w:r>
    </w:p>
  </w:footnote>
  <w:footnote w:type="continuationSeparator" w:id="0">
    <w:p w14:paraId="13DB6E5C" w14:textId="77777777" w:rsidR="00357893" w:rsidRDefault="00357893" w:rsidP="007A7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A4C"/>
    <w:multiLevelType w:val="hybridMultilevel"/>
    <w:tmpl w:val="8BA26EAE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2D30B7"/>
    <w:multiLevelType w:val="hybridMultilevel"/>
    <w:tmpl w:val="D06AF632"/>
    <w:lvl w:ilvl="0" w:tplc="C25E3E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86EB8"/>
    <w:multiLevelType w:val="hybridMultilevel"/>
    <w:tmpl w:val="C428EC9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993857"/>
    <w:multiLevelType w:val="hybridMultilevel"/>
    <w:tmpl w:val="42343BA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252626"/>
    <w:multiLevelType w:val="multilevel"/>
    <w:tmpl w:val="8FA4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62EA5"/>
    <w:multiLevelType w:val="hybridMultilevel"/>
    <w:tmpl w:val="76923F3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D87142"/>
    <w:multiLevelType w:val="hybridMultilevel"/>
    <w:tmpl w:val="8F0AF5C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24630"/>
    <w:multiLevelType w:val="hybridMultilevel"/>
    <w:tmpl w:val="D114A5C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7767E0"/>
    <w:multiLevelType w:val="hybridMultilevel"/>
    <w:tmpl w:val="762E3D50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611096"/>
    <w:multiLevelType w:val="hybridMultilevel"/>
    <w:tmpl w:val="20F25EA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94341E"/>
    <w:multiLevelType w:val="hybridMultilevel"/>
    <w:tmpl w:val="5984A8E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9669C1"/>
    <w:multiLevelType w:val="multilevel"/>
    <w:tmpl w:val="9DCE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04553E"/>
    <w:multiLevelType w:val="multilevel"/>
    <w:tmpl w:val="CA8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04780"/>
    <w:multiLevelType w:val="hybridMultilevel"/>
    <w:tmpl w:val="762E3D50"/>
    <w:lvl w:ilvl="0" w:tplc="FFFFFFFF">
      <w:start w:val="1"/>
      <w:numFmt w:val="lowerLetter"/>
      <w:lvlText w:val="%1)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6924297"/>
    <w:multiLevelType w:val="hybridMultilevel"/>
    <w:tmpl w:val="DE90D8C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584A99"/>
    <w:multiLevelType w:val="hybridMultilevel"/>
    <w:tmpl w:val="0E5E6DF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0139745">
    <w:abstractNumId w:val="1"/>
  </w:num>
  <w:num w:numId="2" w16cid:durableId="598609621">
    <w:abstractNumId w:val="8"/>
  </w:num>
  <w:num w:numId="3" w16cid:durableId="1235046450">
    <w:abstractNumId w:val="13"/>
  </w:num>
  <w:num w:numId="4" w16cid:durableId="1642231035">
    <w:abstractNumId w:val="0"/>
  </w:num>
  <w:num w:numId="5" w16cid:durableId="1237978577">
    <w:abstractNumId w:val="6"/>
  </w:num>
  <w:num w:numId="6" w16cid:durableId="1692338742">
    <w:abstractNumId w:val="15"/>
  </w:num>
  <w:num w:numId="7" w16cid:durableId="368070231">
    <w:abstractNumId w:val="5"/>
  </w:num>
  <w:num w:numId="8" w16cid:durableId="1965306220">
    <w:abstractNumId w:val="10"/>
  </w:num>
  <w:num w:numId="9" w16cid:durableId="1440376146">
    <w:abstractNumId w:val="7"/>
  </w:num>
  <w:num w:numId="10" w16cid:durableId="1719665562">
    <w:abstractNumId w:val="14"/>
  </w:num>
  <w:num w:numId="11" w16cid:durableId="1204246680">
    <w:abstractNumId w:val="3"/>
  </w:num>
  <w:num w:numId="12" w16cid:durableId="1804880597">
    <w:abstractNumId w:val="2"/>
  </w:num>
  <w:num w:numId="13" w16cid:durableId="333382433">
    <w:abstractNumId w:val="9"/>
  </w:num>
  <w:num w:numId="14" w16cid:durableId="1284649455">
    <w:abstractNumId w:val="11"/>
  </w:num>
  <w:num w:numId="15" w16cid:durableId="2003073056">
    <w:abstractNumId w:val="12"/>
  </w:num>
  <w:num w:numId="16" w16cid:durableId="861918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4B6"/>
    <w:rsid w:val="00013814"/>
    <w:rsid w:val="001538E8"/>
    <w:rsid w:val="0016114E"/>
    <w:rsid w:val="00202EF8"/>
    <w:rsid w:val="00285882"/>
    <w:rsid w:val="00300602"/>
    <w:rsid w:val="00357893"/>
    <w:rsid w:val="003769AF"/>
    <w:rsid w:val="00470269"/>
    <w:rsid w:val="004F50A1"/>
    <w:rsid w:val="005132B2"/>
    <w:rsid w:val="005C6B9B"/>
    <w:rsid w:val="00612F55"/>
    <w:rsid w:val="00736B34"/>
    <w:rsid w:val="00753B4F"/>
    <w:rsid w:val="007A74B6"/>
    <w:rsid w:val="00952465"/>
    <w:rsid w:val="00957B04"/>
    <w:rsid w:val="00AC2D37"/>
    <w:rsid w:val="00B86B21"/>
    <w:rsid w:val="00BB1CFD"/>
    <w:rsid w:val="00C06A02"/>
    <w:rsid w:val="00C91579"/>
    <w:rsid w:val="00E02CBC"/>
    <w:rsid w:val="00E152DF"/>
    <w:rsid w:val="00E85B03"/>
    <w:rsid w:val="00EC202A"/>
    <w:rsid w:val="00EC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D328CB"/>
  <w15:chartTrackingRefBased/>
  <w15:docId w15:val="{8E9977AA-3270-4A30-8586-0C5CD753B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C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74B6"/>
  </w:style>
  <w:style w:type="paragraph" w:styleId="Piedepgina">
    <w:name w:val="footer"/>
    <w:basedOn w:val="Normal"/>
    <w:link w:val="Piedepgina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74B6"/>
  </w:style>
  <w:style w:type="paragraph" w:styleId="Prrafodelista">
    <w:name w:val="List Paragraph"/>
    <w:basedOn w:val="Normal"/>
    <w:uiPriority w:val="34"/>
    <w:qFormat/>
    <w:rsid w:val="007A74B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86B2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6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1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578</Words>
  <Characters>3127</Characters>
  <Application>Microsoft Office Word</Application>
  <DocSecurity>0</DocSecurity>
  <Lines>48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Santana</dc:creator>
  <cp:keywords/>
  <dc:description/>
  <cp:lastModifiedBy>Jorge Santana</cp:lastModifiedBy>
  <cp:revision>6</cp:revision>
  <cp:lastPrinted>2025-02-27T02:00:00Z</cp:lastPrinted>
  <dcterms:created xsi:type="dcterms:W3CDTF">2025-02-26T23:14:00Z</dcterms:created>
  <dcterms:modified xsi:type="dcterms:W3CDTF">2026-04-07T16:13:00Z</dcterms:modified>
</cp:coreProperties>
</file>