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D7" w:rsidRDefault="007E34CC">
      <w:pPr>
        <w:rPr>
          <w:b/>
          <w:bCs/>
        </w:rPr>
      </w:pPr>
      <w:r>
        <w:rPr>
          <w:b/>
          <w:bCs/>
        </w:rPr>
        <w:t>Elementos de POO</w:t>
      </w:r>
    </w:p>
    <w:p w:rsidR="007E34CC" w:rsidRDefault="007E34CC">
      <w:pPr>
        <w:rPr>
          <w:b/>
          <w:bCs/>
        </w:rPr>
      </w:pPr>
    </w:p>
    <w:p w:rsidR="007E34CC" w:rsidRDefault="007E34CC">
      <w:r>
        <w:t>Herencia: Se pretende usar herencia puesto que existe subclases que utilizan la misma clase de atributos, de esta manera no tendremos que reescribir código innecesario.</w:t>
      </w:r>
    </w:p>
    <w:p w:rsidR="003B7F31" w:rsidRDefault="003B7F31">
      <w:r>
        <w:t>Encapsulamiento</w:t>
      </w:r>
      <w:r w:rsidR="007E34CC">
        <w:t>:</w:t>
      </w:r>
      <w:r>
        <w:t xml:space="preserve"> Se implementa para que los métodos y atributos de las clases (como “Personal”) para que solo se permita acceder a ellos mediante su misma clase, cumpliendo así con los objetivos de escribir un programa con “alta cohesión y bajo acoplamiento”.</w:t>
      </w:r>
    </w:p>
    <w:p w:rsidR="007E34CC" w:rsidRDefault="003B7F31">
      <w:r>
        <w:t>Abstracción: Se utilizará para hacer de la clase “Personal” una super clase o clase padre para que no se pueda instanciar objetos desde esta misma</w:t>
      </w:r>
      <w:r w:rsidR="00BE4774">
        <w:t xml:space="preserve"> y que sirva para tomar como bosquejo lo que tendrán las clases, así mismo se instanciará desde </w:t>
      </w:r>
      <w:r>
        <w:t>sus subclases de Ingeniero Junior e Ingeniero Senior</w:t>
      </w:r>
      <w:r w:rsidR="00BE4774">
        <w:t>.</w:t>
      </w:r>
    </w:p>
    <w:p w:rsidR="00BE4774" w:rsidRPr="007E34CC" w:rsidRDefault="00BE4774">
      <w:r>
        <w:t>Polimorfismo: se dará uso de este elemento para que la clase padre “Personal” pueda almacenar los objetos que se instancien desde sus clases hijas.</w:t>
      </w:r>
      <w:bookmarkStart w:id="0" w:name="_GoBack"/>
      <w:bookmarkEnd w:id="0"/>
    </w:p>
    <w:p w:rsidR="00601AD7" w:rsidRDefault="00601AD7"/>
    <w:sectPr w:rsidR="0060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D7"/>
    <w:rsid w:val="00044253"/>
    <w:rsid w:val="003B7F31"/>
    <w:rsid w:val="00601AD7"/>
    <w:rsid w:val="007E34CC"/>
    <w:rsid w:val="00B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5F36"/>
  <w15:chartTrackingRefBased/>
  <w15:docId w15:val="{C4E7B7C0-0270-4024-B5A2-7F85A0DE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2020-02-07T22:22:00Z</dcterms:created>
  <dcterms:modified xsi:type="dcterms:W3CDTF">2020-02-07T23:40:00Z</dcterms:modified>
</cp:coreProperties>
</file>