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Louisiana Purchase and the Corps of Discovery, 1803–1806</w:t>
      </w:r>
    </w:p>
    <w:p>
      <w:pPr>
        <w:pStyle w:val="Subtle"/>
      </w:pPr>
      <w:r>
        <w:t xml:space="preserve">Student sheet</w:t>
      </w:r>
    </w:p>
    <w:p>
      <w:pPr>
        <w:tabs>
          <w:tab w:val="left" w:pos="5000" w:leader="underscore"/>
          <w:tab w:val="left" w:pos="5600"/>
          <w:tab w:val="left" w:pos="9400" w:leader="underscore"/>
        </w:tabs>
        <w:spacing w:after="120" w:before="120"/>
      </w:pPr>
      <w:r>
        <w:t xml:space="preserve">Name:</w:t>
      </w:r>
      <w:r>
        <w:t xml:space="preserve">		Date:</w:t>
      </w:r>
      <w:r>
        <w:t xml:space="preserve">	</w:t>
      </w:r>
    </w:p>
    <w:p>
      <w:pPr>
        <w:shd w:fill="E5EDF5" w:val="clear"/>
        <w:spacing w:after="120"/>
      </w:pPr>
      <w:r>
        <w:rPr>
          <w:b/>
          <w:bCs/>
        </w:rPr>
        <w:t xml:space="preserve">Big question: </w:t>
      </w:r>
      <w:r>
        <w:t xml:space="preserve">What did the Louisiana Purchase add to the United States, and whose land was it?</w:t>
      </w:r>
    </w:p>
    <w:p>
      <w:pPr>
        <w:spacing w:after="40"/>
      </w:pPr>
      <w:r>
        <w:rPr>
          <w:i/>
          <w:iCs/>
        </w:rPr>
        <w:t xml:space="preserve">Open the map in MapMaker: </w:t>
      </w:r>
      <w:hyperlink w:history="1" r:id="rIdoc1hgm087w_aftdmabhvp">
        <w:r>
          <w:rPr>
            <w:i/>
            <w:iCs/>
            <w:color w:val="0A4FA8"/>
            <w:u w:val="single"/>
          </w:rPr>
          <w:t xml:space="preserve">The Louisiana Purchase and the Corps of Discovery, 1803–1806</w:t>
        </w:r>
      </w:hyperlink>
    </w:p>
    <w:p>
      <w:pPr>
        <w:pStyle w:val="Credits"/>
        <w:spacing w:after="160"/>
      </w:pPr>
      <w:r>
        <w:t xml:space="preserve">Map address: https://mpmkr.maps.arcgis.com/apps/instant/atlas/index.html?appid=0cd1cdee853c413a84bfe4b9a6931f0d&amp;webmap=f8af7269e5c14e69b060d6184d04ff85</w:t>
      </w:r>
    </w:p>
    <w:p>
      <w:pPr>
        <w:pStyle w:val="Heading2"/>
      </w:pPr>
      <w:r>
        <w:t xml:space="preserve">Before you start</w:t>
      </w:r>
    </w:p>
    <w:p>
      <w:pPr>
        <w:spacing w:after="80"/>
      </w:pPr>
      <w:r>
        <w:t xml:space="preserve">In 1803 the United States bought France's claim to a huge area west of the Mississippi River. Native nations lived on and governed most of that land; the National Park Service says the expedition met more than 50 Tribal Nations. President Thomas Jefferson sent the Corps of Discovery, led by Meriwether Lewis and William Clark, to explore it and look for a water route to the Pacific Ocean. The expedition set out in 1803 and returned in 1806.</w:t>
      </w:r>
    </w:p>
    <w:p>
      <w:pPr>
        <w:pStyle w:val="Heading2"/>
      </w:pPr>
      <w:r>
        <w:t xml:space="preserve">Reading the map</w:t>
      </w:r>
    </w:p>
    <w:p>
      <w:pPr>
        <w:spacing w:after="80"/>
      </w:pPr>
      <w:r>
        <w:t xml:space="preserve">The map has no place names: click an area to see its name. Use the legend: green is the land Britain gave up to the United States in 1783; yellow is the Louisiana Purchase of 1803. Edges of the purchase settled later have other colors or stripes. A purple line follows the Lewis and Clark National Historic Trail, and small symbols mark the Corps' approximate campsites; the line and the symbols have no pop-ups. United States Watersheds and Biomes are off when the map opens and show today's landscape. Watersheds shows larger regions when you zoom out and smaller ones when you zoom in.</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pPr>
      <w:r>
        <w:t xml:space="preserve">Questions</w:t>
      </w:r>
    </w:p>
    <w:p>
      <w:pPr>
        <w:pStyle w:val="ListParagraph"/>
        <w:keepNext/>
        <w:numPr>
          <w:ilvl w:val="0"/>
          <w:numId w:val="2"/>
        </w:numPr>
        <w:spacing w:before="160"/>
      </w:pPr>
      <w:r>
        <w:rPr>
          <w:b/>
          <w:bCs/>
        </w:rPr>
        <w:t xml:space="preserve">A bigger country. </w:t>
      </w:r>
      <w:r>
        <w:t xml:space="preserve">Open The Louisiana Purchase bookmark and use the legend. Compare the yellow Louisiana Purchase with the green land of the United States in 1783. About how much bigger did the country become? Click the Louisiana Purchase: how much land was it, and what did it cost?</w:t>
      </w:r>
    </w:p>
    <w:p>
      <w:pPr>
        <w:keepNext/>
        <w:spacing w:before="120"/>
        <w:ind w:left="360"/>
      </w:pPr>
      <w:r>
        <w:t xml:space="preserve">Size: about </w:t>
      </w:r>
      <w:r>
        <w:rPr>
          <w:u w:val="single"/>
        </w:rPr>
        <w:t xml:space="preserve">              </w:t>
      </w:r>
      <w:r>
        <w:t xml:space="preserve"> million acres. Price: $</w:t>
      </w:r>
      <w:r>
        <w:rPr>
          <w:u w:val="single"/>
        </w:rPr>
        <w:t xml:space="preserve">              </w:t>
      </w:r>
      <w:r>
        <w:t xml:space="preserve"> million.</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Why New Orleans? </w:t>
      </w:r>
      <w:r>
        <w:t xml:space="preserve">In Map layers, turn on United States Watersheds. Click inside the two large brown outlines along the Ohio River and the Missouri River. Which river regions are they? Zoom out and follow the rivers on the map: into which big river do they flow, and which city sits near its mouth? In 1800 farmers west of the Appalachians sent their crops to market by river. Why did control of New Orleans matter to them?</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ListParagraph"/>
        <w:keepNext/>
        <w:numPr>
          <w:ilvl w:val="0"/>
          <w:numId w:val="2"/>
        </w:numPr>
        <w:spacing w:before="160"/>
      </w:pPr>
      <w:r>
        <w:rPr>
          <w:b/>
          <w:bCs/>
        </w:rPr>
        <w:t xml:space="preserve">Up the Missouri. </w:t>
      </w:r>
      <w:r>
        <w:t xml:space="preserve">Open the Up the Missouri bookmark and follow the trail line and the campsite symbols up the Missouri River. In Map layers, turn off United States Watersheds and turn on Biomes, then click the shading along the route. Which biome covers the Great Plains (the first line of the pop-up)? Look at where the campsites sit: why do you think the Corps traveled along rivers?</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Across the Rockies. </w:t>
      </w:r>
      <w:r>
        <w:t xml:space="preserve">Open the Across the Rockies to the Pacific bookmark. Where does the trail line leave the yellow Louisiana Purchase? Was the Pacific coast part of it? Zoom out and use Measure to find the straight-line distance from the trail's eastern end, at Pittsburgh, Pennsylvania (where the Ohio River begins), to its western end on the Pacific coast.</w:t>
      </w:r>
    </w:p>
    <w:p>
      <w:pPr>
        <w:keepNext/>
        <w:spacing w:before="120"/>
        <w:ind w:left="360"/>
      </w:pPr>
      <w:r>
        <w:t xml:space="preserve">Straight-line distance: </w:t>
      </w:r>
      <w:r>
        <w:rPr>
          <w:u w:val="single"/>
        </w:rPr>
        <w:t xml:space="preserve">              </w:t>
      </w:r>
      <w:r>
        <w:t xml:space="preserve"> miles. The trail itself is about 4,900 miles long.</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keepNext/>
        <w:spacing w:before="320"/>
      </w:pPr>
      <w:r>
        <w:rPr>
          <w:b/>
          <w:bCs/>
        </w:rPr>
        <w:t xml:space="preserve">Your answer: </w:t>
      </w:r>
      <w:r>
        <w:t xml:space="preserve">Answer the big question using evidence from at least two layers. Remember that the map has no layer for the Native nations who already lived on this land; use what Before you start says about them. You can write a paragraph, sketch on the map, or both.</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Heading2"/>
      </w:pPr>
      <w:r>
        <w:t xml:space="preserve">Looking back</w:t>
      </w:r>
    </w:p>
    <w:p>
      <w:pPr>
        <w:keepNext/>
      </w:pPr>
      <w:r>
        <w:t xml:space="preserve">What did the map show you about the Louisiana Purchase that you might not have noticed from reading alone?</w:t>
      </w:r>
    </w:p>
    <w:p>
      <w:pPr>
        <w:keepNext w:val="false"/>
        <w:pBdr>
          <w:bottom w:val="single" w:color="8A949F" w:sz="4" w:space="1"/>
        </w:pBdr>
        <w:spacing w:before="90" w:line="240"/>
      </w:pPr>
      <w:r>
        <w:t xml:space="preserve"/>
      </w:r>
    </w:p>
    <w:p>
      <w:pPr>
        <w:pStyle w:val="Credits"/>
        <w:spacing w:before="120"/>
      </w:pPr>
      <w:r>
        <w:t xml:space="preserve">Map data: MapMaker catalogue (US territorial acquisitions); RESOLVE Ecoregions 2017, via Esri (MapMaker catalogue); U.S. Geological Survey Watershed Boundary Dataset, via Esri (MapMaker catalogue); National Park Service, Lewis and Clark National Historic Trail; National Park Service, from Robert Bergantino, Montana Bureau of Mines and Geology.</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Louisiana Purchase and the Corps of Discovery, 1803–1806, 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c1hgm087w_aftdmabhvp" Type="http://schemas.openxmlformats.org/officeDocument/2006/relationships/hyperlink" Target="https://mpmkr.maps.arcgis.com/apps/instant/atlas/index.html?appid=0cd1cdee853c413a84bfe4b9a6931f0d&amp;webmap=f8af7269e5c14e69b060d6184d04ff8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Louisiana Purchase and the Corps of Discovery, 1803–1806 (Student sheet)</dc:title>
  <dc:creator>MapMaker resource pages</dc:creator>
  <dc:description>Student sheet, 0.2.0</dc:description>
  <cp:lastModifiedBy>Un-named</cp:lastModifiedBy>
  <cp:revision>1</cp:revision>
  <dcterms:created xsi:type="dcterms:W3CDTF">2026-10-15T11:18:23.095Z</dcterms:created>
  <dcterms:modified xsi:type="dcterms:W3CDTF">2026-10-15T11:18:23.095Z</dcterms:modified>
</cp:coreProperties>
</file>

<file path=docProps/custom.xml><?xml version="1.0" encoding="utf-8"?>
<Properties xmlns="http://schemas.openxmlformats.org/officeDocument/2006/custom-properties" xmlns:vt="http://schemas.openxmlformats.org/officeDocument/2006/docPropsVTypes"/>
</file>