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160"/>
      </w:pPr>
      <w:r>
        <w:rPr>
          <w:i/>
          <w:iCs/>
        </w:rPr>
        <w:t xml:space="preserve">Open the map: </w:t>
      </w:r>
      <w:hyperlink w:history="1" r:id="rIdnvz4eq43z8hz-ln520ums">
        <w:r>
          <w:rPr>
            <w:i/>
            <w:iCs/>
            <w:color w:val="0A4FA8"/>
            <w:u w:val="single"/>
          </w:rPr>
          <w:t xml:space="preserve">US Slavery and Slave Trade, 1850</w:t>
        </w:r>
      </w:hyperlink>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vz4eq43z8hz-ln520ums"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Lesson resource pages</dc:creator>
  <dc:description>Student sheet, 0.8.2</dc:description>
  <cp:lastModifiedBy>Un-named</cp:lastModifiedBy>
  <cp:revision>1</cp:revision>
  <dcterms:created xsi:type="dcterms:W3CDTF">2026-10-22T14:45:47.712Z</dcterms:created>
  <dcterms:modified xsi:type="dcterms:W3CDTF">2026-10-22T14:45:47.712Z</dcterms:modified>
</cp:coreProperties>
</file>

<file path=docProps/custom.xml><?xml version="1.0" encoding="utf-8"?>
<Properties xmlns="http://schemas.openxmlformats.org/officeDocument/2006/custom-properties" xmlns:vt="http://schemas.openxmlformats.org/officeDocument/2006/docPropsVTypes"/>
</file>