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¿Dónde, en nuestra comunidad, las personas ejercen sus derechos y cumplen sus responsabilidades?</w:t>
      </w:r>
    </w:p>
    <w:p>
      <w:pPr>
        <w:spacing w:after="40"/>
      </w:pPr>
      <w:r>
        <w:rPr>
          <w:i/>
          <w:iCs/>
        </w:rPr>
        <w:t xml:space="preserve">Abre el mapa: </w:t>
      </w:r>
      <w:hyperlink w:history="1" r:id="rIdjqi-hkai1i3s7eqsyikks">
        <w:r>
          <w:rPr>
            <w:i/>
            <w:iCs/>
            <w:color w:val="0A4FA8"/>
            <w:u w:val="single"/>
          </w:rPr>
          <w:t xml:space="preserve">Derechos y responsabilidades donde vivimos</w:t>
        </w:r>
      </w:hyperlink>
    </w:p>
    <w:p>
      <w:pPr>
        <w:pStyle w:val="Credits"/>
        <w:spacing w:after="160"/>
      </w:pPr>
      <w:r>
        <w:t xml:space="preserve">Dirección del mapa: https://www.arcgis.com/apps/instant/atlas/index.html?appid=0cd1cdee853c413a84bfe4b9a6931f0d&amp;webmap=59467ac7d7c64542acaa6a3e9c19ebf4</w:t>
      </w:r>
    </w:p>
    <w:p>
      <w:pPr>
        <w:pStyle w:val="Heading2"/>
        <w:spacing w:after="20" w:before="80"/>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spacing w:after="20" w:before="80"/>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¿Quién nos representa?</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el mapa base tiene nombres de lugares.</w:t>
      </w:r>
    </w:p>
    <w:p>
      <w:pPr>
        <w:keepNext/>
        <w:spacing w:after="0" w:line="230"/>
        <w:ind w:left="720" w:hanging="300"/>
      </w:pPr>
      <w:r>
        <w:rPr>
          <w:sz w:val="22"/>
          <w:szCs w:val="22"/>
        </w:rPr>
        <w:t xml:space="preserve">2.	Busca las líneas azules, que son los límites de los distritos del Congreso.</w:t>
      </w:r>
    </w:p>
    <w:p>
      <w:pPr>
        <w:keepNext/>
        <w:spacing w:after="0" w:line="230"/>
        <w:ind w:left="720" w:hanging="300"/>
      </w:pPr>
      <w:r>
        <w:rPr>
          <w:sz w:val="22"/>
          <w:szCs w:val="22"/>
        </w:rPr>
        <w:t xml:space="preserve">3.	Haz clic dentro de tu distrito y lee la ventana emergente.</w:t>
      </w:r>
    </w:p>
    <w:p>
      <w:pPr>
        <w:keepNext/>
        <w:spacing w:after="0" w:line="230"/>
        <w:ind w:left="720" w:hanging="300"/>
      </w:pPr>
      <w:r>
        <w:rPr>
          <w:sz w:val="22"/>
          <w:szCs w:val="22"/>
        </w:rPr>
        <w:t xml:space="preserve">4.	Aléjate para ver todo tu estado.</w:t>
      </w:r>
    </w:p>
    <w:p>
      <w:pPr>
        <w:keepNext/>
        <w:spacing w:before="40"/>
        <w:ind w:left="360"/>
      </w:pPr>
      <w:r>
        <w:rPr>
          <w:b/>
          <w:bCs/>
          <w:color w:val="00619B"/>
        </w:rPr>
        <w:t xml:space="preserve">Responde: </w:t>
      </w:r>
      <w:r>
        <w:t xml:space="preserve">¿Quién representa a tu distrito en la Cámara de Representantes, a qué partido pertenece y qué número tiene el distrito? ¿Cuántos distritos tiene tu estado?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Derechos en lugares públicos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tu pueblo o ciudad hasta que el mapa base muestre nombres de edificios.</w:t>
      </w:r>
    </w:p>
    <w:p>
      <w:pPr>
        <w:keepNext/>
        <w:spacing w:after="0" w:line="230"/>
        <w:ind w:left="720" w:hanging="300"/>
      </w:pPr>
      <w:r>
        <w:rPr>
          <w:sz w:val="22"/>
          <w:szCs w:val="22"/>
        </w:rPr>
        <w:t xml:space="preserve">2.	Encuentra cuatro lugares públicos, no viviendas: un tribunal, el ayuntamiento, una biblioteca, un lugar de culto, un centro de votación o la redacción de un periódico.</w:t>
      </w:r>
    </w:p>
    <w:p>
      <w:pPr>
        <w:keepNext/>
        <w:spacing w:after="0" w:line="230"/>
        <w:ind w:left="720" w:hanging="300"/>
      </w:pPr>
      <w:r>
        <w:rPr>
          <w:sz w:val="22"/>
          <w:szCs w:val="22"/>
        </w:rPr>
        <w:t xml:space="preserve">3.	Usa Sketch (dibujar) para colocar un marcador en cada uno.</w:t>
      </w:r>
    </w:p>
    <w:p>
      <w:pPr>
        <w:keepNext/>
        <w:spacing w:after="0" w:line="230"/>
        <w:ind w:left="720" w:hanging="300"/>
      </w:pPr>
      <w:r>
        <w:rPr>
          <w:sz w:val="22"/>
          <w:szCs w:val="22"/>
        </w:rPr>
        <w:t xml:space="preserve">4.	Junto a cada marcador, escribe un derecho de la Carta de Derechos que las personas ejercen allí.</w:t>
      </w:r>
    </w:p>
    <w:p>
      <w:pPr>
        <w:keepNext/>
        <w:spacing w:after="0" w:line="230"/>
        <w:ind w:left="720" w:hanging="300"/>
      </w:pPr>
      <w:r>
        <w:rPr>
          <w:sz w:val="22"/>
          <w:szCs w:val="22"/>
        </w:rPr>
        <w:t xml:space="preserve">5.	Termina en una sola clase o toma una captura de pantalla, porque los dibujos no se guardan.</w:t>
      </w:r>
    </w:p>
    <w:p>
      <w:pPr>
        <w:keepNext/>
        <w:spacing w:before="40"/>
        <w:ind w:left="360"/>
      </w:pPr>
      <w:r>
        <w:rPr>
          <w:b/>
          <w:bCs/>
          <w:color w:val="00619B"/>
        </w:rPr>
        <w:t xml:space="preserve">Responde: </w:t>
      </w:r>
      <w:r>
        <w:t xml:space="preserve">¿Qué cuatro lugares marcaste y qué derecho de la Carta de Derechos ejercen las personas en cada uno?</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Responsabilidades</w:t>
      </w:r>
    </w:p>
    <w:p>
      <w:pPr>
        <w:keepNext/>
        <w:spacing w:after="0"/>
        <w:ind w:left="360"/>
      </w:pPr>
      <w:r>
        <w:rPr>
          <w:b/>
          <w:bCs/>
          <w:color w:val="00619B"/>
        </w:rPr>
        <w:t xml:space="preserve">En el mapa:</w:t>
      </w:r>
    </w:p>
    <w:p>
      <w:pPr>
        <w:keepNext/>
        <w:spacing w:after="0" w:line="230"/>
        <w:ind w:left="720" w:hanging="300"/>
      </w:pPr>
      <w:r>
        <w:rPr>
          <w:sz w:val="22"/>
          <w:szCs w:val="22"/>
        </w:rPr>
        <w:t xml:space="preserve">1.	Empieza en el tribunal o el ayuntamiento que marcaste.</w:t>
      </w:r>
    </w:p>
    <w:p>
      <w:pPr>
        <w:keepNext/>
        <w:spacing w:after="0" w:line="230"/>
        <w:ind w:left="720" w:hanging="300"/>
      </w:pPr>
      <w:r>
        <w:rPr>
          <w:sz w:val="22"/>
          <w:szCs w:val="22"/>
        </w:rPr>
        <w:t xml:space="preserve">2.	Añade un marcador en cada lugar donde las personas cumplen una responsabilidad ciudadana: votar, formar parte de un jurado, pagar impuestos.</w:t>
      </w:r>
    </w:p>
    <w:p>
      <w:pPr>
        <w:keepNext/>
        <w:spacing w:after="0" w:line="230"/>
        <w:ind w:left="720" w:hanging="300"/>
      </w:pPr>
      <w:r>
        <w:rPr>
          <w:sz w:val="22"/>
          <w:szCs w:val="22"/>
        </w:rPr>
        <w:t xml:space="preserve">3.	Junto a cada marcador, escribe la responsabilidad.</w:t>
      </w:r>
    </w:p>
    <w:p>
      <w:pPr>
        <w:keepNext/>
        <w:spacing w:before="40"/>
        <w:ind w:left="360"/>
      </w:pPr>
      <w:r>
        <w:rPr>
          <w:b/>
          <w:bCs/>
          <w:color w:val="00619B"/>
        </w:rPr>
        <w:t xml:space="preserve">Responde: </w:t>
      </w:r>
      <w:r>
        <w:t xml:space="preserve">¿Cuáles de estas responsabilidades exige la ley y cuáles son voluntarias?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Historia donde vivimos</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National Register of Historic Places (Registro Nacional de Lugares Históricos).</w:t>
      </w:r>
    </w:p>
    <w:p>
      <w:pPr>
        <w:keepNext/>
        <w:spacing w:after="0" w:line="230"/>
        <w:ind w:left="720" w:hanging="300"/>
      </w:pPr>
      <w:r>
        <w:rPr>
          <w:sz w:val="22"/>
          <w:szCs w:val="22"/>
        </w:rPr>
        <w:t xml:space="preserve">2.	Acércate hasta que aparezcan los rombos y haz clic en los dos más cercanos a tu escuela; la ventana emergente da la dirección.</w:t>
      </w:r>
    </w:p>
    <w:p>
      <w:pPr>
        <w:keepNext/>
        <w:spacing w:after="0" w:line="230"/>
        <w:ind w:left="720" w:hanging="300"/>
      </w:pPr>
      <w:r>
        <w:rPr>
          <w:sz w:val="22"/>
          <w:szCs w:val="22"/>
        </w:rPr>
        <w:t xml:space="preserve">3.	Lee el nombre en la etiqueta del mapa base bajo el rombo o en el enlace National Archive Information de la ventana.</w:t>
      </w:r>
    </w:p>
    <w:p>
      <w:pPr>
        <w:keepNext/>
        <w:spacing w:after="0" w:line="230"/>
        <w:ind w:left="720" w:hanging="300"/>
      </w:pPr>
      <w:r>
        <w:rPr>
          <w:sz w:val="22"/>
          <w:szCs w:val="22"/>
        </w:rPr>
        <w:t xml:space="preserve">4.	Usa la leyenda para distinguir un edificio (building) de un distrito (district) o un sitio (site).</w:t>
      </w:r>
    </w:p>
    <w:p>
      <w:pPr>
        <w:keepNext/>
        <w:spacing w:before="40"/>
        <w:ind w:left="360"/>
      </w:pPr>
      <w:r>
        <w:rPr>
          <w:b/>
          <w:bCs/>
          <w:color w:val="00619B"/>
        </w:rPr>
        <w:t xml:space="preserve">Responde: </w:t>
      </w:r>
      <w:r>
        <w:t xml:space="preserve">¿Alguno es un edificio público, como un tribunal, una oficina de correos, una escuela o una biblioteca? ¿Con qué derecho o responsabilidad se relaciona?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tu propia comunidad que no habías notado antes?</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qi-hkai1i3s7eqsyikks"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Lesson resource pages</dc:creator>
  <dc:description>Hoja del estudiante, 0.6.0</dc:description>
  <cp:lastModifiedBy>Un-named</cp:lastModifiedBy>
  <cp:revision>1</cp:revision>
  <dcterms:created xsi:type="dcterms:W3CDTF">2026-10-22T10:10:28.513Z</dcterms:created>
  <dcterms:modified xsi:type="dcterms:W3CDTF">2026-10-22T10:10:28.513Z</dcterms:modified>
</cp:coreProperties>
</file>

<file path=docProps/custom.xml><?xml version="1.0" encoding="utf-8"?>
<Properties xmlns="http://schemas.openxmlformats.org/officeDocument/2006/custom-properties" xmlns:vt="http://schemas.openxmlformats.org/officeDocument/2006/docPropsVTypes"/>
</file>