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f4fb5fn8jxp3zfpcu1t">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uvyfegv34f91ttiiftht4">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mvk_qvjzsjvwicp8aggmq">
        <w:r>
          <w:rPr>
            <w:color w:val="0A4FA8"/>
            <w:u w:val="single"/>
          </w:rPr>
          <w:t xml:space="preserve">Grant at Vicksburg</w:t>
        </w:r>
      </w:hyperlink>
      <w:r>
        <w:t xml:space="preserve"> (National Park Service)</w:t>
      </w:r>
    </w:p>
    <w:p>
      <w:pPr>
        <w:pStyle w:val="ListParagraph"/>
        <w:numPr>
          <w:ilvl w:val="0"/>
          <w:numId w:val="2"/>
        </w:numPr>
        <w:spacing w:after="60"/>
      </w:pPr>
      <w:hyperlink w:history="1" r:id="rIde84otatiyvwgjckt2vszv">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f4fb5fn8jxp3zfpcu1t" Type="http://schemas.openxmlformats.org/officeDocument/2006/relationships/hyperlink" Target="https://www.arcgis.com/apps/instant/atlas/index.html?appid=0cd1cdee853c413a84bfe4b9a6931f0d&amp;webmap=1ba8cd3fc75a49a497be1137fce4c032" TargetMode="External"/><Relationship Id="rIduvyfegv34f91ttiiftht4" Type="http://schemas.openxmlformats.org/officeDocument/2006/relationships/hyperlink" Target="https://education.nationalgeographic.org/resource/defining-battles-civil-war/" TargetMode="External"/><Relationship Id="rIdmvk_qvjzsjvwicp8aggmq" Type="http://schemas.openxmlformats.org/officeDocument/2006/relationships/hyperlink" Target="https://www.nps.gov/articles/000/grant-at-vicksburg.htm" TargetMode="External"/><Relationship Id="rIde84otatiyvwgjckt2vszv"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0.7.0</dc:description>
  <cp:lastModifiedBy>Un-named</cp:lastModifiedBy>
  <cp:revision>1</cp:revision>
  <dcterms:created xsi:type="dcterms:W3CDTF">2026-10-22T10:10:28.467Z</dcterms:created>
  <dcterms:modified xsi:type="dcterms:W3CDTF">2026-10-22T10:10:28.467Z</dcterms:modified>
</cp:coreProperties>
</file>

<file path=docProps/custom.xml><?xml version="1.0" encoding="utf-8"?>
<Properties xmlns="http://schemas.openxmlformats.org/officeDocument/2006/custom-properties" xmlns:vt="http://schemas.openxmlformats.org/officeDocument/2006/docPropsVTypes"/>
</file>