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Rights and Responsibilities Where We Live</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Where in our community do people use their rights and carry out their responsibilities?</w:t>
      </w:r>
    </w:p>
    <w:p>
      <w:pPr>
        <w:spacing w:after="160"/>
      </w:pPr>
      <w:r>
        <w:rPr>
          <w:i/>
          <w:iCs/>
          <w:lang w:val="en-US"/>
        </w:rPr>
        <w:t xml:space="preserve">Open the map in MapMaker: </w:t>
      </w:r>
      <w:hyperlink w:history="1" r:id="rIdsr7hb8ffsb-ldhwjlexwn">
        <w:r>
          <w:rPr>
            <w:i/>
            <w:iCs/>
            <w:color w:val="0A4FA8"/>
            <w:u w:val="single"/>
            <w:lang w:val="en-US"/>
          </w:rPr>
          <w:t xml:space="preserve">Rights and Responsibilities Where We Live</w:t>
        </w:r>
      </w:hyperlink>
    </w:p>
    <w:p>
      <w:pPr>
        <w:pStyle w:val="Heading2"/>
      </w:pPr>
      <w:r>
        <w:rPr>
          <w:lang w:val="en-US"/>
        </w:rPr>
        <w:t xml:space="preserve">Before you start</w:t>
      </w:r>
    </w:p>
    <w:p>
      <w:pPr>
        <w:spacing w:after="80"/>
      </w:pPr>
      <w:r>
        <w:rPr>
          <w:lang w:val="en-US"/>
        </w:rP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rPr>
          <w:lang w:val="en-US"/>
        </w:rPr>
        <w:t xml:space="preserve">Reading the map</w:t>
      </w:r>
    </w:p>
    <w:p>
      <w:pPr>
        <w:spacing w:after="80"/>
      </w:pPr>
      <w:r>
        <w:rPr>
          <w:lang w:val="en-US"/>
        </w:rPr>
        <w:t xml:space="preserve">Blue lines are the boundaries of congressional districts for the 119th Congress (2025–2027); click inside one to see who represents it. National Register of Historic Places is off when the map opens: turn it on in Map layers and zoom in to see its diamonds, colored by type of place. Put your pins on public places, not homes.</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Who represents us? </w:t>
      </w:r>
      <w:r>
        <w:rPr>
          <w:lang w:val="en-US"/>
        </w:rPr>
        <w:t xml:space="preserve">Zoom to your community. The blue lines are the boundaries of congressional districts. Click inside your district: who represents it in the House of Representatives, and which party do they belong to? How many districts does your state have?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Rights in public places </w:t>
      </w:r>
      <w:r>
        <w:rPr>
          <w:lang w:val="en-US"/>
        </w:rPr>
        <w:t xml:space="preserve">Zoom in near your school. Sketch a pin on four public places, such as a courthouse, a polling place, city hall, a library, a newspaper office or a place of worship. Label each pin with a right from the Bill of Rights that people use there. Choose public places, not homes.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val="false"/>
        <w:pBdr>
          <w:bottom w:val="single" w:color="8A949E" w:sz="4" w:space="1"/>
        </w:pBdr>
        <w:spacing w:before="150"/>
      </w:pPr>
      <w:r>
        <w:rPr>
          <w:lang w:val="en-US"/>
        </w:rPr>
        <w:t xml:space="preserve"/>
      </w:r>
    </w:p>
    <w:p>
      <w:pPr>
        <w:pStyle w:val="ListParagraph"/>
        <w:keepNext/>
        <w:numPr>
          <w:ilvl w:val="0"/>
          <w:numId w:val="2"/>
        </w:numPr>
        <w:spacing w:before="160"/>
      </w:pPr>
      <w:r>
        <w:rPr>
          <w:b/>
          <w:bCs/>
          <w:lang w:val="en-US"/>
        </w:rPr>
        <w:t xml:space="preserve">Responsibilities </w:t>
      </w:r>
      <w:r>
        <w:rPr>
          <w:lang w:val="en-US"/>
        </w:rPr>
        <w:t xml:space="preserve">Add a pin for each place where people carry out a responsibility as citizens, such as voting, serving on a jury or paying taxes. Which of these responsibilities are required by law, and which are voluntary?</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History where we live </w:t>
      </w:r>
      <w:r>
        <w:rPr>
          <w:lang w:val="en-US"/>
        </w:rPr>
        <w:t xml:space="preserve">In Map layers, turn on National Register of Historic Places. Zoom in until the diamonds appear, and click two near your school. Is either a public building, such as a courthouse, post office, school or library? Which right or responsibility does it connect with?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Use your map to answer the big question. Choose the three places that best show rights and responsibilities in your community, and explain your choices.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your own community that you hadn't noticed before?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Rights and Responsibilities Where We Live, version 0.1.0.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r7hb8ffsb-ldhwjlexwn"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version 0.1.0</dc:description>
  <cp:lastModifiedBy>Un-named</cp:lastModifiedBy>
  <cp:revision>1</cp:revision>
  <dcterms:created xsi:type="dcterms:W3CDTF">2026-10-14T16:05:46.064Z</dcterms:created>
  <dcterms:modified xsi:type="dcterms:W3CDTF">2026-10-14T16:05:46.064Z</dcterms:modified>
</cp:coreProperties>
</file>

<file path=docProps/custom.xml><?xml version="1.0" encoding="utf-8"?>
<Properties xmlns="http://schemas.openxmlformats.org/officeDocument/2006/custom-properties" xmlns:vt="http://schemas.openxmlformats.org/officeDocument/2006/docPropsVTypes"/>
</file>