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Derechos y responsabilidades donde vivimos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120" w:before="12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¿Dónde, en nuestra comunidad, las personas ejercen sus derechos y cumplen sus responsabilidades?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ccfyqnnlihwkue7x79906">
        <w:r>
          <w:rPr>
            <w:i/>
            <w:iCs/>
            <w:color w:val="0A4FA8"/>
            <w:u w:val="single"/>
            <w:lang w:val="es-US"/>
          </w:rPr>
          <w:t xml:space="preserve">Rights and Responsibilities Where We Live</w:t>
        </w:r>
      </w:hyperlink>
    </w:p>
    <w:p>
      <w:pPr>
        <w:pStyle w:val="Heading2"/>
      </w:pPr>
      <w:r>
        <w:rPr>
          <w:lang w:val="es-US"/>
        </w:rPr>
        <w:t xml:space="preserve">Antes de empezar</w:t>
      </w:r>
    </w:p>
    <w:p>
      <w:pPr>
        <w:spacing w:after="80"/>
      </w:pPr>
      <w:r>
        <w:rPr>
          <w:lang w:val="es-US"/>
        </w:rPr>
        <w:t xml:space="preserve">En 1791 se añadieron a la Constitución diez enmiendas, conocidas como la Carta de Derechos. Protegen derechos como la libertad de expresión, de religión y de prensa, el derecho a reunirse pacíficamente y el derecho a un juicio justo. Los ciudadanos también tienen responsabilidades con su comunidad y su país.</w:t>
      </w:r>
    </w:p>
    <w:p>
      <w:pPr>
        <w:pStyle w:val="Heading2"/>
      </w:pPr>
      <w:r>
        <w:rPr>
          <w:lang w:val="es-US"/>
        </w:rPr>
        <w:t xml:space="preserve">Cómo leer el mapa</w:t>
      </w:r>
    </w:p>
    <w:p>
      <w:pPr>
        <w:spacing w:after="80"/>
      </w:pPr>
      <w:r>
        <w:rPr>
          <w:lang w:val="es-US"/>
        </w:rPr>
        <w:t xml:space="preserve">Las líneas azules son los límites de los distritos del Congreso número 119 (2025–2027); haz clic dentro de uno para ver quién lo representa. La capa National Register of Historic Places está desactivada al abrir el mapa: actívala en las capas del mapa (Map layers) y acércate para ver sus rombos, de colores según el tipo de lugar. Coloca tus marcadores en lugares públicos, no en viviendas.</w:t>
      </w:r>
    </w:p>
    <w:p>
      <w:pPr>
        <w:shd w:fill="F3F3F3" w:val="clear"/>
        <w:spacing w:after="120" w:before="60"/>
      </w:pPr>
      <w:r>
        <w:rPr>
          <w:b/>
          <w:bCs/>
          <w:lang w:val="es-US"/>
        </w:rPr>
        <w:t xml:space="preserve">Consejo: </w:t>
      </w:r>
      <w:r>
        <w:rPr>
          <w:lang w:val="es-US"/>
        </w:rPr>
        <w:t xml:space="preserve">Si una ventana emergente dice 1 de 2 (o más), hay más de un elemento en ese lugar. Usa las flechas de la ventana para ver cada uno.</w:t>
      </w:r>
    </w:p>
    <w:p>
      <w:pPr>
        <w:pStyle w:val="Heading2"/>
      </w:pPr>
      <w:r>
        <w:rPr>
          <w:lang w:val="es-US"/>
        </w:rP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¿Quién nos representa? </w:t>
      </w:r>
      <w:r>
        <w:rPr>
          <w:lang w:val="es-US"/>
        </w:rPr>
        <w:t xml:space="preserve">Acércate a tu comunidad. Las líneas azules son los límites de los distritos del Congreso. Haz clic dentro de tu distrito: ¿quién lo representa en la Cámara de Representantes y a qué partido pertenece? ¿Cuántos distritos tiene tu estado?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ListParagraph"/>
        <w:keepNext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Derechos en lugares públicos </w:t>
      </w:r>
      <w:r>
        <w:rPr>
          <w:lang w:val="es-US"/>
        </w:rPr>
        <w:t xml:space="preserve">Acércate a la zona de tu escuela. Coloca un marcador en cuatro lugares públicos, como un tribunal, un centro de votación, el ayuntamiento, una biblioteca, la redacción de un periódico o un lugar de culto. Escribe en cada marcador un derecho de la Carta de Derechos que las personas ejercen allí. Elige lugares públicos, no viviendas.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ListParagraph"/>
        <w:keepNext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Responsabilidades </w:t>
      </w:r>
      <w:r>
        <w:rPr>
          <w:lang w:val="es-US"/>
        </w:rPr>
        <w:t xml:space="preserve">Coloca un marcador en cada lugar donde las personas cumplen una responsabilidad como ciudadanos, como votar, formar parte de un jurado o pagar impuestos. ¿Cuáles de estas responsabilidades exige la ley y cuáles son voluntarias?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ListParagraph"/>
        <w:keepNext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Historia donde vivimos </w:t>
      </w:r>
      <w:r>
        <w:rPr>
          <w:lang w:val="es-US"/>
        </w:rPr>
        <w:t xml:space="preserve">En las capas del mapa (Map layers), activa National Register of Historic Places. Acércate hasta que aparezcan los rombos y haz clic en dos cercanos a tu escuela. ¿Alguno es un edificio público, como un tribunal, una oficina de correos, una escuela o una biblioteca? ¿Con qué derecho o responsabilidad se relaciona?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Usa tu mapa para responder la pregunta central. Elige los tres lugares que mejor muestran los derechos y las responsabilidades en tu comunidad, y explica tu elección.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Heading2"/>
      </w:pPr>
      <w:r>
        <w:rPr>
          <w:lang w:val="es-US"/>
        </w:rPr>
        <w:t xml:space="preserve">Reflexión</w:t>
      </w:r>
    </w:p>
    <w:p>
      <w:pPr>
        <w:keepNext/>
      </w:pPr>
      <w:r>
        <w:rPr>
          <w:lang w:val="es-US"/>
        </w:rPr>
        <w:t xml:space="preserve">¿Qué te mostró el mapa sobre tu propia comunidad que no habías notado antes?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Credits"/>
        <w:spacing w:before="360"/>
      </w:pPr>
      <w:r>
        <w:rPr>
          <w:lang w:val="es-US"/>
        </w:rPr>
        <w:t xml:space="preserve">Map data: Esri; U.S. Census Bureau; Clerk of the U.S. House of Representatives (MapMaker catalogue); National Park Service (MapMaker catalogue).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Rights and Responsibilities Where We Live, version 0.1.0. Draft translation.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cfyqnnlihwkue7x79906" Type="http://schemas.openxmlformats.org/officeDocument/2006/relationships/hyperlink" Target="https://mpmkr.maps.arcgis.com/apps/instant/atlas/index.html?appid=0cd1cdee853c413a84bfe4b9a6931f0d&amp;webmap=59467ac7d7c64542acaa6a3e9c19ebf4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Rights and Responsibilities Where We Live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2026-10-14T16:05:46.073Z</dcterms:created>
  <dcterms:modified xsi:type="dcterms:W3CDTF">2026-10-14T16:05:46.073Z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