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Teacher notes: Political Parties and Federal Power, 1796–1819</w:t>
      </w:r>
    </w:p>
    <w:p>
      <w:pPr>
        <w:pStyle w:val="Subtle"/>
      </w:pPr>
      <w:r>
        <w:t xml:space="preserve">US History · Grade 8 · The early republic · 45 minutes, or 10–15 per question</w:t>
      </w:r>
    </w:p>
    <w:p>
      <w:pPr>
        <w:shd w:fill="FDF2E6" w:val="clear"/>
        <w:spacing w:after="160" w:before="120"/>
      </w:pPr>
      <w:r>
        <w:rPr>
          <w:b/>
          <w:bCs/>
        </w:rPr>
        <w:t xml:space="preserve">For teachers. </w:t>
      </w:r>
      <w:r>
        <w:t xml:space="preserve">This document holds the answers and what to accept. With students, share the lesson page or the map, not this file.</w:t>
      </w:r>
    </w:p>
    <w:p>
      <w:pPr>
        <w:spacing w:after="40"/>
      </w:pPr>
      <w:r>
        <w:rPr>
          <w:i/>
          <w:iCs/>
        </w:rPr>
        <w:t xml:space="preserve">Map: </w:t>
      </w:r>
      <w:hyperlink w:history="1" r:id="rIdl248-vqznr7ss63yzyw9b">
        <w:r>
          <w:rPr>
            <w:color w:val="0A4FA8"/>
            <w:u w:val="single"/>
          </w:rPr>
          <w:t xml:space="preserve">Political Parties and Federal Power, 1796–1819</w:t>
        </w:r>
      </w:hyperlink>
    </w:p>
    <w:p>
      <w:pPr>
        <w:pStyle w:val="Credits"/>
        <w:spacing w:after="120"/>
      </w:pPr>
      <w:r>
        <w:t xml:space="preserve">Map address: https://mpmkr.maps.arcgis.com/apps/instant/atlas/index.html?appid=0cd1cdee853c413a84bfe4b9a6931f0d&amp;webmap=6173219d9cd84812bcd4fed859b2c182</w:t>
      </w:r>
    </w:p>
    <w:p>
      <w:pPr>
        <w:spacing w:after="100"/>
      </w:pPr>
      <w:r>
        <w:t xml:space="preserve">Subjects: US History, Government, Civics, Geography. Standards: C3 D2.Civ.4.6-8 · TX 8.18(A) · TX 8.18(B) · TX 8.5(D) · FL SS.8.A.3.13 · FL SS.8.A.3.14</w:t>
      </w:r>
    </w:p>
    <w:p>
      <w:pPr>
        <w:pStyle w:val="Heading2"/>
      </w:pPr>
      <w:r>
        <w:t xml:space="preserve">Learning objectives</w:t>
      </w:r>
    </w:p>
    <w:p>
      <w:pPr>
        <w:spacing w:after="100"/>
      </w:pPr>
      <w:r>
        <w:t xml:space="preserve">Students will:</w:t>
      </w:r>
    </w:p>
    <w:p>
      <w:pPr>
        <w:pStyle w:val="ListParagraph"/>
        <w:numPr>
          <w:ilvl w:val="0"/>
          <w:numId w:val="2"/>
        </w:numPr>
        <w:spacing w:after="60"/>
      </w:pPr>
      <w:r>
        <w:t xml:space="preserve">Use the pies and legend of the Election of 1796 layer to describe which regions voted mostly for Adams and which for Jefferson, and click the split states for their numbers.</w:t>
      </w:r>
    </w:p>
    <w:p>
      <w:pPr>
        <w:pStyle w:val="ListParagraph"/>
        <w:numPr>
          <w:ilvl w:val="0"/>
          <w:numId w:val="2"/>
        </w:numPr>
        <w:spacing w:after="60"/>
      </w:pPr>
      <w:r>
        <w:t xml:space="preserve">Switch between the 1796 and 1800 layers to find the state whose whole pie changed color and the states whose shares changed.</w:t>
      </w:r>
    </w:p>
    <w:p>
      <w:pPr>
        <w:pStyle w:val="ListParagraph"/>
        <w:numPr>
          <w:ilvl w:val="0"/>
          <w:numId w:val="2"/>
        </w:numPr>
        <w:spacing w:after="60"/>
      </w:pPr>
      <w:r>
        <w:t xml:space="preserve">Read the two-color pies in the Election of 1800 layer to identify the closest state.</w:t>
      </w:r>
    </w:p>
    <w:p>
      <w:pPr>
        <w:pStyle w:val="ListParagraph"/>
        <w:numPr>
          <w:ilvl w:val="0"/>
          <w:numId w:val="2"/>
        </w:numPr>
        <w:spacing w:after="60"/>
      </w:pPr>
      <w:r>
        <w:t xml:space="preserve">Click the two Supreme Court case markers, read what happened in each place, and measure the straight-line distance between them.</w:t>
      </w:r>
    </w:p>
    <w:p>
      <w:pPr>
        <w:pStyle w:val="ListParagraph"/>
        <w:numPr>
          <w:ilvl w:val="0"/>
          <w:numId w:val="2"/>
        </w:numPr>
        <w:spacing w:after="60"/>
      </w:pPr>
      <w:r>
        <w:t xml:space="preserve">Use the pattern of electors' votes across the sixteen states as evidence to describe where each party was strong in 1800.</w:t>
      </w:r>
    </w:p>
    <w:p>
      <w:pPr>
        <w:pStyle w:val="Heading2"/>
      </w:pPr>
      <w:r>
        <w:t xml:space="preserve">Map skills</w:t>
      </w:r>
    </w:p>
    <w:p>
      <w:pPr>
        <w:spacing w:after="100"/>
      </w:pPr>
      <w:r>
        <w:t xml:space="preserve">Using bookmarks to find places, Reading pop-ups, Using a map legend, Turning map layers on and off, Measuring distances on a map, Sketching on a map.</w:t>
      </w:r>
    </w:p>
    <w:p>
      <w:pPr>
        <w:pStyle w:val="Heading2"/>
      </w:pPr>
      <w:r>
        <w:t xml:space="preserve">Ways to run this lesson</w:t>
      </w:r>
    </w:p>
    <w:p>
      <w:pPr>
        <w:spacing w:after="100"/>
      </w:pPr>
      <w:r>
        <w:t xml:space="preserve">Front-of-class demonstration · 1:1 devices · Computer lab · Homework or flipped classroom</w:t>
      </w:r>
    </w:p>
    <w:p>
      <w:pPr>
        <w:pStyle w:val="Heading2"/>
      </w:pPr>
      <w:r>
        <w:t xml:space="preserve">Before class</w:t>
      </w:r>
    </w:p>
    <w:p>
      <w:pPr>
        <w:spacing w:after="100"/>
      </w:pPr>
      <w:r>
        <w:rPr>
          <w:b/>
          <w:bCs/>
        </w:rPr>
        <w:t xml:space="preserve">About this map: </w:t>
      </w:r>
      <w:r>
        <w:t xml:space="preserve">When the map opens, Election of 1796 and the Supreme Court layer are on and Election of 1800 is off, because the two sets of pie charts overlap. Students switch between the two elections in Map layers for questions 2 and 3.</w:t>
      </w:r>
    </w:p>
    <w:p>
      <w:pPr>
        <w:pStyle w:val="Subtle"/>
        <w:spacing w:after="100"/>
      </w:pPr>
      <w:r>
        <w:t xml:space="preserve">The lesson includes the MapMaker map, a two-page Word student sheet in English and Spanish, and these teacher notes. Print the sheet, or download it and upload it to Google Drive to edit it in Google Docs (it also opens in Word). The Google Classroom button shares the map, not the sheet; to assign the sheet, attach your Drive copy in Classroom with Make a copy for each student, or paste the map link and attach the sheet yourself. No account or login is needed. Sketches on the map are not saved between sessions.</w:t>
      </w:r>
    </w:p>
    <w:p>
      <w:pPr>
        <w:pStyle w:val="Heading2"/>
      </w:pPr>
      <w:r>
        <w:t xml:space="preserve">Discussion questions</w:t>
      </w:r>
    </w:p>
    <w:p>
      <w:pPr>
        <w:spacing w:after="60"/>
        <w:ind w:left="540" w:hanging="360"/>
      </w:pPr>
      <w:r>
        <w:t xml:space="preserve">1.	Comparing the 1796 and 1800 pies, where did the Federalists hold on and where did they lose ground? What do those regions have in common on the map?</w:t>
      </w:r>
    </w:p>
    <w:p>
      <w:pPr>
        <w:spacing w:after="60"/>
        <w:ind w:left="540" w:hanging="360"/>
      </w:pPr>
      <w:r>
        <w:t xml:space="preserve">2.	In both elections a few states split their electors between the two candidates. Which states were they, and why might a state's electors not all vote the same way?</w:t>
      </w:r>
    </w:p>
    <w:p>
      <w:pPr>
        <w:spacing w:after="60"/>
        <w:ind w:left="540" w:hanging="360"/>
      </w:pPr>
      <w:r>
        <w:t xml:space="preserve">3.	Marbury v. Madison and McCulloch v. Maryland both arose within a short distance of the capital. Using the distance you measured, why might the earliest tests of federal power have come from so close to Washington?</w:t>
      </w:r>
    </w:p>
    <w:p>
      <w:pPr>
        <w:pStyle w:val="Heading2"/>
      </w:pPr>
      <w:r>
        <w:t xml:space="preserve">Support and stretch</w:t>
      </w:r>
    </w:p>
    <w:p>
      <w:pPr>
        <w:spacing w:after="60"/>
      </w:pPr>
      <w:r>
        <w:rPr>
          <w:b/>
          <w:bCs/>
        </w:rPr>
        <w:t xml:space="preserve">Support: </w:t>
      </w:r>
      <w:r>
        <w:t xml:space="preserve">Do question 1 from the front with the legend open, and write the two candidates and their colors on the board before pairs click the split states.</w:t>
      </w:r>
    </w:p>
    <w:p>
      <w:pPr>
        <w:spacing w:after="100"/>
      </w:pPr>
      <w:r>
        <w:rPr>
          <w:b/>
          <w:bCs/>
        </w:rPr>
        <w:t xml:space="preserve">Stretch: </w:t>
      </w:r>
      <w:r>
        <w:t xml:space="preserve">Using both election layers and the electors in each pop-up title, work out which states Adams would have needed to win in 1800, and what New York's switch was worth.</w:t>
      </w:r>
    </w:p>
    <w:p>
      <w:pPr>
        <w:pStyle w:val="Heading2"/>
      </w:pPr>
      <w:r>
        <w:t xml:space="preserve">Further reading</w:t>
      </w:r>
    </w:p>
    <w:p>
      <w:pPr>
        <w:pStyle w:val="ListParagraph"/>
        <w:numPr>
          <w:ilvl w:val="0"/>
          <w:numId w:val="2"/>
        </w:numPr>
        <w:spacing w:after="60"/>
      </w:pPr>
      <w:hyperlink w:history="1" r:id="rIdpm8m9qsxrhmjao0bxmzjj">
        <w:r>
          <w:rPr>
            <w:color w:val="0A4FA8"/>
            <w:u w:val="single"/>
          </w:rPr>
          <w:t xml:space="preserve">Election of 1800 (DocsTeach activity)</w:t>
        </w:r>
      </w:hyperlink>
      <w:r>
        <w:t xml:space="preserve"> (National Archives)</w:t>
      </w:r>
    </w:p>
    <w:p>
      <w:pPr>
        <w:pStyle w:val="ListParagraph"/>
        <w:numPr>
          <w:ilvl w:val="0"/>
          <w:numId w:val="2"/>
        </w:numPr>
        <w:spacing w:after="60"/>
      </w:pPr>
      <w:hyperlink w:history="1" r:id="rIdk0sypk2w88xrqlpukl1bu">
        <w:r>
          <w:rPr>
            <w:color w:val="0A4FA8"/>
            <w:u w:val="single"/>
          </w:rPr>
          <w:t xml:space="preserve">Marbury v. Madison (1803)</w:t>
        </w:r>
      </w:hyperlink>
      <w:r>
        <w:t xml:space="preserve"> (National Archives)</w:t>
      </w:r>
    </w:p>
    <w:p>
      <w:pPr>
        <w:pStyle w:val="ListParagraph"/>
        <w:numPr>
          <w:ilvl w:val="0"/>
          <w:numId w:val="2"/>
        </w:numPr>
        <w:spacing w:after="60"/>
      </w:pPr>
      <w:hyperlink w:history="1" r:id="rIdpmgiweof1-b17tu2g6kml">
        <w:r>
          <w:rPr>
            <w:color w:val="0A4FA8"/>
            <w:u w:val="single"/>
          </w:rPr>
          <w:t xml:space="preserve">Electoral College History</w:t>
        </w:r>
      </w:hyperlink>
      <w:r>
        <w:t xml:space="preserve"> (National Archives)</w:t>
      </w:r>
    </w:p>
    <w:p>
      <w:pPr>
        <w:pStyle w:val="Heading2"/>
      </w:pPr>
      <w:r>
        <w:t xml:space="preserve">Answer notes</w:t>
      </w:r>
    </w:p>
    <w:p>
      <w:pPr>
        <w:shd w:fill="E5EDF5" w:val="clear"/>
        <w:spacing w:after="120"/>
      </w:pPr>
      <w:r>
        <w:rPr>
          <w:b/>
          <w:bCs/>
        </w:rPr>
        <w:t xml:space="preserve">Big question: </w:t>
      </w:r>
      <w:r>
        <w:t xml:space="preserve">How did the first political parties divide the country?</w:t>
      </w:r>
    </w:p>
    <w:p>
      <w:pPr>
        <w:pStyle w:val="Heading3"/>
      </w:pPr>
      <w:r>
        <w:t xml:space="preserve">1. The election of 1796 (if you only do one), about 15 minutes</w:t>
      </w:r>
    </w:p>
    <w:p>
      <w:pPr>
        <w:pStyle w:val="Subtle"/>
        <w:spacing w:after="100"/>
      </w:pPr>
      <w:r>
        <w:t xml:space="preserve">Open The sixteen states bookmark. Use the pies and the legend to find which regions mostly voted for Adams and which for Jefferson, and click the two-color pies for the split states' numbers.</w:t>
      </w:r>
    </w:p>
    <w:p>
      <w:pPr>
        <w:spacing w:after="100"/>
        <w:ind w:left="360"/>
      </w:pPr>
      <w:r>
        <w:rPr>
          <w:b/>
          <w:bCs/>
        </w:rPr>
        <w:t xml:space="preserve">From the front: </w:t>
      </w:r>
      <w:r>
        <w:t xml:space="preserve"/>
      </w:r>
    </w:p>
    <w:p>
      <w:pPr>
        <w:spacing w:after="40"/>
        <w:ind w:left="900" w:hanging="360"/>
      </w:pPr>
      <w:r>
        <w:t xml:space="preserve">1.	Open The sixteen states bookmark.</w:t>
      </w:r>
    </w:p>
    <w:p>
      <w:pPr>
        <w:spacing w:after="40"/>
        <w:ind w:left="900" w:hanging="360"/>
      </w:pPr>
      <w:r>
        <w:t xml:space="preserve">2.	Open the legend: orange for John Adams, blue for Thomas Jefferson.</w:t>
      </w:r>
    </w:p>
    <w:p>
      <w:pPr>
        <w:spacing w:after="40"/>
        <w:ind w:left="900" w:hanging="360"/>
      </w:pPr>
      <w:r>
        <w:t xml:space="preserve">3.	Point out that bigger pies mean more electors.</w:t>
      </w:r>
    </w:p>
    <w:p>
      <w:pPr>
        <w:spacing w:after="40"/>
        <w:ind w:left="900" w:hanging="360"/>
      </w:pPr>
      <w:r>
        <w:t xml:space="preserve">4.	Ask: which part of the country mostly voted for Adams, and which for Jefferson?</w:t>
      </w:r>
    </w:p>
    <w:p>
      <w:pPr>
        <w:spacing w:after="40"/>
        <w:ind w:left="900" w:hanging="360"/>
      </w:pPr>
      <w:r>
        <w:t xml:space="preserve">5.	Click one two-color pie and read the 1796 votes line of the pop-up.</w:t>
      </w:r>
    </w:p>
    <w:p>
      <w:pPr>
        <w:spacing w:after="40"/>
        <w:ind w:left="900" w:hanging="360"/>
      </w:pPr>
      <w:r>
        <w:t xml:space="preserve">6.	Ask: which states split their votes, and how?</w:t>
      </w:r>
    </w:p>
    <w:p>
      <w:pPr>
        <w:spacing w:after="100"/>
        <w:ind w:left="360"/>
      </w:pPr>
      <w:r>
        <w:rPr>
          <w:b/>
          <w:bCs/>
        </w:rPr>
        <w:t xml:space="preserve">Where to find it on the map: </w:t>
      </w:r>
      <w:r>
        <w:t xml:space="preserve">The sixteen states bookmark; Election of 1796: electors' votes layer. Legend: orange = John Adams, blue = Thomas Jefferson; the pop-up names the state. All-orange pies: Connecticut, Delaware, Massachusetts, New Hampshire, New Jersey, New York, Rhode Island, Vermont. All-blue: Georgia, Kentucky, South Carolina, Tennessee. Two-color pies, from the pop-up's 1796 votes line: Maryland (Adams 7, Jefferson 4), Pennsylvania (Jefferson 14, Adams 1), Virginia (Jefferson 20, Adams 1), North Carolina (Jefferson 11, Adams 1).</w:t>
      </w:r>
    </w:p>
    <w:p>
      <w:pPr>
        <w:spacing w:after="100"/>
        <w:ind w:left="360"/>
      </w:pPr>
      <w:r>
        <w:rPr>
          <w:b/>
          <w:bCs/>
        </w:rPr>
        <w:t xml:space="preserve">Accept answers that: </w:t>
      </w:r>
      <w:r>
        <w:t xml:space="preserve">Adams: New England and the states around New York (New York, New Jersey, Delaware). Jefferson: the South and the West, plus most of Pennsylvania. The four split states named, with Maryland the only split state Adams won.</w:t>
      </w:r>
    </w:p>
    <w:p>
      <w:pPr>
        <w:spacing w:after="100"/>
        <w:ind w:left="360"/>
      </w:pPr>
      <w:r>
        <w:rPr>
          <w:b/>
          <w:bCs/>
        </w:rPr>
        <w:t xml:space="preserve">Notes: </w:t>
      </w:r>
      <w:r>
        <w:t xml:space="preserve">The totals are not on the map: Adams 71, Jefferson 68, so Jefferson, the runner-up, became vice president.</w:t>
      </w:r>
    </w:p>
    <w:p>
      <w:pPr>
        <w:pStyle w:val="Heading3"/>
      </w:pPr>
      <w:r>
        <w:t xml:space="preserve">2. The election of 1800, about 10 minutes</w:t>
      </w:r>
    </w:p>
    <w:p>
      <w:pPr>
        <w:pStyle w:val="Subtle"/>
        <w:spacing w:after="100"/>
      </w:pPr>
      <w:r>
        <w:t xml:space="preserve">Turn off Election of 1796 and turn on Election of 1800. Find the two-color pies and click each for the numbers; identify the closest state.</w:t>
      </w:r>
    </w:p>
    <w:p>
      <w:pPr>
        <w:spacing w:after="100"/>
        <w:ind w:left="360"/>
      </w:pPr>
      <w:r>
        <w:rPr>
          <w:b/>
          <w:bCs/>
        </w:rPr>
        <w:t xml:space="preserve">From the front: </w:t>
      </w:r>
      <w:r>
        <w:t xml:space="preserve"/>
      </w:r>
    </w:p>
    <w:p>
      <w:pPr>
        <w:spacing w:after="40"/>
        <w:ind w:left="900" w:hanging="360"/>
      </w:pPr>
      <w:r>
        <w:t xml:space="preserve">1.	In Map layers, turn off Election of 1796: electors' votes and turn on Election of 1800: electors' votes.</w:t>
      </w:r>
    </w:p>
    <w:p>
      <w:pPr>
        <w:spacing w:after="40"/>
        <w:ind w:left="900" w:hanging="360"/>
      </w:pPr>
      <w:r>
        <w:t xml:space="preserve">2.	Ask: which states have two-color pies this time?</w:t>
      </w:r>
    </w:p>
    <w:p>
      <w:pPr>
        <w:spacing w:after="40"/>
        <w:ind w:left="900" w:hanging="360"/>
      </w:pPr>
      <w:r>
        <w:t xml:space="preserve">3.	Click one of them and read the 1800 votes line of the pop-up.</w:t>
      </w:r>
    </w:p>
    <w:p>
      <w:pPr>
        <w:spacing w:after="40"/>
        <w:ind w:left="900" w:hanging="360"/>
      </w:pPr>
      <w:r>
        <w:t xml:space="preserve">4.	Ask: how did its electors divide, and which state was the closest?</w:t>
      </w:r>
    </w:p>
    <w:p>
      <w:pPr>
        <w:spacing w:after="100"/>
        <w:ind w:left="360"/>
      </w:pPr>
      <w:r>
        <w:rPr>
          <w:b/>
          <w:bCs/>
        </w:rPr>
        <w:t xml:space="preserve">Where to find it on the map: </w:t>
      </w:r>
      <w:r>
        <w:t xml:space="preserve">Election of 1800: electors' votes layer; two-color pies, pop-up 1800 votes line: Maryland (Jefferson 5, Adams 5), Pennsylvania (Jefferson 8, Adams 7), North Carolina (Jefferson 8, Adams 4). Closest: Maryland, an even split.</w:t>
      </w:r>
    </w:p>
    <w:p>
      <w:pPr>
        <w:spacing w:after="100"/>
        <w:ind w:left="360"/>
      </w:pPr>
      <w:r>
        <w:rPr>
          <w:b/>
          <w:bCs/>
        </w:rPr>
        <w:t xml:space="preserve">Notes: </w:t>
      </w:r>
      <w:r>
        <w:t xml:space="preserve">Totals, not on the map: Jefferson 73, Burr 73, Adams 65. Each elector cast two votes, so the pop-ups also list Burr and Charles C. Pinckney.</w:t>
      </w:r>
    </w:p>
    <w:p>
      <w:pPr>
        <w:pStyle w:val="Heading3"/>
      </w:pPr>
      <w:r>
        <w:t xml:space="preserve">3. Which states switched?, about 12 minutes</w:t>
      </w:r>
    </w:p>
    <w:p>
      <w:pPr>
        <w:pStyle w:val="Subtle"/>
        <w:spacing w:after="100"/>
      </w:pPr>
      <w:r>
        <w:t xml:space="preserve">Compare the two elections by switching between Election of 1796 and Election of 1800 in Map layers. Find the state whose whole pie changed color, the states whose shares changed, and describe where each party was strong.</w:t>
      </w:r>
    </w:p>
    <w:p>
      <w:pPr>
        <w:spacing w:after="100"/>
        <w:ind w:left="360"/>
      </w:pPr>
      <w:r>
        <w:rPr>
          <w:b/>
          <w:bCs/>
        </w:rPr>
        <w:t xml:space="preserve">From the front: </w:t>
      </w:r>
      <w:r>
        <w:t xml:space="preserve"/>
      </w:r>
    </w:p>
    <w:p>
      <w:pPr>
        <w:spacing w:after="40"/>
        <w:ind w:left="900" w:hanging="360"/>
      </w:pPr>
      <w:r>
        <w:t xml:space="preserve">1.	In Map layers, switch Election of 1796 off and Election of 1800 on, then back, so the class sees the change.</w:t>
      </w:r>
    </w:p>
    <w:p>
      <w:pPr>
        <w:spacing w:after="40"/>
        <w:ind w:left="900" w:hanging="360"/>
      </w:pPr>
      <w:r>
        <w:t xml:space="preserve">2.	Ask: which state's whole pie changed from orange to blue?</w:t>
      </w:r>
    </w:p>
    <w:p>
      <w:pPr>
        <w:spacing w:after="40"/>
        <w:ind w:left="900" w:hanging="360"/>
      </w:pPr>
      <w:r>
        <w:t xml:space="preserve">3.	Click that state's pie and read the number of electors in the pop-up title.</w:t>
      </w:r>
    </w:p>
    <w:p>
      <w:pPr>
        <w:spacing w:after="40"/>
        <w:ind w:left="900" w:hanging="360"/>
      </w:pPr>
      <w:r>
        <w:t xml:space="preserve">4.	Switch the layers again and look at the two-color pies.</w:t>
      </w:r>
    </w:p>
    <w:p>
      <w:pPr>
        <w:spacing w:after="40"/>
        <w:ind w:left="900" w:hanging="360"/>
      </w:pPr>
      <w:r>
        <w:t xml:space="preserve">5.	Ask: which states' pies changed their shares, and did any New England state change?</w:t>
      </w:r>
    </w:p>
    <w:p>
      <w:pPr>
        <w:spacing w:after="40"/>
        <w:ind w:left="900" w:hanging="360"/>
      </w:pPr>
      <w:r>
        <w:t xml:space="preserve">6.	Ask: where was each party strong, and where did the two compete?</w:t>
      </w:r>
    </w:p>
    <w:p>
      <w:pPr>
        <w:spacing w:after="100"/>
        <w:ind w:left="360"/>
      </w:pPr>
      <w:r>
        <w:rPr>
          <w:b/>
          <w:bCs/>
        </w:rPr>
        <w:t xml:space="preserve">Where to find it on the map: </w:t>
      </w:r>
      <w:r>
        <w:t xml:space="preserve">Election of 1796 and Election of 1800 layers, pop-up title (state and number of electors) and votes lines. New York, 12 electors: all Adams in 1796, all Jefferson in 1800. Shares changed: Maryland (Adams 7–4 to 5–5), Pennsylvania (Jefferson 14–1 to 8–7), North Carolina (Jefferson 11–1 to 8–4), Virginia (Jefferson 20–1 to 21–0). No New England state changed: Massachusetts, Connecticut, New Hampshire, Rhode Island and Vermont stayed all orange.</w:t>
      </w:r>
    </w:p>
    <w:p>
      <w:pPr>
        <w:spacing w:after="100"/>
        <w:ind w:left="360"/>
      </w:pPr>
      <w:r>
        <w:rPr>
          <w:b/>
          <w:bCs/>
        </w:rPr>
        <w:t xml:space="preserve">Accept answers that: </w:t>
      </w:r>
      <w:r>
        <w:t xml:space="preserve">Names New York as the only state that switched entirely; notes that the middle states (Maryland, Pennsylvania, North Carolina) were split in both elections; says the Federalists were strong in New England and the Democratic-Republicans in the South and West, with the middle states (and New York) deciding the result.</w:t>
      </w:r>
    </w:p>
    <w:p>
      <w:pPr>
        <w:spacing w:after="100"/>
        <w:ind w:left="360"/>
      </w:pPr>
      <w:r>
        <w:rPr>
          <w:b/>
          <w:bCs/>
        </w:rPr>
        <w:t xml:space="preserve">Notes: </w:t>
      </w:r>
      <w:r>
        <w:t xml:space="preserve">New York's 12 votes were more than the margin: without that switch Adams would have had 77 votes to Jefferson's 61 in 1800, instead of 65 to 73.</w:t>
      </w:r>
    </w:p>
    <w:p>
      <w:pPr>
        <w:pStyle w:val="Heading3"/>
      </w:pPr>
      <w:r>
        <w:t xml:space="preserve">4. The Supreme Court, near the capital, about 12 minutes</w:t>
      </w:r>
    </w:p>
    <w:p>
      <w:pPr>
        <w:pStyle w:val="Subtle"/>
        <w:spacing w:after="100"/>
      </w:pPr>
      <w:r>
        <w:t xml:space="preserve">Click the two pink squares and read Why here to find what happened in each place; measure the straight-line distance between them and ask why both cases arose so close to the capital.</w:t>
      </w:r>
    </w:p>
    <w:p>
      <w:pPr>
        <w:spacing w:after="100"/>
        <w:ind w:left="360"/>
      </w:pPr>
      <w:r>
        <w:rPr>
          <w:b/>
          <w:bCs/>
        </w:rPr>
        <w:t xml:space="preserve">From the front: </w:t>
      </w:r>
      <w:r>
        <w:t xml:space="preserve"/>
      </w:r>
    </w:p>
    <w:p>
      <w:pPr>
        <w:spacing w:after="40"/>
        <w:ind w:left="900" w:hanging="360"/>
      </w:pPr>
      <w:r>
        <w:t xml:space="preserve">1.	Zoom in on the two pink squares near the capital.</w:t>
      </w:r>
    </w:p>
    <w:p>
      <w:pPr>
        <w:spacing w:after="40"/>
        <w:ind w:left="900" w:hanging="360"/>
      </w:pPr>
      <w:r>
        <w:t xml:space="preserve">2.	Click Marbury v. Madison (1803) and read the Why here part of the pop-up.</w:t>
      </w:r>
    </w:p>
    <w:p>
      <w:pPr>
        <w:spacing w:after="40"/>
        <w:ind w:left="900" w:hanging="360"/>
      </w:pPr>
      <w:r>
        <w:t xml:space="preserve">3.	Click McCulloch v. Maryland (1819) and read its Why here part.</w:t>
      </w:r>
    </w:p>
    <w:p>
      <w:pPr>
        <w:spacing w:after="40"/>
        <w:ind w:left="900" w:hanging="360"/>
      </w:pPr>
      <w:r>
        <w:t xml:space="preserve">4.	Ask: what happened in each place to bring the case to the Court?</w:t>
      </w:r>
    </w:p>
    <w:p>
      <w:pPr>
        <w:spacing w:after="40"/>
        <w:ind w:left="900" w:hanging="360"/>
      </w:pPr>
      <w:r>
        <w:t xml:space="preserve">5.	Open Measure and click from one square to the other for the straight-line distance in miles.</w:t>
      </w:r>
    </w:p>
    <w:p>
      <w:pPr>
        <w:spacing w:after="40"/>
        <w:ind w:left="900" w:hanging="360"/>
      </w:pPr>
      <w:r>
        <w:t xml:space="preserve">6.	Ask: why might both cases have come from so near the capital?</w:t>
      </w:r>
    </w:p>
    <w:p>
      <w:pPr>
        <w:spacing w:after="100"/>
        <w:ind w:left="360"/>
      </w:pPr>
      <w:r>
        <w:rPr>
          <w:b/>
          <w:bCs/>
        </w:rPr>
        <w:t xml:space="preserve">Where to find it on the map: </w:t>
      </w:r>
      <w:r>
        <w:t xml:space="preserve">Landmark Supreme Court cases layer. Marbury v. Madison pop-up, Why here: William Marbury asked the Supreme Court in Washington for an order to get his commission. McCulloch v. Maryland pop-up, Why here: Maryland sued James McCulloch, cashier at the Baltimore branch of the Bank of the United States, to collect its tax on the bank. Measure tool, Baltimore square to Washington square: about 35 miles (accept 32 to 38).</w:t>
      </w:r>
    </w:p>
    <w:p>
      <w:pPr>
        <w:spacing w:after="100"/>
        <w:ind w:left="360"/>
      </w:pPr>
      <w:r>
        <w:rPr>
          <w:b/>
          <w:bCs/>
        </w:rPr>
        <w:t xml:space="preserve">Accept answers that: </w:t>
      </w:r>
      <w:r>
        <w:t xml:space="preserve">Any sensible link between the places and federal power: the Court and the federal government sat in Washington, so a dispute over a federal appointment began there; the Bank of the United States had a branch in nearby Baltimore, and Maryland's tax on it set state law against federal law.</w:t>
      </w:r>
    </w:p>
    <w:p>
      <w:pPr>
        <w:spacing w:after="100"/>
        <w:ind w:left="360"/>
      </w:pPr>
      <w:r>
        <w:rPr>
          <w:b/>
          <w:bCs/>
        </w:rPr>
        <w:t xml:space="preserve">Notes: </w:t>
      </w:r>
      <w:r>
        <w:t xml:space="preserve">The pop-ups also give the ruling and Why it matters: Marbury established judicial review (the pop-up quotes "A Law repugnant to the Constitution is void"); McCulloch held that Congress could charter the bank and that federal law is supreme over state law, so Maryland's tax was void. Marbury grew out of the change of party in 1801: Marbury was one of John Adams's last-minute appointments, and Jefferson's administration did not deliver his commission.</w:t>
      </w:r>
    </w:p>
    <w:p>
      <w:pPr>
        <w:pStyle w:val="Heading3"/>
      </w:pPr>
      <w:r>
        <w:t xml:space="preserve">Answering the compelling question</w:t>
      </w:r>
    </w:p>
    <w:p>
      <w:pPr>
        <w:spacing w:after="100"/>
      </w:pPr>
      <w:r>
        <w:t xml:space="preserve">Students answer with evidence from at least two layers. Some ways to do it: a paragraph; a sketch that marks each party's region (sketches are not saved, so students should screenshot or describe them); or sketch pins for the First Bank of the United States (Philadelphia, 1791) and Washington's Farewell Address (published in Philadelphia, 1796), with notes. Accept answers that name a region for each party, use the split states or New York's switch as evidence, and connect the parties to a dispute over federal power (the bank, the courts).</w:t>
      </w:r>
    </w:p>
    <w:p>
      <w:pPr>
        <w:pStyle w:val="Heading2"/>
      </w:pPr>
      <w:r>
        <w:t xml:space="preserve">Assessing the answer</w:t>
      </w:r>
    </w:p>
    <w:p>
      <w:pPr>
        <w:spacing w:after="100"/>
      </w:pPr>
      <w:r>
        <w:t xml:space="preserve">One way to assess the answer to the compelling question: the rubric every lesson shares (four criteria, four levels), with this lesson's own line on what counts as map evidence, and a model answer at the top level. Use it as it is, adapt it, or use your own.</w:t>
      </w:r>
    </w:p>
    <w:p>
      <w:pPr>
        <w:spacing w:after="100"/>
        <w:ind w:left="360"/>
      </w:pPr>
      <w:r>
        <w:rPr>
          <w:b/>
          <w:bCs/>
        </w:rPr>
        <w:t xml:space="preserve">Map evidence in this lesson: </w:t>
      </w:r>
      <w:r>
        <w:t xml:space="preserve">Strong answers use the pies and legend of the Election of 1796 and Election of 1800 layers (orange for Adams, blue for Jefferson) with numbers from the pop-up votes lines, such as New York's 12 electors switching from all Adams to all Jefferson, Maryland 7–4 then 5–5 and Pennsylvania 14–1 then 8–7, and the Why here parts of the Supreme Court pop-ups with a Measure distance of about 35 miles.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Criterion</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1 Beginning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2 Developing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3 Secure</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4 Strong</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Claim</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clear answer to the big question, or restates the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an answer, but it is vague or only partly about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to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and says how far it holds (for example, where or when it does not).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Map evidence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evidence from the map, or evidence that is not on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One piece of evidence from the map, or evidence that is not specific (no names, dates or numbers).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on the map: named features, dates, numbers or distances read from pop-ups, the legend or Measure.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chosen to fit the claim, with the layer or feature named so a reader could find it.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Geographic reasoning</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Lists facts without connecting them to the answer.</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Connects some evidence to the answer, but the link is not explained.</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how the evidence supports the answer, including where things happened and why there.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where and why, and notes a pattern, a change over time or a connection between layers.</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Accuracy</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Several facts do not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Mostly matches the map, with one or two mistakes.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Dates, places, winners, numbers and distances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Everything matches the map, and the answer says where on the map it came from.</w:t>
            </w:r>
          </w:p>
        </w:tc>
      </w:tr>
    </w:tbl>
    <w:p>
      <w:pPr>
        <w:spacing w:after="100"/>
      </w:pPr>
      <w:r>
        <w:t xml:space="preserve"/>
      </w:r>
    </w:p>
    <w:p>
      <w:pPr>
        <w:pStyle w:val="Heading3"/>
      </w:pPr>
      <w:r>
        <w:t xml:space="preserve">A model answer (level 4)</w:t>
      </w:r>
    </w:p>
    <w:p>
      <w:pPr>
        <w:pBdr>
          <w:left w:val="single" w:color="35AC46" w:sz="24" w:space="12"/>
        </w:pBdr>
        <w:spacing w:after="100"/>
        <w:ind w:left="360"/>
      </w:pPr>
      <w:r>
        <w:t xml:space="preserve">The first political parties divided the country by region: the Federalists held New England and the Democratic-Republicans held the South and the West, while the middle states were split and decided the result. In the Election of 1796 layer, the legend shows orange for John Adams and blue for Thomas Jefferson, and the pies for Massachusetts, Connecticut, New Hampshire, Rhode Island and Vermont are all orange, while Georgia, Kentucky, South Carolina and Tennessee are blue. The two-color pies are in the middle: the pop-up's 1796 votes line gives Maryland Adams 7, Jefferson 4, and Pennsylvania Jefferson 14, Adams 1. When I turned on the Election of 1800 layer, New York's whole pie changed from orange to blue, and its pop-up title shows 12 electors, more than the margin, so one state changed who won. Maryland's pop-up shows 5 to 5, the closest state, and Pennsylvania moved to 8 to 7, so the middle stayed contested while no New England state changed. The Landmark Supreme Court cases layer shows the divide went beyond elections: Why here says Marbury asked the Court in Washington for his commission and Maryland taxed the Bank's Baltimore branch, and Measure gives about 35 miles between the squares, so the first fights over federal power were next to the capital. The pattern held in both elections, but the parties only competed in a few states, so most states were not divided inside.</w:t>
      </w:r>
    </w:p>
    <w:p>
      <w:pPr>
        <w:pStyle w:val="Heading2"/>
      </w:pPr>
      <w:r>
        <w:t xml:space="preserve">Common misunderstandings</w:t>
      </w:r>
    </w:p>
    <w:p>
      <w:pPr>
        <w:pStyle w:val="ListParagraph"/>
        <w:numPr>
          <w:ilvl w:val="0"/>
          <w:numId w:val="2"/>
        </w:numPr>
        <w:spacing w:after="80"/>
      </w:pPr>
      <w:r>
        <w:rPr>
          <w:b/>
          <w:bCs/>
        </w:rPr>
        <w:t xml:space="preserve">“Voters chose the president directly.” </w:t>
      </w:r>
      <w:r>
        <w:t xml:space="preserve">Electors did, and states chose their electors in different ways. In 1796 and 1800 each elector cast two votes.</w:t>
      </w:r>
    </w:p>
    <w:p>
      <w:pPr>
        <w:pStyle w:val="ListParagraph"/>
        <w:numPr>
          <w:ilvl w:val="0"/>
          <w:numId w:val="2"/>
        </w:numPr>
        <w:spacing w:after="80"/>
      </w:pPr>
      <w:r>
        <w:rPr>
          <w:b/>
          <w:bCs/>
        </w:rPr>
        <w:t xml:space="preserve">“Adams and Jefferson ran together.” </w:t>
      </w:r>
      <w:r>
        <w:t xml:space="preserve">They were rivals from different parties: in 1796 Jefferson, the runner-up, became Adams's vice president.</w:t>
      </w:r>
    </w:p>
    <w:p>
      <w:pPr>
        <w:pStyle w:val="ListParagraph"/>
        <w:numPr>
          <w:ilvl w:val="0"/>
          <w:numId w:val="2"/>
        </w:numPr>
        <w:spacing w:after="80"/>
      </w:pPr>
      <w:r>
        <w:rPr>
          <w:b/>
          <w:bCs/>
        </w:rPr>
        <w:t xml:space="preserve">“The 1800 tie was between Jefferson and Adams.” </w:t>
      </w:r>
      <w:r>
        <w:t xml:space="preserve">It was between Jefferson and his own running mate, Aaron Burr, with 73 votes each.</w:t>
      </w:r>
    </w:p>
    <w:p>
      <w:pPr>
        <w:pStyle w:val="Heading2"/>
      </w:pPr>
      <w:r>
        <w:t xml:space="preserve">Key words</w:t>
      </w:r>
    </w:p>
    <w:p>
      <w:pPr>
        <w:spacing w:after="100"/>
      </w:pPr>
      <w:r>
        <w:t xml:space="preserve">political party, Federalist, Democratic-Republican, elector, Electoral College, 12th Amendment, judicial review, implied powers</w:t>
      </w:r>
    </w:p>
    <w:p>
      <w:pPr>
        <w:pStyle w:val="Heading2"/>
      </w:pPr>
      <w:r>
        <w:t xml:space="preserve">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Code</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Framework</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Standard</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D2.Civ.4.6-8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the powers and limits of the three branches of government, public officials, and bureaucracies at different levels in the United States and in other countries.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8.18(A)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Identify the origin of judicial review</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8.18(B)</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Summarize the issues, decisions, and significance of landmark Supreme Court cases, including Marbury v. Madison, McCulloch v. Maryland, and Gibbons v. Ogden</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8.5(D)</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the origin and development of American political parties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SS.8.A.3.13</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major domestic and international economic, military, political, and socio-cultural events of John Adams's presidency.</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SS.8.A.3.14</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major domestic and international economic, military, political, and socio-cultural events of Thomas Jefferson's presidency.</w:t>
            </w:r>
          </w:p>
        </w:tc>
      </w:tr>
    </w:tbl>
    <w:p>
      <w:pPr>
        <w:pStyle w:val="Credits"/>
        <w:spacing w:before="360"/>
      </w:pPr>
      <w:r>
        <w:t xml:space="preserve">Map data: National Archives (Electoral College results); state outlines from Natural Earth; National Archives (Milestone Documents).</w:t>
      </w:r>
    </w:p>
    <w:p>
      <w:pPr>
        <w:pStyle w:val="Credits"/>
        <w:spacing w:before="120"/>
      </w:pPr>
      <w:r>
        <w:t xml:space="preserve">The National Geographic Society and Esri make this content available under a Creative Commons Attribution-NonCommercial-ShareAlike 4.0 International (CC BY-NC-SA 4.0) licence, except as noted. The licence excludes the National Geographic and Esri logos (the words National Geographic with the yellow border logo, and the Esri globe and letters) and any images included in the content. The logos and images may not be removed, altered or changed.</w:t>
      </w:r>
    </w:p>
    <w:sectPr>
      <w:footerReference w:type="default" r:id="rId7"/>
      <w:pgSz w:w="12240" w:h="15840" w:orient="portrait"/>
      <w:pgMar w:top="1080" w:right="1080" w:bottom="108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Teacher notes: Political Parties and Federal Power, 1796–1819, 0.7.0. For teachers.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248-vqznr7ss63yzyw9b" Type="http://schemas.openxmlformats.org/officeDocument/2006/relationships/hyperlink" Target="https://mpmkr.maps.arcgis.com/apps/instant/atlas/index.html?appid=0cd1cdee853c413a84bfe4b9a6931f0d&amp;webmap=6173219d9cd84812bcd4fed859b2c182" TargetMode="External"/><Relationship Id="rIdpm8m9qsxrhmjao0bxmzjj" Type="http://schemas.openxmlformats.org/officeDocument/2006/relationships/hyperlink" Target="https://docsteach.org/activities/teacher/election-of-1800" TargetMode="External"/><Relationship Id="rIdk0sypk2w88xrqlpukl1bu" Type="http://schemas.openxmlformats.org/officeDocument/2006/relationships/hyperlink" Target="https://www.archives.gov/milestone-documents/marbury-v-madison" TargetMode="External"/><Relationship Id="rIdpmgiweof1-b17tu2g6kml" Type="http://schemas.openxmlformats.org/officeDocument/2006/relationships/hyperlink" Target="https://www.archives.gov/electoral-college/history"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notes: Political Parties and Federal Power, 1796–1819</dc:title>
  <dc:creator>MapMaker resource pages</dc:creator>
  <dc:description>Teacher notes, 0.7.0</dc:description>
  <cp:lastModifiedBy>Un-named</cp:lastModifiedBy>
  <cp:revision>1</cp:revision>
  <dcterms:created xsi:type="dcterms:W3CDTF">2026-10-22T09:51:45.073Z</dcterms:created>
  <dcterms:modified xsi:type="dcterms:W3CDTF">2026-10-22T09:51:45.073Z</dcterms:modified>
</cp:coreProperties>
</file>

<file path=docProps/custom.xml><?xml version="1.0" encoding="utf-8"?>
<Properties xmlns="http://schemas.openxmlformats.org/officeDocument/2006/custom-properties" xmlns:vt="http://schemas.openxmlformats.org/officeDocument/2006/docPropsVTypes"/>
</file>