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lang w:val="en-US"/>
        </w:rPr>
        <w:t xml:space="preserve">US Slavery and Slave Trade, 1850</w:t>
      </w:r>
    </w:p>
    <w:p>
      <w:pPr>
        <w:pStyle w:val="Subtle"/>
      </w:pPr>
      <w:r>
        <w:rPr>
          <w:lang w:val="en-US"/>
        </w:rPr>
        <w:t xml:space="preserve">Student sheet</w:t>
      </w:r>
    </w:p>
    <w:p>
      <w:pPr>
        <w:tabs>
          <w:tab w:val="left" w:pos="5200"/>
        </w:tabs>
        <w:spacing w:after="200" w:before="200"/>
      </w:pPr>
      <w:r>
        <w:rPr>
          <w:lang w:val="en-US"/>
        </w:rPr>
        <w:t xml:space="preserve">Name: ____________________________</w:t>
      </w:r>
      <w:r>
        <w:rPr>
          <w:lang w:val="en-US"/>
        </w:rPr>
        <w:t xml:space="preserve">	Date: ______________</w:t>
      </w:r>
    </w:p>
    <w:p>
      <w:pPr>
        <w:shd w:fill="E5EDF5" w:val="clear"/>
        <w:spacing w:after="120"/>
      </w:pPr>
      <w:r>
        <w:rPr>
          <w:b/>
          <w:bCs/>
          <w:lang w:val="en-US"/>
        </w:rPr>
        <w:t xml:space="preserve">Big question: </w:t>
      </w:r>
      <w:r>
        <w:rPr>
          <w:lang w:val="en-US"/>
        </w:rPr>
        <w:t xml:space="preserve">How did slavery divide the United States by 1850?</w:t>
      </w:r>
    </w:p>
    <w:p>
      <w:pPr>
        <w:spacing w:after="160"/>
      </w:pPr>
      <w:r>
        <w:rPr>
          <w:i/>
          <w:iCs/>
          <w:lang w:val="en-US"/>
        </w:rPr>
        <w:t xml:space="preserve">Open the map in MapMaker: </w:t>
      </w:r>
      <w:hyperlink w:history="1" r:id="rIdkvfpvzk9joz3n-ulwzfzd">
        <w:r>
          <w:rPr>
            <w:i/>
            <w:iCs/>
            <w:color w:val="0A4FA8"/>
            <w:u w:val="single"/>
            <w:lang w:val="en-US"/>
          </w:rPr>
          <w:t xml:space="preserve">US Slavery and Slave Trade, 1850</w:t>
        </w:r>
      </w:hyperlink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Free states and slave states </w:t>
      </w:r>
      <w:r>
        <w:rPr>
          <w:lang w:val="en-US"/>
        </w:rPr>
        <w:t xml:space="preserve">Use the legend to find the free states and the slave states. How many of each are there? Where is the line between them in the East?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The Missouri Compromise </w:t>
      </w:r>
      <w:r>
        <w:rPr>
          <w:lang w:val="en-US"/>
        </w:rPr>
        <w:t xml:space="preserve">Find the Missouri Compromise Line. Slavery was banned north of it in the Louisiana Territory. Which slave state lies mostly north of the line?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The internal slave trade </w:t>
      </w:r>
      <w:r>
        <w:rPr>
          <w:lang w:val="en-US"/>
        </w:rPr>
        <w:t xml:space="preserve">Follow the Internal Routes of the US Slave Trade. In which states do the routes start, and where do they end? In which direction were enslaved people forced to move?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Routes to freedom </w:t>
      </w:r>
      <w:r>
        <w:rPr>
          <w:lang w:val="en-US"/>
        </w:rPr>
        <w:t xml:space="preserve">Open the Illinois, Indiana, and Ohio bookmark. Follow the Underground Railroad routes north from the Ohio River. Where do they lead?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spacing w:before="320"/>
      </w:pPr>
      <w:r>
        <w:rPr>
          <w:b/>
          <w:bCs/>
          <w:lang w:val="en-US"/>
        </w:rPr>
        <w:t xml:space="preserve">Your answer: </w:t>
      </w:r>
      <w:r>
        <w:rPr>
          <w:lang w:val="en-US"/>
        </w:rPr>
        <w:t xml:space="preserve">Answer the big question using evidence from at least two layers on the map. You can write a paragraph, sketch on the map, or both.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sectPr>
      <w:footerReference w:type="default" r:id="rId7"/>
      <w:pgSz w:w="12240" w:h="15840" w:orient="portrait"/>
      <w:pgMar w:top="1080" w:right="1080" w:bottom="108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rPr>
        <w:lang w:val="en-US"/>
      </w:rPr>
      <w:t xml:space="preserve">US Slavery and Slave Trade, 1850, version 0.1.0. Map data: Traced from a map in Harper's Atlas of American History (1920), as the pop-ups say; Traced from Harper's Atlas of American History (1920); Traced from Harper's Atlas of American History (1920), an early-1900s interpretation; Not stated on the layer (hosted by the MapMaker team); Harper's Atlas of American History (1920).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0"/>
      <w:szCs w:val="20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kvfpvzk9joz3n-ulwzfzd" Type="http://schemas.openxmlformats.org/officeDocument/2006/relationships/hyperlink" Target="https://mpmkr.maps.arcgis.com/apps/instant/atlas/index.html?appid=0cd1cdee853c413a84bfe4b9a6931f0d&amp;webmap=819f60a5a3344d958d24f505849abaaa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 Slavery and Slave Trade, 1850 (Student sheet)</dc:title>
  <dc:creator>MapMaker resource pages</dc:creator>
  <dc:description>Student sheet, version 0.1.0</dc:description>
  <cp:lastModifiedBy>Un-named</cp:lastModifiedBy>
  <cp:revision>1</cp:revision>
  <dcterms:created xsi:type="dcterms:W3CDTF">2026-10-12T11:50:45.391Z</dcterms:created>
  <dcterms:modified xsi:type="dcterms:W3CDTF">2026-10-12T11:50:45.391Z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