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Caminos, senderos y ferrocarriles hacia el Oeste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tx_sba-bi5ux8ezuktlkq">
        <w:r>
          <w:rPr>
            <w:i/>
            <w:iCs/>
            <w:color w:val="0A4FA8"/>
            <w:u w:val="single"/>
            <w:lang w:val="es-US"/>
          </w:rPr>
          <w:t xml:space="preserve">Roads, Trails, and Rails West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empezaban los senderos? </w:t>
      </w:r>
      <w:r>
        <w:rPr>
          <w:lang w:val="es-US"/>
        </w:rPr>
        <w:t xml:space="preserve">Haz clic en tres senderos. ¿Dónde empezaba y terminaba cada uno? ¿En qué estado empiezan la mayoría de los senderos?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¿Qué distancia y cuántas personas? </w:t>
      </w:r>
      <w:r>
        <w:rPr>
          <w:lang w:val="es-US"/>
        </w:rPr>
        <w:t xml:space="preserve">Haz clic en el sendero de Oregón. ¿Qué longitud tenía y cuántas personas lo recorrieron? ¿Por qué el sendero es más largo que una línea recta?</w:t>
      </w:r>
    </w:p>
    <w:p>
      <w:pPr>
        <w:spacing w:before="120"/>
        <w:ind w:left="360"/>
      </w:pPr>
      <w:r>
        <w:rPr>
          <w:lang w:val="es-US"/>
        </w:rPr>
        <w:t xml:space="preserve">Mide la distancia en línea recta de Independence (Misuri) a Portland (Oregón): ________ millas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¿De quién era la tierra? </w:t>
      </w:r>
      <w:r>
        <w:rPr>
          <w:lang w:val="es-US"/>
        </w:rPr>
        <w:t xml:space="preserve">Activa la capa Indigenous Territories (territorios indígenas) y sigue un sendero. ¿Estaba vacía la tierra que cruzaba el sendero? ¿Qué pudo significar el sendero para las personas que vivían allí?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De los senderos a los rieles </w:t>
      </w:r>
      <w:r>
        <w:rPr>
          <w:lang w:val="es-US"/>
        </w:rPr>
        <w:t xml:space="preserve">Activa las capas de ferrocarriles. ¿Qué senderos sigue más de cerca la línea Union Pacific y Central Pacific? Haz clic en una línea de ferrocarril: ¿desde cuándo funcionaba?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Roads, Trails, and Rails West, version 0.1.0. Draft translation. Map data: National Geographic Education, from National Park Service trail information; Jeremy Atack, historical railroad data (ICPSR 36353), prepared by the MapMaker team; Native Land Digital.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tx_sba-bi5ux8ezuktlkq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2026-10-12T13:43:42.326Z</dcterms:created>
  <dcterms:modified xsi:type="dcterms:W3CDTF">2026-10-12T13:43:42.326Z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