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Presidential Elections, 1796 and 1800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8w3q8s_h4uogsseucnabi">
        <w:r>
          <w:rPr>
            <w:i/>
            <w:iCs/>
            <w:color w:val="0A4FA8"/>
            <w:u w:val="single"/>
          </w:rPr>
          <w:t xml:space="preserve">Presidential Elections, 1796 and 1800</w:t>
        </w:r>
      </w:hyperlink>
    </w:p>
    <w:p>
      <w:pPr>
        <w:pStyle w:val="Credits"/>
        <w:spacing w:after="160"/>
      </w:pPr>
      <w:r>
        <w:t xml:space="preserve">Map address: https://mpmkr.maps.arcgis.com/apps/instant/atlas/index.html?appid=0cd1cdee853c413a84bfe4b9a6931f0d&amp;webmap=6173219d9cd84812bcd4fed859b2c182</w:t>
      </w:r>
    </w:p>
    <w:p>
      <w:pPr>
        <w:pStyle w:val="Heading2"/>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The election of 1796. </w:t>
      </w:r>
      <w:r>
        <w:t xml:space="preserve">Open The sixteen states bookmark and use the legend to read the 1796 pies. Which part of the country mostly voted for Adams, and which for Jefferson? Click each two-color pie: which states split their votes, and how?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election of 1800. </w:t>
      </w:r>
      <w:r>
        <w:t xml:space="preserve">In Map layers, turn off Election of 1796 and turn on Election of 1800. Which states have two-color pies this time? Click each one: how did its electors divide between Adams and Jefferson? Which state was the closest?</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Which states switched? </w:t>
      </w:r>
      <w:r>
        <w:t xml:space="preserve">Switch between Election of 1796 and Election of 1800 in Map layers (one on, one off). Which state's whole pie changed from orange to blue, and how many electors did it have? Which states' pies changed their shares? Did any New England state change? Using both maps, describe where each party was strong and where the two parties competed.</w:t>
      </w:r>
    </w:p>
    <w:p>
      <w:pPr>
        <w:keepNext/>
        <w:spacing w:before="12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The Supreme Court, near the capital. </w:t>
      </w:r>
      <w:r>
        <w:t xml:space="preserve">Click the two pink squares: Marbury v. Madison (1803) and McCulloch v. Maryland (1819). In the Why here part of each pop-up, what happened in that place to bring the case to the Court? Use Measure to find the straight-line distance between the two squares. Why might both cases have come from so near the national capital?</w:t>
      </w:r>
    </w:p>
    <w:p>
      <w:pPr>
        <w:keepNext/>
        <w:spacing w:before="120"/>
        <w:ind w:left="360"/>
      </w:pPr>
      <w:r>
        <w:t xml:space="preserve">Distance between the two cases: about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first political parties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Presidential Elections, 1796 and 1800,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w3q8s_h4uogsseucnabi"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Presidential Elections, 1796 and 1800 (Student sheet)</dc:title>
  <dc:creator>MapMaker resource pages</dc:creator>
  <dc:description>Student sheet, 0.3.1</dc:description>
  <cp:lastModifiedBy>Un-named</cp:lastModifiedBy>
  <cp:revision>1</cp:revision>
  <dcterms:created xsi:type="dcterms:W3CDTF">2026-10-16T10:53:58.150Z</dcterms:created>
  <dcterms:modified xsi:type="dcterms:W3CDTF">2026-10-16T10:53:58.150Z</dcterms:modified>
</cp:coreProperties>
</file>

<file path=docProps/custom.xml><?xml version="1.0" encoding="utf-8"?>
<Properties xmlns="http://schemas.openxmlformats.org/officeDocument/2006/custom-properties" xmlns:vt="http://schemas.openxmlformats.org/officeDocument/2006/docPropsVTypes"/>
</file>