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0EA3" w:rsidRDefault="00F20EA3" w:rsidP="002528C4">
      <w:pPr>
        <w:jc w:val="right"/>
      </w:pPr>
    </w:p>
    <w:p w:rsidR="00F20EA3" w:rsidRDefault="00F20EA3"/>
    <w:p w:rsidR="002528C4" w:rsidRDefault="002528C4" w:rsidP="002528C4">
      <w:pPr>
        <w:pStyle w:val="Titre"/>
        <w:jc w:val="center"/>
      </w:pPr>
    </w:p>
    <w:p w:rsidR="002528C4" w:rsidRDefault="002528C4" w:rsidP="002528C4">
      <w:pPr>
        <w:pStyle w:val="Titre"/>
        <w:jc w:val="center"/>
      </w:pPr>
    </w:p>
    <w:p w:rsidR="002528C4" w:rsidRDefault="002528C4" w:rsidP="002528C4">
      <w:pPr>
        <w:pStyle w:val="Titre"/>
        <w:jc w:val="center"/>
      </w:pPr>
    </w:p>
    <w:p w:rsidR="002528C4" w:rsidRDefault="002528C4" w:rsidP="002528C4">
      <w:pPr>
        <w:pStyle w:val="Titre"/>
        <w:jc w:val="center"/>
      </w:pPr>
    </w:p>
    <w:p w:rsidR="00164CF9" w:rsidRPr="00164CF9" w:rsidRDefault="00685013" w:rsidP="00164CF9">
      <w:pPr>
        <w:pStyle w:val="Titre"/>
        <w:jc w:val="center"/>
      </w:pPr>
      <w:r>
        <w:t xml:space="preserve">PrintsCapture </w:t>
      </w:r>
      <w:r w:rsidR="00E868EF">
        <w:t>User</w:t>
      </w:r>
      <w:r w:rsidR="00231253">
        <w:t xml:space="preserve"> Guide</w:t>
      </w:r>
      <w:r w:rsidR="00164CF9">
        <w:br/>
      </w:r>
      <w:proofErr w:type="gramStart"/>
      <w:r w:rsidR="00D17F8D">
        <w:t>For</w:t>
      </w:r>
      <w:proofErr w:type="gramEnd"/>
      <w:r w:rsidR="00D17F8D">
        <w:t xml:space="preserve"> </w:t>
      </w:r>
      <w:proofErr w:type="spellStart"/>
      <w:r w:rsidR="00D17F8D">
        <w:t>Livescan</w:t>
      </w:r>
      <w:proofErr w:type="spellEnd"/>
    </w:p>
    <w:p w:rsidR="002528C4" w:rsidRDefault="002528C4" w:rsidP="002528C4">
      <w:pPr>
        <w:jc w:val="center"/>
      </w:pPr>
      <w:r>
        <w:rPr>
          <w:noProof/>
          <w:lang w:val="fr-CA" w:eastAsia="fr-CA"/>
        </w:rPr>
        <w:drawing>
          <wp:inline distT="0" distB="0" distL="0" distR="0" wp14:anchorId="6CFF9036" wp14:editId="234C4EA5">
            <wp:extent cx="1190625" cy="1190625"/>
            <wp:effectExtent l="0" t="0" r="9525" b="9525"/>
            <wp:docPr id="3" name="Picture 3" descr="C:\Users\cgraf\Documents\Docs\Logos\UniDAC-Civ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graf\Documents\Docs\Logos\UniDAC-Civil.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inline>
        </w:drawing>
      </w:r>
    </w:p>
    <w:p w:rsidR="002528C4" w:rsidRDefault="002528C4" w:rsidP="002528C4">
      <w:pPr>
        <w:jc w:val="center"/>
      </w:pPr>
    </w:p>
    <w:p w:rsidR="002528C4" w:rsidRDefault="002528C4" w:rsidP="002528C4">
      <w:pPr>
        <w:jc w:val="center"/>
      </w:pPr>
    </w:p>
    <w:p w:rsidR="002528C4" w:rsidRDefault="002528C4" w:rsidP="002528C4">
      <w:pPr>
        <w:jc w:val="center"/>
      </w:pPr>
    </w:p>
    <w:p w:rsidR="002528C4" w:rsidRDefault="002528C4" w:rsidP="002528C4">
      <w:pPr>
        <w:jc w:val="center"/>
      </w:pPr>
    </w:p>
    <w:p w:rsidR="002528C4" w:rsidRPr="002528C4" w:rsidRDefault="002528C4" w:rsidP="002528C4">
      <w:pPr>
        <w:jc w:val="center"/>
        <w:rPr>
          <w:sz w:val="36"/>
        </w:rPr>
      </w:pPr>
      <w:r w:rsidRPr="002528C4">
        <w:rPr>
          <w:sz w:val="36"/>
        </w:rPr>
        <w:t>Version 1.</w:t>
      </w:r>
      <w:r w:rsidR="00685013">
        <w:rPr>
          <w:sz w:val="36"/>
        </w:rPr>
        <w:t>0</w:t>
      </w:r>
    </w:p>
    <w:p w:rsidR="002528C4" w:rsidRDefault="00EB399E" w:rsidP="002528C4">
      <w:pPr>
        <w:jc w:val="center"/>
        <w:rPr>
          <w:sz w:val="28"/>
        </w:rPr>
      </w:pPr>
      <w:r>
        <w:rPr>
          <w:sz w:val="28"/>
        </w:rPr>
        <w:t>May</w:t>
      </w:r>
      <w:r w:rsidR="002528C4" w:rsidRPr="002528C4">
        <w:rPr>
          <w:sz w:val="28"/>
        </w:rPr>
        <w:t xml:space="preserve"> 2015</w:t>
      </w:r>
    </w:p>
    <w:p w:rsidR="002528C4" w:rsidRDefault="002528C4" w:rsidP="002528C4">
      <w:pPr>
        <w:jc w:val="center"/>
        <w:rPr>
          <w:sz w:val="28"/>
        </w:rPr>
      </w:pPr>
    </w:p>
    <w:p w:rsidR="002528C4" w:rsidRDefault="006F4784" w:rsidP="002528C4">
      <w:pPr>
        <w:jc w:val="center"/>
        <w:rPr>
          <w:sz w:val="28"/>
        </w:rPr>
      </w:pPr>
      <w:r>
        <w:rPr>
          <w:sz w:val="28"/>
        </w:rPr>
        <w:t>For assistance, send an email to:</w:t>
      </w:r>
    </w:p>
    <w:p w:rsidR="006F4784" w:rsidRDefault="006F4784" w:rsidP="002528C4">
      <w:pPr>
        <w:jc w:val="center"/>
        <w:rPr>
          <w:sz w:val="28"/>
        </w:rPr>
      </w:pPr>
      <w:r>
        <w:rPr>
          <w:sz w:val="28"/>
        </w:rPr>
        <w:t>support@xl-id.com</w:t>
      </w:r>
    </w:p>
    <w:p w:rsidR="003E2AF3" w:rsidRDefault="003E2AF3" w:rsidP="003E2AF3">
      <w:pPr>
        <w:rPr>
          <w:sz w:val="28"/>
        </w:rPr>
      </w:pPr>
    </w:p>
    <w:p w:rsidR="002528C4" w:rsidRDefault="002528C4" w:rsidP="002528C4">
      <w:pPr>
        <w:rPr>
          <w:sz w:val="28"/>
        </w:rPr>
      </w:pPr>
    </w:p>
    <w:p w:rsidR="002528C4" w:rsidRDefault="002528C4" w:rsidP="002528C4">
      <w:pPr>
        <w:rPr>
          <w:sz w:val="28"/>
        </w:rPr>
        <w:sectPr w:rsidR="002528C4" w:rsidSect="00D117FB">
          <w:footerReference w:type="default" r:id="rId9"/>
          <w:headerReference w:type="first" r:id="rId10"/>
          <w:pgSz w:w="12240" w:h="15840"/>
          <w:pgMar w:top="1440" w:right="1440" w:bottom="1440" w:left="1440" w:header="708" w:footer="708" w:gutter="0"/>
          <w:cols w:space="708"/>
          <w:titlePg/>
          <w:docGrid w:linePitch="360"/>
        </w:sectPr>
      </w:pPr>
    </w:p>
    <w:sdt>
      <w:sdtPr>
        <w:rPr>
          <w:rFonts w:asciiTheme="minorHAnsi" w:eastAsiaTheme="minorHAnsi" w:hAnsiTheme="minorHAnsi" w:cstheme="minorBidi"/>
          <w:color w:val="auto"/>
          <w:sz w:val="22"/>
          <w:szCs w:val="22"/>
          <w:lang w:val="en-CA"/>
        </w:rPr>
        <w:id w:val="153355156"/>
        <w:docPartObj>
          <w:docPartGallery w:val="Table of Contents"/>
          <w:docPartUnique/>
        </w:docPartObj>
      </w:sdtPr>
      <w:sdtEndPr>
        <w:rPr>
          <w:b/>
          <w:bCs/>
          <w:noProof/>
        </w:rPr>
      </w:sdtEndPr>
      <w:sdtContent>
        <w:p w:rsidR="00D117FB" w:rsidRDefault="00D117FB" w:rsidP="00F91599">
          <w:pPr>
            <w:pStyle w:val="En-ttedetabledesmatires"/>
            <w:numPr>
              <w:ilvl w:val="0"/>
              <w:numId w:val="0"/>
            </w:numPr>
            <w:tabs>
              <w:tab w:val="left" w:pos="2268"/>
            </w:tabs>
            <w:ind w:left="432" w:hanging="432"/>
          </w:pPr>
          <w:r>
            <w:t>Table of Contents</w:t>
          </w:r>
        </w:p>
        <w:p w:rsidR="006465CE" w:rsidRDefault="00D117FB">
          <w:pPr>
            <w:pStyle w:val="TM1"/>
            <w:tabs>
              <w:tab w:val="left" w:pos="440"/>
              <w:tab w:val="right" w:leader="dot" w:pos="9350"/>
            </w:tabs>
            <w:rPr>
              <w:rFonts w:eastAsiaTheme="minorEastAsia"/>
              <w:noProof/>
              <w:lang w:val="fr-CA" w:eastAsia="fr-CA"/>
            </w:rPr>
          </w:pPr>
          <w:r>
            <w:fldChar w:fldCharType="begin"/>
          </w:r>
          <w:r>
            <w:instrText xml:space="preserve"> TOC \o "1-3" \h \z \u </w:instrText>
          </w:r>
          <w:r>
            <w:fldChar w:fldCharType="separate"/>
          </w:r>
          <w:hyperlink w:anchor="_Toc420495708" w:history="1">
            <w:r w:rsidR="006465CE" w:rsidRPr="00935FEB">
              <w:rPr>
                <w:rStyle w:val="Lienhypertexte"/>
                <w:noProof/>
              </w:rPr>
              <w:t>1</w:t>
            </w:r>
            <w:r w:rsidR="006465CE">
              <w:rPr>
                <w:rFonts w:eastAsiaTheme="minorEastAsia"/>
                <w:noProof/>
                <w:lang w:val="fr-CA" w:eastAsia="fr-CA"/>
              </w:rPr>
              <w:tab/>
            </w:r>
            <w:r w:rsidR="006465CE" w:rsidRPr="00935FEB">
              <w:rPr>
                <w:rStyle w:val="Lienhypertexte"/>
                <w:noProof/>
              </w:rPr>
              <w:t>Changes and Modifications</w:t>
            </w:r>
            <w:r w:rsidR="006465CE">
              <w:rPr>
                <w:noProof/>
                <w:webHidden/>
              </w:rPr>
              <w:tab/>
            </w:r>
            <w:r w:rsidR="006465CE">
              <w:rPr>
                <w:noProof/>
                <w:webHidden/>
              </w:rPr>
              <w:fldChar w:fldCharType="begin"/>
            </w:r>
            <w:r w:rsidR="006465CE">
              <w:rPr>
                <w:noProof/>
                <w:webHidden/>
              </w:rPr>
              <w:instrText xml:space="preserve"> PAGEREF _Toc420495708 \h </w:instrText>
            </w:r>
            <w:r w:rsidR="006465CE">
              <w:rPr>
                <w:noProof/>
                <w:webHidden/>
              </w:rPr>
            </w:r>
            <w:r w:rsidR="006465CE">
              <w:rPr>
                <w:noProof/>
                <w:webHidden/>
              </w:rPr>
              <w:fldChar w:fldCharType="separate"/>
            </w:r>
            <w:r w:rsidR="006465CE">
              <w:rPr>
                <w:noProof/>
                <w:webHidden/>
              </w:rPr>
              <w:t>1</w:t>
            </w:r>
            <w:r w:rsidR="006465CE">
              <w:rPr>
                <w:noProof/>
                <w:webHidden/>
              </w:rPr>
              <w:fldChar w:fldCharType="end"/>
            </w:r>
          </w:hyperlink>
        </w:p>
        <w:p w:rsidR="006465CE" w:rsidRDefault="00373B1B">
          <w:pPr>
            <w:pStyle w:val="TM1"/>
            <w:tabs>
              <w:tab w:val="left" w:pos="440"/>
              <w:tab w:val="right" w:leader="dot" w:pos="9350"/>
            </w:tabs>
            <w:rPr>
              <w:rFonts w:eastAsiaTheme="minorEastAsia"/>
              <w:noProof/>
              <w:lang w:val="fr-CA" w:eastAsia="fr-CA"/>
            </w:rPr>
          </w:pPr>
          <w:hyperlink w:anchor="_Toc420495709" w:history="1">
            <w:r w:rsidR="006465CE" w:rsidRPr="00935FEB">
              <w:rPr>
                <w:rStyle w:val="Lienhypertexte"/>
                <w:noProof/>
              </w:rPr>
              <w:t>2</w:t>
            </w:r>
            <w:r w:rsidR="006465CE">
              <w:rPr>
                <w:rFonts w:eastAsiaTheme="minorEastAsia"/>
                <w:noProof/>
                <w:lang w:val="fr-CA" w:eastAsia="fr-CA"/>
              </w:rPr>
              <w:tab/>
            </w:r>
            <w:r w:rsidR="006465CE" w:rsidRPr="00935FEB">
              <w:rPr>
                <w:rStyle w:val="Lienhypertexte"/>
                <w:noProof/>
              </w:rPr>
              <w:t>Scanner Installation</w:t>
            </w:r>
            <w:r w:rsidR="006465CE">
              <w:rPr>
                <w:noProof/>
                <w:webHidden/>
              </w:rPr>
              <w:tab/>
            </w:r>
            <w:r w:rsidR="006465CE">
              <w:rPr>
                <w:noProof/>
                <w:webHidden/>
              </w:rPr>
              <w:fldChar w:fldCharType="begin"/>
            </w:r>
            <w:r w:rsidR="006465CE">
              <w:rPr>
                <w:noProof/>
                <w:webHidden/>
              </w:rPr>
              <w:instrText xml:space="preserve"> PAGEREF _Toc420495709 \h </w:instrText>
            </w:r>
            <w:r w:rsidR="006465CE">
              <w:rPr>
                <w:noProof/>
                <w:webHidden/>
              </w:rPr>
            </w:r>
            <w:r w:rsidR="006465CE">
              <w:rPr>
                <w:noProof/>
                <w:webHidden/>
              </w:rPr>
              <w:fldChar w:fldCharType="separate"/>
            </w:r>
            <w:r w:rsidR="006465CE">
              <w:rPr>
                <w:noProof/>
                <w:webHidden/>
              </w:rPr>
              <w:t>1</w:t>
            </w:r>
            <w:r w:rsidR="006465CE">
              <w:rPr>
                <w:noProof/>
                <w:webHidden/>
              </w:rPr>
              <w:fldChar w:fldCharType="end"/>
            </w:r>
          </w:hyperlink>
        </w:p>
        <w:p w:rsidR="006465CE" w:rsidRDefault="00373B1B">
          <w:pPr>
            <w:pStyle w:val="TM1"/>
            <w:tabs>
              <w:tab w:val="left" w:pos="440"/>
              <w:tab w:val="right" w:leader="dot" w:pos="9350"/>
            </w:tabs>
            <w:rPr>
              <w:rFonts w:eastAsiaTheme="minorEastAsia"/>
              <w:noProof/>
              <w:lang w:val="fr-CA" w:eastAsia="fr-CA"/>
            </w:rPr>
          </w:pPr>
          <w:hyperlink w:anchor="_Toc420495710" w:history="1">
            <w:r w:rsidR="006465CE" w:rsidRPr="00935FEB">
              <w:rPr>
                <w:rStyle w:val="Lienhypertexte"/>
                <w:noProof/>
              </w:rPr>
              <w:t>3</w:t>
            </w:r>
            <w:r w:rsidR="006465CE">
              <w:rPr>
                <w:rFonts w:eastAsiaTheme="minorEastAsia"/>
                <w:noProof/>
                <w:lang w:val="fr-CA" w:eastAsia="fr-CA"/>
              </w:rPr>
              <w:tab/>
            </w:r>
            <w:r w:rsidR="006465CE" w:rsidRPr="00935FEB">
              <w:rPr>
                <w:rStyle w:val="Lienhypertexte"/>
                <w:noProof/>
              </w:rPr>
              <w:t>Workflow</w:t>
            </w:r>
            <w:r w:rsidR="006465CE">
              <w:rPr>
                <w:noProof/>
                <w:webHidden/>
              </w:rPr>
              <w:tab/>
            </w:r>
            <w:r w:rsidR="006465CE">
              <w:rPr>
                <w:noProof/>
                <w:webHidden/>
              </w:rPr>
              <w:fldChar w:fldCharType="begin"/>
            </w:r>
            <w:r w:rsidR="006465CE">
              <w:rPr>
                <w:noProof/>
                <w:webHidden/>
              </w:rPr>
              <w:instrText xml:space="preserve"> PAGEREF _Toc420495710 \h </w:instrText>
            </w:r>
            <w:r w:rsidR="006465CE">
              <w:rPr>
                <w:noProof/>
                <w:webHidden/>
              </w:rPr>
            </w:r>
            <w:r w:rsidR="006465CE">
              <w:rPr>
                <w:noProof/>
                <w:webHidden/>
              </w:rPr>
              <w:fldChar w:fldCharType="separate"/>
            </w:r>
            <w:r w:rsidR="006465CE">
              <w:rPr>
                <w:noProof/>
                <w:webHidden/>
              </w:rPr>
              <w:t>1</w:t>
            </w:r>
            <w:r w:rsidR="006465CE">
              <w:rPr>
                <w:noProof/>
                <w:webHidden/>
              </w:rPr>
              <w:fldChar w:fldCharType="end"/>
            </w:r>
          </w:hyperlink>
        </w:p>
        <w:p w:rsidR="006465CE" w:rsidRDefault="00373B1B">
          <w:pPr>
            <w:pStyle w:val="TM1"/>
            <w:tabs>
              <w:tab w:val="left" w:pos="440"/>
              <w:tab w:val="right" w:leader="dot" w:pos="9350"/>
            </w:tabs>
            <w:rPr>
              <w:rFonts w:eastAsiaTheme="minorEastAsia"/>
              <w:noProof/>
              <w:lang w:val="fr-CA" w:eastAsia="fr-CA"/>
            </w:rPr>
          </w:pPr>
          <w:hyperlink w:anchor="_Toc420495711" w:history="1">
            <w:r w:rsidR="006465CE" w:rsidRPr="00935FEB">
              <w:rPr>
                <w:rStyle w:val="Lienhypertexte"/>
                <w:noProof/>
              </w:rPr>
              <w:t>4</w:t>
            </w:r>
            <w:r w:rsidR="006465CE">
              <w:rPr>
                <w:rFonts w:eastAsiaTheme="minorEastAsia"/>
                <w:noProof/>
                <w:lang w:val="fr-CA" w:eastAsia="fr-CA"/>
              </w:rPr>
              <w:tab/>
            </w:r>
            <w:r w:rsidR="006465CE" w:rsidRPr="00935FEB">
              <w:rPr>
                <w:rStyle w:val="Lienhypertexte"/>
                <w:noProof/>
              </w:rPr>
              <w:t>Windows</w:t>
            </w:r>
            <w:r w:rsidR="006465CE">
              <w:rPr>
                <w:noProof/>
                <w:webHidden/>
              </w:rPr>
              <w:tab/>
            </w:r>
            <w:r w:rsidR="006465CE">
              <w:rPr>
                <w:noProof/>
                <w:webHidden/>
              </w:rPr>
              <w:fldChar w:fldCharType="begin"/>
            </w:r>
            <w:r w:rsidR="006465CE">
              <w:rPr>
                <w:noProof/>
                <w:webHidden/>
              </w:rPr>
              <w:instrText xml:space="preserve"> PAGEREF _Toc420495711 \h </w:instrText>
            </w:r>
            <w:r w:rsidR="006465CE">
              <w:rPr>
                <w:noProof/>
                <w:webHidden/>
              </w:rPr>
            </w:r>
            <w:r w:rsidR="006465CE">
              <w:rPr>
                <w:noProof/>
                <w:webHidden/>
              </w:rPr>
              <w:fldChar w:fldCharType="separate"/>
            </w:r>
            <w:r w:rsidR="006465CE">
              <w:rPr>
                <w:noProof/>
                <w:webHidden/>
              </w:rPr>
              <w:t>2</w:t>
            </w:r>
            <w:r w:rsidR="006465CE">
              <w:rPr>
                <w:noProof/>
                <w:webHidden/>
              </w:rPr>
              <w:fldChar w:fldCharType="end"/>
            </w:r>
          </w:hyperlink>
        </w:p>
        <w:p w:rsidR="006465CE" w:rsidRDefault="00373B1B">
          <w:pPr>
            <w:pStyle w:val="TM2"/>
            <w:tabs>
              <w:tab w:val="left" w:pos="880"/>
              <w:tab w:val="right" w:leader="dot" w:pos="9350"/>
            </w:tabs>
            <w:rPr>
              <w:rFonts w:eastAsiaTheme="minorEastAsia"/>
              <w:noProof/>
              <w:lang w:val="fr-CA" w:eastAsia="fr-CA"/>
            </w:rPr>
          </w:pPr>
          <w:hyperlink w:anchor="_Toc420495712" w:history="1">
            <w:r w:rsidR="006465CE" w:rsidRPr="00935FEB">
              <w:rPr>
                <w:rStyle w:val="Lienhypertexte"/>
                <w:noProof/>
              </w:rPr>
              <w:t>4.1</w:t>
            </w:r>
            <w:r w:rsidR="006465CE">
              <w:rPr>
                <w:rFonts w:eastAsiaTheme="minorEastAsia"/>
                <w:noProof/>
                <w:lang w:val="fr-CA" w:eastAsia="fr-CA"/>
              </w:rPr>
              <w:tab/>
            </w:r>
            <w:r w:rsidR="006465CE" w:rsidRPr="00935FEB">
              <w:rPr>
                <w:rStyle w:val="Lienhypertexte"/>
                <w:noProof/>
              </w:rPr>
              <w:t>Device Configuration Window</w:t>
            </w:r>
            <w:r w:rsidR="006465CE">
              <w:rPr>
                <w:noProof/>
                <w:webHidden/>
              </w:rPr>
              <w:tab/>
            </w:r>
            <w:r w:rsidR="006465CE">
              <w:rPr>
                <w:noProof/>
                <w:webHidden/>
              </w:rPr>
              <w:fldChar w:fldCharType="begin"/>
            </w:r>
            <w:r w:rsidR="006465CE">
              <w:rPr>
                <w:noProof/>
                <w:webHidden/>
              </w:rPr>
              <w:instrText xml:space="preserve"> PAGEREF _Toc420495712 \h </w:instrText>
            </w:r>
            <w:r w:rsidR="006465CE">
              <w:rPr>
                <w:noProof/>
                <w:webHidden/>
              </w:rPr>
            </w:r>
            <w:r w:rsidR="006465CE">
              <w:rPr>
                <w:noProof/>
                <w:webHidden/>
              </w:rPr>
              <w:fldChar w:fldCharType="separate"/>
            </w:r>
            <w:r w:rsidR="006465CE">
              <w:rPr>
                <w:noProof/>
                <w:webHidden/>
              </w:rPr>
              <w:t>2</w:t>
            </w:r>
            <w:r w:rsidR="006465CE">
              <w:rPr>
                <w:noProof/>
                <w:webHidden/>
              </w:rPr>
              <w:fldChar w:fldCharType="end"/>
            </w:r>
          </w:hyperlink>
        </w:p>
        <w:p w:rsidR="006465CE" w:rsidRDefault="00373B1B">
          <w:pPr>
            <w:pStyle w:val="TM2"/>
            <w:tabs>
              <w:tab w:val="left" w:pos="880"/>
              <w:tab w:val="right" w:leader="dot" w:pos="9350"/>
            </w:tabs>
            <w:rPr>
              <w:rFonts w:eastAsiaTheme="minorEastAsia"/>
              <w:noProof/>
              <w:lang w:val="fr-CA" w:eastAsia="fr-CA"/>
            </w:rPr>
          </w:pPr>
          <w:hyperlink w:anchor="_Toc420495713" w:history="1">
            <w:r w:rsidR="006465CE" w:rsidRPr="00935FEB">
              <w:rPr>
                <w:rStyle w:val="Lienhypertexte"/>
                <w:noProof/>
              </w:rPr>
              <w:t>4.2</w:t>
            </w:r>
            <w:r w:rsidR="006465CE">
              <w:rPr>
                <w:rFonts w:eastAsiaTheme="minorEastAsia"/>
                <w:noProof/>
                <w:lang w:val="fr-CA" w:eastAsia="fr-CA"/>
              </w:rPr>
              <w:tab/>
            </w:r>
            <w:r w:rsidR="006465CE" w:rsidRPr="00935FEB">
              <w:rPr>
                <w:rStyle w:val="Lienhypertexte"/>
                <w:noProof/>
              </w:rPr>
              <w:t>Main Window</w:t>
            </w:r>
            <w:r w:rsidR="006465CE">
              <w:rPr>
                <w:noProof/>
                <w:webHidden/>
              </w:rPr>
              <w:tab/>
            </w:r>
            <w:r w:rsidR="006465CE">
              <w:rPr>
                <w:noProof/>
                <w:webHidden/>
              </w:rPr>
              <w:fldChar w:fldCharType="begin"/>
            </w:r>
            <w:r w:rsidR="006465CE">
              <w:rPr>
                <w:noProof/>
                <w:webHidden/>
              </w:rPr>
              <w:instrText xml:space="preserve"> PAGEREF _Toc420495713 \h </w:instrText>
            </w:r>
            <w:r w:rsidR="006465CE">
              <w:rPr>
                <w:noProof/>
                <w:webHidden/>
              </w:rPr>
            </w:r>
            <w:r w:rsidR="006465CE">
              <w:rPr>
                <w:noProof/>
                <w:webHidden/>
              </w:rPr>
              <w:fldChar w:fldCharType="separate"/>
            </w:r>
            <w:r w:rsidR="006465CE">
              <w:rPr>
                <w:noProof/>
                <w:webHidden/>
              </w:rPr>
              <w:t>3</w:t>
            </w:r>
            <w:r w:rsidR="006465CE">
              <w:rPr>
                <w:noProof/>
                <w:webHidden/>
              </w:rPr>
              <w:fldChar w:fldCharType="end"/>
            </w:r>
          </w:hyperlink>
        </w:p>
        <w:p w:rsidR="006465CE" w:rsidRDefault="00373B1B">
          <w:pPr>
            <w:pStyle w:val="TM2"/>
            <w:tabs>
              <w:tab w:val="left" w:pos="880"/>
              <w:tab w:val="right" w:leader="dot" w:pos="9350"/>
            </w:tabs>
            <w:rPr>
              <w:rFonts w:eastAsiaTheme="minorEastAsia"/>
              <w:noProof/>
              <w:lang w:val="fr-CA" w:eastAsia="fr-CA"/>
            </w:rPr>
          </w:pPr>
          <w:hyperlink w:anchor="_Toc420495714" w:history="1">
            <w:r w:rsidR="006465CE" w:rsidRPr="00935FEB">
              <w:rPr>
                <w:rStyle w:val="Lienhypertexte"/>
                <w:noProof/>
              </w:rPr>
              <w:t>4.3</w:t>
            </w:r>
            <w:r w:rsidR="006465CE">
              <w:rPr>
                <w:rFonts w:eastAsiaTheme="minorEastAsia"/>
                <w:noProof/>
                <w:lang w:val="fr-CA" w:eastAsia="fr-CA"/>
              </w:rPr>
              <w:tab/>
            </w:r>
            <w:r w:rsidR="006465CE" w:rsidRPr="00935FEB">
              <w:rPr>
                <w:rStyle w:val="Lienhypertexte"/>
                <w:noProof/>
              </w:rPr>
              <w:t>Finger Condition Window</w:t>
            </w:r>
            <w:r w:rsidR="006465CE">
              <w:rPr>
                <w:noProof/>
                <w:webHidden/>
              </w:rPr>
              <w:tab/>
            </w:r>
            <w:r w:rsidR="006465CE">
              <w:rPr>
                <w:noProof/>
                <w:webHidden/>
              </w:rPr>
              <w:fldChar w:fldCharType="begin"/>
            </w:r>
            <w:r w:rsidR="006465CE">
              <w:rPr>
                <w:noProof/>
                <w:webHidden/>
              </w:rPr>
              <w:instrText xml:space="preserve"> PAGEREF _Toc420495714 \h </w:instrText>
            </w:r>
            <w:r w:rsidR="006465CE">
              <w:rPr>
                <w:noProof/>
                <w:webHidden/>
              </w:rPr>
            </w:r>
            <w:r w:rsidR="006465CE">
              <w:rPr>
                <w:noProof/>
                <w:webHidden/>
              </w:rPr>
              <w:fldChar w:fldCharType="separate"/>
            </w:r>
            <w:r w:rsidR="006465CE">
              <w:rPr>
                <w:noProof/>
                <w:webHidden/>
              </w:rPr>
              <w:t>5</w:t>
            </w:r>
            <w:r w:rsidR="006465CE">
              <w:rPr>
                <w:noProof/>
                <w:webHidden/>
              </w:rPr>
              <w:fldChar w:fldCharType="end"/>
            </w:r>
          </w:hyperlink>
        </w:p>
        <w:p w:rsidR="006465CE" w:rsidRDefault="00373B1B">
          <w:pPr>
            <w:pStyle w:val="TM2"/>
            <w:tabs>
              <w:tab w:val="left" w:pos="880"/>
              <w:tab w:val="right" w:leader="dot" w:pos="9350"/>
            </w:tabs>
            <w:rPr>
              <w:rFonts w:eastAsiaTheme="minorEastAsia"/>
              <w:noProof/>
              <w:lang w:val="fr-CA" w:eastAsia="fr-CA"/>
            </w:rPr>
          </w:pPr>
          <w:hyperlink w:anchor="_Toc420495715" w:history="1">
            <w:r w:rsidR="006465CE" w:rsidRPr="00935FEB">
              <w:rPr>
                <w:rStyle w:val="Lienhypertexte"/>
                <w:noProof/>
              </w:rPr>
              <w:t>4.4</w:t>
            </w:r>
            <w:r w:rsidR="006465CE">
              <w:rPr>
                <w:rFonts w:eastAsiaTheme="minorEastAsia"/>
                <w:noProof/>
                <w:lang w:val="fr-CA" w:eastAsia="fr-CA"/>
              </w:rPr>
              <w:tab/>
            </w:r>
            <w:r w:rsidR="006465CE" w:rsidRPr="00935FEB">
              <w:rPr>
                <w:rStyle w:val="Lienhypertexte"/>
                <w:noProof/>
              </w:rPr>
              <w:t>Scanning Window</w:t>
            </w:r>
            <w:r w:rsidR="006465CE">
              <w:rPr>
                <w:noProof/>
                <w:webHidden/>
              </w:rPr>
              <w:tab/>
            </w:r>
            <w:r w:rsidR="006465CE">
              <w:rPr>
                <w:noProof/>
                <w:webHidden/>
              </w:rPr>
              <w:fldChar w:fldCharType="begin"/>
            </w:r>
            <w:r w:rsidR="006465CE">
              <w:rPr>
                <w:noProof/>
                <w:webHidden/>
              </w:rPr>
              <w:instrText xml:space="preserve"> PAGEREF _Toc420495715 \h </w:instrText>
            </w:r>
            <w:r w:rsidR="006465CE">
              <w:rPr>
                <w:noProof/>
                <w:webHidden/>
              </w:rPr>
            </w:r>
            <w:r w:rsidR="006465CE">
              <w:rPr>
                <w:noProof/>
                <w:webHidden/>
              </w:rPr>
              <w:fldChar w:fldCharType="separate"/>
            </w:r>
            <w:r w:rsidR="006465CE">
              <w:rPr>
                <w:noProof/>
                <w:webHidden/>
              </w:rPr>
              <w:t>6</w:t>
            </w:r>
            <w:r w:rsidR="006465CE">
              <w:rPr>
                <w:noProof/>
                <w:webHidden/>
              </w:rPr>
              <w:fldChar w:fldCharType="end"/>
            </w:r>
          </w:hyperlink>
        </w:p>
        <w:p w:rsidR="006465CE" w:rsidRDefault="00373B1B">
          <w:pPr>
            <w:pStyle w:val="TM2"/>
            <w:tabs>
              <w:tab w:val="left" w:pos="880"/>
              <w:tab w:val="right" w:leader="dot" w:pos="9350"/>
            </w:tabs>
            <w:rPr>
              <w:rFonts w:eastAsiaTheme="minorEastAsia"/>
              <w:noProof/>
              <w:lang w:val="fr-CA" w:eastAsia="fr-CA"/>
            </w:rPr>
          </w:pPr>
          <w:hyperlink w:anchor="_Toc420495716" w:history="1">
            <w:r w:rsidR="006465CE" w:rsidRPr="00935FEB">
              <w:rPr>
                <w:rStyle w:val="Lienhypertexte"/>
                <w:noProof/>
              </w:rPr>
              <w:t>4.5</w:t>
            </w:r>
            <w:r w:rsidR="006465CE">
              <w:rPr>
                <w:rFonts w:eastAsiaTheme="minorEastAsia"/>
                <w:noProof/>
                <w:lang w:val="fr-CA" w:eastAsia="fr-CA"/>
              </w:rPr>
              <w:tab/>
            </w:r>
            <w:r w:rsidR="006465CE" w:rsidRPr="00935FEB">
              <w:rPr>
                <w:rStyle w:val="Lienhypertexte"/>
                <w:noProof/>
              </w:rPr>
              <w:t>Information Window</w:t>
            </w:r>
            <w:r w:rsidR="006465CE">
              <w:rPr>
                <w:noProof/>
                <w:webHidden/>
              </w:rPr>
              <w:tab/>
            </w:r>
            <w:r w:rsidR="006465CE">
              <w:rPr>
                <w:noProof/>
                <w:webHidden/>
              </w:rPr>
              <w:fldChar w:fldCharType="begin"/>
            </w:r>
            <w:r w:rsidR="006465CE">
              <w:rPr>
                <w:noProof/>
                <w:webHidden/>
              </w:rPr>
              <w:instrText xml:space="preserve"> PAGEREF _Toc420495716 \h </w:instrText>
            </w:r>
            <w:r w:rsidR="006465CE">
              <w:rPr>
                <w:noProof/>
                <w:webHidden/>
              </w:rPr>
            </w:r>
            <w:r w:rsidR="006465CE">
              <w:rPr>
                <w:noProof/>
                <w:webHidden/>
              </w:rPr>
              <w:fldChar w:fldCharType="separate"/>
            </w:r>
            <w:r w:rsidR="006465CE">
              <w:rPr>
                <w:noProof/>
                <w:webHidden/>
              </w:rPr>
              <w:t>7</w:t>
            </w:r>
            <w:r w:rsidR="006465CE">
              <w:rPr>
                <w:noProof/>
                <w:webHidden/>
              </w:rPr>
              <w:fldChar w:fldCharType="end"/>
            </w:r>
          </w:hyperlink>
        </w:p>
        <w:p w:rsidR="006465CE" w:rsidRDefault="00373B1B">
          <w:pPr>
            <w:pStyle w:val="TM2"/>
            <w:tabs>
              <w:tab w:val="left" w:pos="880"/>
              <w:tab w:val="right" w:leader="dot" w:pos="9350"/>
            </w:tabs>
            <w:rPr>
              <w:rFonts w:eastAsiaTheme="minorEastAsia"/>
              <w:noProof/>
              <w:lang w:val="fr-CA" w:eastAsia="fr-CA"/>
            </w:rPr>
          </w:pPr>
          <w:hyperlink w:anchor="_Toc420495717" w:history="1">
            <w:r w:rsidR="006465CE" w:rsidRPr="00935FEB">
              <w:rPr>
                <w:rStyle w:val="Lienhypertexte"/>
                <w:noProof/>
              </w:rPr>
              <w:t>4.6</w:t>
            </w:r>
            <w:r w:rsidR="006465CE">
              <w:rPr>
                <w:rFonts w:eastAsiaTheme="minorEastAsia"/>
                <w:noProof/>
                <w:lang w:val="fr-CA" w:eastAsia="fr-CA"/>
              </w:rPr>
              <w:tab/>
            </w:r>
            <w:r w:rsidR="006465CE" w:rsidRPr="00935FEB">
              <w:rPr>
                <w:rStyle w:val="Lienhypertexte"/>
                <w:noProof/>
              </w:rPr>
              <w:t>Consent Window</w:t>
            </w:r>
            <w:r w:rsidR="006465CE">
              <w:rPr>
                <w:noProof/>
                <w:webHidden/>
              </w:rPr>
              <w:tab/>
            </w:r>
            <w:r w:rsidR="006465CE">
              <w:rPr>
                <w:noProof/>
                <w:webHidden/>
              </w:rPr>
              <w:fldChar w:fldCharType="begin"/>
            </w:r>
            <w:r w:rsidR="006465CE">
              <w:rPr>
                <w:noProof/>
                <w:webHidden/>
              </w:rPr>
              <w:instrText xml:space="preserve"> PAGEREF _Toc420495717 \h </w:instrText>
            </w:r>
            <w:r w:rsidR="006465CE">
              <w:rPr>
                <w:noProof/>
                <w:webHidden/>
              </w:rPr>
            </w:r>
            <w:r w:rsidR="006465CE">
              <w:rPr>
                <w:noProof/>
                <w:webHidden/>
              </w:rPr>
              <w:fldChar w:fldCharType="separate"/>
            </w:r>
            <w:r w:rsidR="006465CE">
              <w:rPr>
                <w:noProof/>
                <w:webHidden/>
              </w:rPr>
              <w:t>8</w:t>
            </w:r>
            <w:r w:rsidR="006465CE">
              <w:rPr>
                <w:noProof/>
                <w:webHidden/>
              </w:rPr>
              <w:fldChar w:fldCharType="end"/>
            </w:r>
          </w:hyperlink>
        </w:p>
        <w:p w:rsidR="006465CE" w:rsidRDefault="00373B1B">
          <w:pPr>
            <w:pStyle w:val="TM1"/>
            <w:tabs>
              <w:tab w:val="left" w:pos="440"/>
              <w:tab w:val="right" w:leader="dot" w:pos="9350"/>
            </w:tabs>
            <w:rPr>
              <w:rFonts w:eastAsiaTheme="minorEastAsia"/>
              <w:noProof/>
              <w:lang w:val="fr-CA" w:eastAsia="fr-CA"/>
            </w:rPr>
          </w:pPr>
          <w:hyperlink w:anchor="_Toc420495718" w:history="1">
            <w:r w:rsidR="006465CE" w:rsidRPr="00935FEB">
              <w:rPr>
                <w:rStyle w:val="Lienhypertexte"/>
                <w:noProof/>
              </w:rPr>
              <w:t>5</w:t>
            </w:r>
            <w:r w:rsidR="006465CE">
              <w:rPr>
                <w:rFonts w:eastAsiaTheme="minorEastAsia"/>
                <w:noProof/>
                <w:lang w:val="fr-CA" w:eastAsia="fr-CA"/>
              </w:rPr>
              <w:tab/>
            </w:r>
            <w:r w:rsidR="006465CE" w:rsidRPr="00935FEB">
              <w:rPr>
                <w:rStyle w:val="Lienhypertexte"/>
                <w:noProof/>
              </w:rPr>
              <w:t>Advanced Features</w:t>
            </w:r>
            <w:r w:rsidR="006465CE">
              <w:rPr>
                <w:noProof/>
                <w:webHidden/>
              </w:rPr>
              <w:tab/>
            </w:r>
            <w:r w:rsidR="006465CE">
              <w:rPr>
                <w:noProof/>
                <w:webHidden/>
              </w:rPr>
              <w:fldChar w:fldCharType="begin"/>
            </w:r>
            <w:r w:rsidR="006465CE">
              <w:rPr>
                <w:noProof/>
                <w:webHidden/>
              </w:rPr>
              <w:instrText xml:space="preserve"> PAGEREF _Toc420495718 \h </w:instrText>
            </w:r>
            <w:r w:rsidR="006465CE">
              <w:rPr>
                <w:noProof/>
                <w:webHidden/>
              </w:rPr>
            </w:r>
            <w:r w:rsidR="006465CE">
              <w:rPr>
                <w:noProof/>
                <w:webHidden/>
              </w:rPr>
              <w:fldChar w:fldCharType="separate"/>
            </w:r>
            <w:r w:rsidR="006465CE">
              <w:rPr>
                <w:noProof/>
                <w:webHidden/>
              </w:rPr>
              <w:t>9</w:t>
            </w:r>
            <w:r w:rsidR="006465CE">
              <w:rPr>
                <w:noProof/>
                <w:webHidden/>
              </w:rPr>
              <w:fldChar w:fldCharType="end"/>
            </w:r>
          </w:hyperlink>
        </w:p>
        <w:p w:rsidR="006465CE" w:rsidRDefault="00373B1B">
          <w:pPr>
            <w:pStyle w:val="TM2"/>
            <w:tabs>
              <w:tab w:val="left" w:pos="880"/>
              <w:tab w:val="right" w:leader="dot" w:pos="9350"/>
            </w:tabs>
            <w:rPr>
              <w:rFonts w:eastAsiaTheme="minorEastAsia"/>
              <w:noProof/>
              <w:lang w:val="fr-CA" w:eastAsia="fr-CA"/>
            </w:rPr>
          </w:pPr>
          <w:hyperlink w:anchor="_Toc420495719" w:history="1">
            <w:r w:rsidR="006465CE" w:rsidRPr="00935FEB">
              <w:rPr>
                <w:rStyle w:val="Lienhypertexte"/>
                <w:noProof/>
              </w:rPr>
              <w:t>5.1</w:t>
            </w:r>
            <w:r w:rsidR="006465CE">
              <w:rPr>
                <w:rFonts w:eastAsiaTheme="minorEastAsia"/>
                <w:noProof/>
                <w:lang w:val="fr-CA" w:eastAsia="fr-CA"/>
              </w:rPr>
              <w:tab/>
            </w:r>
            <w:r w:rsidR="006465CE" w:rsidRPr="00935FEB">
              <w:rPr>
                <w:rStyle w:val="Lienhypertexte"/>
                <w:noProof/>
              </w:rPr>
              <w:t>Option Tab</w:t>
            </w:r>
            <w:r w:rsidR="006465CE">
              <w:rPr>
                <w:noProof/>
                <w:webHidden/>
              </w:rPr>
              <w:tab/>
            </w:r>
            <w:r w:rsidR="006465CE">
              <w:rPr>
                <w:noProof/>
                <w:webHidden/>
              </w:rPr>
              <w:fldChar w:fldCharType="begin"/>
            </w:r>
            <w:r w:rsidR="006465CE">
              <w:rPr>
                <w:noProof/>
                <w:webHidden/>
              </w:rPr>
              <w:instrText xml:space="preserve"> PAGEREF _Toc420495719 \h </w:instrText>
            </w:r>
            <w:r w:rsidR="006465CE">
              <w:rPr>
                <w:noProof/>
                <w:webHidden/>
              </w:rPr>
            </w:r>
            <w:r w:rsidR="006465CE">
              <w:rPr>
                <w:noProof/>
                <w:webHidden/>
              </w:rPr>
              <w:fldChar w:fldCharType="separate"/>
            </w:r>
            <w:r w:rsidR="006465CE">
              <w:rPr>
                <w:noProof/>
                <w:webHidden/>
              </w:rPr>
              <w:t>9</w:t>
            </w:r>
            <w:r w:rsidR="006465CE">
              <w:rPr>
                <w:noProof/>
                <w:webHidden/>
              </w:rPr>
              <w:fldChar w:fldCharType="end"/>
            </w:r>
          </w:hyperlink>
        </w:p>
        <w:p w:rsidR="006465CE" w:rsidRDefault="00373B1B">
          <w:pPr>
            <w:pStyle w:val="TM3"/>
            <w:tabs>
              <w:tab w:val="left" w:pos="1320"/>
              <w:tab w:val="right" w:leader="dot" w:pos="9350"/>
            </w:tabs>
            <w:rPr>
              <w:rFonts w:eastAsiaTheme="minorEastAsia"/>
              <w:noProof/>
              <w:lang w:val="fr-CA" w:eastAsia="fr-CA"/>
            </w:rPr>
          </w:pPr>
          <w:hyperlink w:anchor="_Toc420495720" w:history="1">
            <w:r w:rsidR="006465CE" w:rsidRPr="00935FEB">
              <w:rPr>
                <w:rStyle w:val="Lienhypertexte"/>
                <w:noProof/>
              </w:rPr>
              <w:t>5.1.1</w:t>
            </w:r>
            <w:r w:rsidR="006465CE">
              <w:rPr>
                <w:rFonts w:eastAsiaTheme="minorEastAsia"/>
                <w:noProof/>
                <w:lang w:val="fr-CA" w:eastAsia="fr-CA"/>
              </w:rPr>
              <w:tab/>
            </w:r>
            <w:r w:rsidR="006465CE" w:rsidRPr="00935FEB">
              <w:rPr>
                <w:rStyle w:val="Lienhypertexte"/>
                <w:noProof/>
              </w:rPr>
              <w:t>Sequence</w:t>
            </w:r>
            <w:r w:rsidR="006465CE">
              <w:rPr>
                <w:noProof/>
                <w:webHidden/>
              </w:rPr>
              <w:tab/>
            </w:r>
            <w:r w:rsidR="006465CE">
              <w:rPr>
                <w:noProof/>
                <w:webHidden/>
              </w:rPr>
              <w:fldChar w:fldCharType="begin"/>
            </w:r>
            <w:r w:rsidR="006465CE">
              <w:rPr>
                <w:noProof/>
                <w:webHidden/>
              </w:rPr>
              <w:instrText xml:space="preserve"> PAGEREF _Toc420495720 \h </w:instrText>
            </w:r>
            <w:r w:rsidR="006465CE">
              <w:rPr>
                <w:noProof/>
                <w:webHidden/>
              </w:rPr>
            </w:r>
            <w:r w:rsidR="006465CE">
              <w:rPr>
                <w:noProof/>
                <w:webHidden/>
              </w:rPr>
              <w:fldChar w:fldCharType="separate"/>
            </w:r>
            <w:r w:rsidR="006465CE">
              <w:rPr>
                <w:noProof/>
                <w:webHidden/>
              </w:rPr>
              <w:t>9</w:t>
            </w:r>
            <w:r w:rsidR="006465CE">
              <w:rPr>
                <w:noProof/>
                <w:webHidden/>
              </w:rPr>
              <w:fldChar w:fldCharType="end"/>
            </w:r>
          </w:hyperlink>
        </w:p>
        <w:p w:rsidR="006465CE" w:rsidRDefault="00373B1B">
          <w:pPr>
            <w:pStyle w:val="TM3"/>
            <w:tabs>
              <w:tab w:val="left" w:pos="1320"/>
              <w:tab w:val="right" w:leader="dot" w:pos="9350"/>
            </w:tabs>
            <w:rPr>
              <w:rFonts w:eastAsiaTheme="minorEastAsia"/>
              <w:noProof/>
              <w:lang w:val="fr-CA" w:eastAsia="fr-CA"/>
            </w:rPr>
          </w:pPr>
          <w:hyperlink w:anchor="_Toc420495721" w:history="1">
            <w:r w:rsidR="006465CE" w:rsidRPr="00935FEB">
              <w:rPr>
                <w:rStyle w:val="Lienhypertexte"/>
                <w:noProof/>
              </w:rPr>
              <w:t>5.1.2</w:t>
            </w:r>
            <w:r w:rsidR="006465CE">
              <w:rPr>
                <w:rFonts w:eastAsiaTheme="minorEastAsia"/>
                <w:noProof/>
                <w:lang w:val="fr-CA" w:eastAsia="fr-CA"/>
              </w:rPr>
              <w:tab/>
            </w:r>
            <w:r w:rsidR="006465CE" w:rsidRPr="00935FEB">
              <w:rPr>
                <w:rStyle w:val="Lienhypertexte"/>
                <w:noProof/>
              </w:rPr>
              <w:t>Quality</w:t>
            </w:r>
            <w:r w:rsidR="006465CE">
              <w:rPr>
                <w:noProof/>
                <w:webHidden/>
              </w:rPr>
              <w:tab/>
            </w:r>
            <w:r w:rsidR="006465CE">
              <w:rPr>
                <w:noProof/>
                <w:webHidden/>
              </w:rPr>
              <w:fldChar w:fldCharType="begin"/>
            </w:r>
            <w:r w:rsidR="006465CE">
              <w:rPr>
                <w:noProof/>
                <w:webHidden/>
              </w:rPr>
              <w:instrText xml:space="preserve"> PAGEREF _Toc420495721 \h </w:instrText>
            </w:r>
            <w:r w:rsidR="006465CE">
              <w:rPr>
                <w:noProof/>
                <w:webHidden/>
              </w:rPr>
            </w:r>
            <w:r w:rsidR="006465CE">
              <w:rPr>
                <w:noProof/>
                <w:webHidden/>
              </w:rPr>
              <w:fldChar w:fldCharType="separate"/>
            </w:r>
            <w:r w:rsidR="006465CE">
              <w:rPr>
                <w:noProof/>
                <w:webHidden/>
              </w:rPr>
              <w:t>9</w:t>
            </w:r>
            <w:r w:rsidR="006465CE">
              <w:rPr>
                <w:noProof/>
                <w:webHidden/>
              </w:rPr>
              <w:fldChar w:fldCharType="end"/>
            </w:r>
          </w:hyperlink>
        </w:p>
        <w:p w:rsidR="006465CE" w:rsidRDefault="00373B1B">
          <w:pPr>
            <w:pStyle w:val="TM3"/>
            <w:tabs>
              <w:tab w:val="left" w:pos="1320"/>
              <w:tab w:val="right" w:leader="dot" w:pos="9350"/>
            </w:tabs>
            <w:rPr>
              <w:rFonts w:eastAsiaTheme="minorEastAsia"/>
              <w:noProof/>
              <w:lang w:val="fr-CA" w:eastAsia="fr-CA"/>
            </w:rPr>
          </w:pPr>
          <w:hyperlink w:anchor="_Toc420495722" w:history="1">
            <w:r w:rsidR="006465CE" w:rsidRPr="00935FEB">
              <w:rPr>
                <w:rStyle w:val="Lienhypertexte"/>
                <w:noProof/>
              </w:rPr>
              <w:t>5.1.3</w:t>
            </w:r>
            <w:r w:rsidR="006465CE">
              <w:rPr>
                <w:rFonts w:eastAsiaTheme="minorEastAsia"/>
                <w:noProof/>
                <w:lang w:val="fr-CA" w:eastAsia="fr-CA"/>
              </w:rPr>
              <w:tab/>
            </w:r>
            <w:r w:rsidR="006465CE" w:rsidRPr="00935FEB">
              <w:rPr>
                <w:rStyle w:val="Lienhypertexte"/>
                <w:noProof/>
              </w:rPr>
              <w:t>Crop</w:t>
            </w:r>
            <w:r w:rsidR="006465CE">
              <w:rPr>
                <w:noProof/>
                <w:webHidden/>
              </w:rPr>
              <w:tab/>
            </w:r>
            <w:r w:rsidR="006465CE">
              <w:rPr>
                <w:noProof/>
                <w:webHidden/>
              </w:rPr>
              <w:fldChar w:fldCharType="begin"/>
            </w:r>
            <w:r w:rsidR="006465CE">
              <w:rPr>
                <w:noProof/>
                <w:webHidden/>
              </w:rPr>
              <w:instrText xml:space="preserve"> PAGEREF _Toc420495722 \h </w:instrText>
            </w:r>
            <w:r w:rsidR="006465CE">
              <w:rPr>
                <w:noProof/>
                <w:webHidden/>
              </w:rPr>
            </w:r>
            <w:r w:rsidR="006465CE">
              <w:rPr>
                <w:noProof/>
                <w:webHidden/>
              </w:rPr>
              <w:fldChar w:fldCharType="separate"/>
            </w:r>
            <w:r w:rsidR="006465CE">
              <w:rPr>
                <w:noProof/>
                <w:webHidden/>
              </w:rPr>
              <w:t>9</w:t>
            </w:r>
            <w:r w:rsidR="006465CE">
              <w:rPr>
                <w:noProof/>
                <w:webHidden/>
              </w:rPr>
              <w:fldChar w:fldCharType="end"/>
            </w:r>
          </w:hyperlink>
        </w:p>
        <w:p w:rsidR="006465CE" w:rsidRDefault="00373B1B">
          <w:pPr>
            <w:pStyle w:val="TM3"/>
            <w:tabs>
              <w:tab w:val="left" w:pos="1320"/>
              <w:tab w:val="right" w:leader="dot" w:pos="9350"/>
            </w:tabs>
            <w:rPr>
              <w:rFonts w:eastAsiaTheme="minorEastAsia"/>
              <w:noProof/>
              <w:lang w:val="fr-CA" w:eastAsia="fr-CA"/>
            </w:rPr>
          </w:pPr>
          <w:hyperlink w:anchor="_Toc420495723" w:history="1">
            <w:r w:rsidR="006465CE" w:rsidRPr="00935FEB">
              <w:rPr>
                <w:rStyle w:val="Lienhypertexte"/>
                <w:noProof/>
              </w:rPr>
              <w:t>5.1.4</w:t>
            </w:r>
            <w:r w:rsidR="006465CE">
              <w:rPr>
                <w:rFonts w:eastAsiaTheme="minorEastAsia"/>
                <w:noProof/>
                <w:lang w:val="fr-CA" w:eastAsia="fr-CA"/>
              </w:rPr>
              <w:tab/>
            </w:r>
            <w:r w:rsidR="006465CE" w:rsidRPr="00935FEB">
              <w:rPr>
                <w:rStyle w:val="Lienhypertexte"/>
                <w:noProof/>
              </w:rPr>
              <w:t>Overrides</w:t>
            </w:r>
            <w:r w:rsidR="006465CE">
              <w:rPr>
                <w:noProof/>
                <w:webHidden/>
              </w:rPr>
              <w:tab/>
            </w:r>
            <w:r w:rsidR="006465CE">
              <w:rPr>
                <w:noProof/>
                <w:webHidden/>
              </w:rPr>
              <w:fldChar w:fldCharType="begin"/>
            </w:r>
            <w:r w:rsidR="006465CE">
              <w:rPr>
                <w:noProof/>
                <w:webHidden/>
              </w:rPr>
              <w:instrText xml:space="preserve"> PAGEREF _Toc420495723 \h </w:instrText>
            </w:r>
            <w:r w:rsidR="006465CE">
              <w:rPr>
                <w:noProof/>
                <w:webHidden/>
              </w:rPr>
            </w:r>
            <w:r w:rsidR="006465CE">
              <w:rPr>
                <w:noProof/>
                <w:webHidden/>
              </w:rPr>
              <w:fldChar w:fldCharType="separate"/>
            </w:r>
            <w:r w:rsidR="006465CE">
              <w:rPr>
                <w:noProof/>
                <w:webHidden/>
              </w:rPr>
              <w:t>9</w:t>
            </w:r>
            <w:r w:rsidR="006465CE">
              <w:rPr>
                <w:noProof/>
                <w:webHidden/>
              </w:rPr>
              <w:fldChar w:fldCharType="end"/>
            </w:r>
          </w:hyperlink>
        </w:p>
        <w:p w:rsidR="006465CE" w:rsidRDefault="00373B1B">
          <w:pPr>
            <w:pStyle w:val="TM2"/>
            <w:tabs>
              <w:tab w:val="left" w:pos="880"/>
              <w:tab w:val="right" w:leader="dot" w:pos="9350"/>
            </w:tabs>
            <w:rPr>
              <w:rFonts w:eastAsiaTheme="minorEastAsia"/>
              <w:noProof/>
              <w:lang w:val="fr-CA" w:eastAsia="fr-CA"/>
            </w:rPr>
          </w:pPr>
          <w:hyperlink w:anchor="_Toc420495724" w:history="1">
            <w:r w:rsidR="006465CE" w:rsidRPr="00935FEB">
              <w:rPr>
                <w:rStyle w:val="Lienhypertexte"/>
                <w:noProof/>
              </w:rPr>
              <w:t>5.2</w:t>
            </w:r>
            <w:r w:rsidR="006465CE">
              <w:rPr>
                <w:rFonts w:eastAsiaTheme="minorEastAsia"/>
                <w:noProof/>
                <w:lang w:val="fr-CA" w:eastAsia="fr-CA"/>
              </w:rPr>
              <w:tab/>
            </w:r>
            <w:r w:rsidR="006465CE" w:rsidRPr="00935FEB">
              <w:rPr>
                <w:rStyle w:val="Lienhypertexte"/>
                <w:noProof/>
              </w:rPr>
              <w:t>Troubleshouting Tab</w:t>
            </w:r>
            <w:r w:rsidR="006465CE">
              <w:rPr>
                <w:noProof/>
                <w:webHidden/>
              </w:rPr>
              <w:tab/>
            </w:r>
            <w:r w:rsidR="006465CE">
              <w:rPr>
                <w:noProof/>
                <w:webHidden/>
              </w:rPr>
              <w:fldChar w:fldCharType="begin"/>
            </w:r>
            <w:r w:rsidR="006465CE">
              <w:rPr>
                <w:noProof/>
                <w:webHidden/>
              </w:rPr>
              <w:instrText xml:space="preserve"> PAGEREF _Toc420495724 \h </w:instrText>
            </w:r>
            <w:r w:rsidR="006465CE">
              <w:rPr>
                <w:noProof/>
                <w:webHidden/>
              </w:rPr>
            </w:r>
            <w:r w:rsidR="006465CE">
              <w:rPr>
                <w:noProof/>
                <w:webHidden/>
              </w:rPr>
              <w:fldChar w:fldCharType="separate"/>
            </w:r>
            <w:r w:rsidR="006465CE">
              <w:rPr>
                <w:noProof/>
                <w:webHidden/>
              </w:rPr>
              <w:t>10</w:t>
            </w:r>
            <w:r w:rsidR="006465CE">
              <w:rPr>
                <w:noProof/>
                <w:webHidden/>
              </w:rPr>
              <w:fldChar w:fldCharType="end"/>
            </w:r>
          </w:hyperlink>
        </w:p>
        <w:p w:rsidR="00D117FB" w:rsidRDefault="00D117FB">
          <w:r>
            <w:rPr>
              <w:b/>
              <w:bCs/>
              <w:noProof/>
            </w:rPr>
            <w:fldChar w:fldCharType="end"/>
          </w:r>
        </w:p>
      </w:sdtContent>
    </w:sdt>
    <w:p w:rsidR="002528C4" w:rsidRPr="002528C4" w:rsidRDefault="002528C4" w:rsidP="002528C4">
      <w:pPr>
        <w:rPr>
          <w:sz w:val="28"/>
        </w:rPr>
      </w:pPr>
    </w:p>
    <w:p w:rsidR="00F20EA3" w:rsidRDefault="00F20EA3"/>
    <w:p w:rsidR="00D117FB" w:rsidRDefault="00D117FB" w:rsidP="00D117FB">
      <w:pPr>
        <w:pStyle w:val="Titre1"/>
        <w:sectPr w:rsidR="00D117FB" w:rsidSect="00D117FB">
          <w:footerReference w:type="default" r:id="rId11"/>
          <w:pgSz w:w="12240" w:h="15840"/>
          <w:pgMar w:top="1440" w:right="1440" w:bottom="1440" w:left="1440" w:header="708" w:footer="708" w:gutter="0"/>
          <w:pgNumType w:fmt="lowerRoman" w:start="1"/>
          <w:cols w:space="708"/>
          <w:docGrid w:linePitch="360"/>
        </w:sectPr>
      </w:pPr>
    </w:p>
    <w:p w:rsidR="003E2AF3" w:rsidRDefault="003E2AF3" w:rsidP="00807364">
      <w:pPr>
        <w:pStyle w:val="Titre1"/>
      </w:pPr>
      <w:bookmarkStart w:id="0" w:name="_Toc420495708"/>
      <w:r>
        <w:lastRenderedPageBreak/>
        <w:t>Changes and Modification</w:t>
      </w:r>
      <w:r w:rsidR="00D17F8D">
        <w:t>s</w:t>
      </w:r>
      <w:bookmarkEnd w:id="0"/>
    </w:p>
    <w:p w:rsidR="003E2AF3" w:rsidRDefault="003E2AF3" w:rsidP="003E2AF3">
      <w:r>
        <w:t xml:space="preserve">The table below lists the changes made to the </w:t>
      </w:r>
      <w:r w:rsidR="00E868EF">
        <w:t>PrintsCapture User</w:t>
      </w:r>
      <w:r>
        <w:t xml:space="preserve"> Guide: </w:t>
      </w:r>
    </w:p>
    <w:tbl>
      <w:tblPr>
        <w:tblStyle w:val="Grilledutableau"/>
        <w:tblW w:w="0" w:type="auto"/>
        <w:tblLook w:val="04A0" w:firstRow="1" w:lastRow="0" w:firstColumn="1" w:lastColumn="0" w:noHBand="0" w:noVBand="1"/>
      </w:tblPr>
      <w:tblGrid>
        <w:gridCol w:w="1129"/>
        <w:gridCol w:w="6804"/>
        <w:gridCol w:w="1417"/>
      </w:tblGrid>
      <w:tr w:rsidR="003E2AF3" w:rsidRPr="003E2AF3" w:rsidTr="003E2AF3">
        <w:tc>
          <w:tcPr>
            <w:tcW w:w="1129" w:type="dxa"/>
          </w:tcPr>
          <w:p w:rsidR="003E2AF3" w:rsidRPr="003E2AF3" w:rsidRDefault="003E2AF3" w:rsidP="003E2AF3">
            <w:pPr>
              <w:jc w:val="center"/>
              <w:rPr>
                <w:b/>
              </w:rPr>
            </w:pPr>
            <w:r w:rsidRPr="003E2AF3">
              <w:rPr>
                <w:b/>
              </w:rPr>
              <w:t>Version</w:t>
            </w:r>
          </w:p>
        </w:tc>
        <w:tc>
          <w:tcPr>
            <w:tcW w:w="6804" w:type="dxa"/>
          </w:tcPr>
          <w:p w:rsidR="003E2AF3" w:rsidRPr="003E2AF3" w:rsidRDefault="003E2AF3" w:rsidP="003E2AF3">
            <w:pPr>
              <w:jc w:val="center"/>
              <w:rPr>
                <w:b/>
              </w:rPr>
            </w:pPr>
            <w:r w:rsidRPr="003E2AF3">
              <w:rPr>
                <w:b/>
              </w:rPr>
              <w:t>Changes</w:t>
            </w:r>
            <w:r w:rsidR="00584644">
              <w:rPr>
                <w:b/>
              </w:rPr>
              <w:t>/Modifications</w:t>
            </w:r>
          </w:p>
        </w:tc>
        <w:tc>
          <w:tcPr>
            <w:tcW w:w="1417" w:type="dxa"/>
          </w:tcPr>
          <w:p w:rsidR="003E2AF3" w:rsidRPr="003E2AF3" w:rsidRDefault="003E2AF3" w:rsidP="003E2AF3">
            <w:pPr>
              <w:jc w:val="center"/>
              <w:rPr>
                <w:b/>
              </w:rPr>
            </w:pPr>
            <w:r w:rsidRPr="003E2AF3">
              <w:rPr>
                <w:b/>
              </w:rPr>
              <w:t>Pages</w:t>
            </w:r>
          </w:p>
        </w:tc>
      </w:tr>
      <w:tr w:rsidR="003E2AF3" w:rsidTr="003E2AF3">
        <w:tc>
          <w:tcPr>
            <w:tcW w:w="1129" w:type="dxa"/>
          </w:tcPr>
          <w:p w:rsidR="003E2AF3" w:rsidRDefault="003E2AF3" w:rsidP="003E2AF3">
            <w:r>
              <w:t>1.0</w:t>
            </w:r>
          </w:p>
        </w:tc>
        <w:tc>
          <w:tcPr>
            <w:tcW w:w="6804" w:type="dxa"/>
          </w:tcPr>
          <w:p w:rsidR="003E2AF3" w:rsidRDefault="003E2AF3" w:rsidP="003E2AF3">
            <w:r>
              <w:t>Initial release.</w:t>
            </w:r>
          </w:p>
        </w:tc>
        <w:tc>
          <w:tcPr>
            <w:tcW w:w="1417" w:type="dxa"/>
          </w:tcPr>
          <w:p w:rsidR="003E2AF3" w:rsidRDefault="003E2AF3" w:rsidP="003E2AF3">
            <w:r>
              <w:t>All pages</w:t>
            </w:r>
          </w:p>
        </w:tc>
      </w:tr>
    </w:tbl>
    <w:p w:rsidR="00164CF9" w:rsidRDefault="00164CF9" w:rsidP="00657D30"/>
    <w:p w:rsidR="00DE4FE8" w:rsidRDefault="00DE4FE8" w:rsidP="00DE4FE8">
      <w:pPr>
        <w:pStyle w:val="Titre1"/>
      </w:pPr>
      <w:r>
        <w:t>Application Description</w:t>
      </w:r>
    </w:p>
    <w:p w:rsidR="00DE4FE8" w:rsidRDefault="00DE4FE8" w:rsidP="00657D30">
      <w:r>
        <w:t>PrintsCapture is a Windows application to capture prints with a scanner device. It ensure that print</w:t>
      </w:r>
      <w:r w:rsidR="00261099">
        <w:t>s</w:t>
      </w:r>
      <w:r>
        <w:t xml:space="preserve"> processed from the scanner meets some quality requirements. It is designed to be easy to use and has a standard appearance for all scanners.</w:t>
      </w:r>
    </w:p>
    <w:p w:rsidR="00DE4FE8" w:rsidRDefault="00DE4FE8" w:rsidP="00657D30">
      <w:r>
        <w:t>The application allow to easily identify missing fingers and see swiftly which images are not right.</w:t>
      </w:r>
    </w:p>
    <w:p w:rsidR="00DE4FE8" w:rsidRDefault="00DE4FE8" w:rsidP="00657D30">
      <w:r>
        <w:t xml:space="preserve">This application is called by UniDAC to allow secure transfer of fingerprint images into a secure database. It can be used for </w:t>
      </w:r>
      <w:proofErr w:type="spellStart"/>
      <w:r>
        <w:t>livescan</w:t>
      </w:r>
      <w:proofErr w:type="spellEnd"/>
      <w:r>
        <w:t xml:space="preserve">, meaning that a person can put their hand on the platen of a scanner and be fingerprinted live. It can also be used for </w:t>
      </w:r>
      <w:proofErr w:type="spellStart"/>
      <w:r>
        <w:t>cardscan</w:t>
      </w:r>
      <w:proofErr w:type="spellEnd"/>
      <w:r>
        <w:t>, where a person send a document where her fingerprints are on a sheet of paper, also called a card, and must be scanned by a flatbed scanner.</w:t>
      </w:r>
    </w:p>
    <w:p w:rsidR="00CF44A7" w:rsidRDefault="00CF44A7" w:rsidP="00CF44A7">
      <w:pPr>
        <w:pStyle w:val="Titre1"/>
      </w:pPr>
      <w:bookmarkStart w:id="1" w:name="_Toc420495709"/>
      <w:r>
        <w:t>Scanner</w:t>
      </w:r>
      <w:bookmarkEnd w:id="1"/>
      <w:r w:rsidR="00DE4FE8">
        <w:t>s</w:t>
      </w:r>
    </w:p>
    <w:p w:rsidR="00CF44A7" w:rsidRDefault="00CF44A7" w:rsidP="00657D30">
      <w:r>
        <w:t>The application supports many scanners, but not all of them are certified for each use. Only use scanner that</w:t>
      </w:r>
      <w:r w:rsidR="006465CE">
        <w:t xml:space="preserve"> </w:t>
      </w:r>
      <w:r w:rsidR="00DE4FE8">
        <w:t>certified</w:t>
      </w:r>
      <w:r w:rsidR="006465CE">
        <w:t xml:space="preserve"> </w:t>
      </w:r>
      <w:r w:rsidR="00DE4FE8">
        <w:t>and</w:t>
      </w:r>
      <w:r w:rsidR="006465CE">
        <w:t xml:space="preserve"> ask us for a quote</w:t>
      </w:r>
      <w:r w:rsidR="00DE4FE8">
        <w:t xml:space="preserve"> to add scanner to your system</w:t>
      </w:r>
      <w:r w:rsidR="006465CE">
        <w:t>.</w:t>
      </w:r>
    </w:p>
    <w:p w:rsidR="00967E5C" w:rsidRDefault="00967E5C" w:rsidP="00967E5C">
      <w:pPr>
        <w:pStyle w:val="Titre2"/>
      </w:pPr>
      <w:proofErr w:type="spellStart"/>
      <w:r>
        <w:t>Livescan</w:t>
      </w:r>
      <w:proofErr w:type="spellEnd"/>
      <w:r>
        <w:t xml:space="preserve"> scanners from </w:t>
      </w:r>
      <w:proofErr w:type="spellStart"/>
      <w:r>
        <w:t>Crossmatch</w:t>
      </w:r>
      <w:proofErr w:type="spellEnd"/>
    </w:p>
    <w:p w:rsidR="00967E5C" w:rsidRDefault="00967E5C" w:rsidP="00657D30">
      <w:r>
        <w:t xml:space="preserve">Currently, there are 2 scanners that are certified for flat print capture. The Guardian </w:t>
      </w:r>
      <w:proofErr w:type="spellStart"/>
      <w:r>
        <w:t>Usb</w:t>
      </w:r>
      <w:proofErr w:type="spellEnd"/>
      <w:r>
        <w:t xml:space="preserve"> and the Patrol Id. There are plan to include the 1000px and the Patrol models.</w:t>
      </w:r>
    </w:p>
    <w:p w:rsidR="00967E5C" w:rsidRDefault="00967E5C" w:rsidP="00657D30">
      <w:r>
        <w:t xml:space="preserve">The </w:t>
      </w:r>
      <w:proofErr w:type="spellStart"/>
      <w:r>
        <w:t>Crosstmach</w:t>
      </w:r>
      <w:proofErr w:type="spellEnd"/>
      <w:r>
        <w:t xml:space="preserve"> Essentials runtimes version 7 must be installed in order to allow scanner communication to the application. All scanners, except 1000 models, work with </w:t>
      </w:r>
      <w:proofErr w:type="spellStart"/>
      <w:r>
        <w:t>Usb</w:t>
      </w:r>
      <w:proofErr w:type="spellEnd"/>
      <w:r>
        <w:t xml:space="preserve"> 2 ports. The 1000px works with a </w:t>
      </w:r>
      <w:proofErr w:type="spellStart"/>
      <w:r>
        <w:t>firewire</w:t>
      </w:r>
      <w:proofErr w:type="spellEnd"/>
      <w:r>
        <w:t xml:space="preserve"> plug.</w:t>
      </w:r>
    </w:p>
    <w:p w:rsidR="00967E5C" w:rsidRDefault="00967E5C" w:rsidP="00967E5C">
      <w:pPr>
        <w:pStyle w:val="Titre2"/>
      </w:pPr>
      <w:proofErr w:type="spellStart"/>
      <w:r>
        <w:t>Livescan</w:t>
      </w:r>
      <w:proofErr w:type="spellEnd"/>
      <w:r>
        <w:t xml:space="preserve"> scanners from Identification International </w:t>
      </w:r>
      <w:proofErr w:type="spellStart"/>
      <w:r>
        <w:t>Inc</w:t>
      </w:r>
      <w:proofErr w:type="spellEnd"/>
      <w:r>
        <w:t xml:space="preserve"> (I3)</w:t>
      </w:r>
    </w:p>
    <w:p w:rsidR="00967E5C" w:rsidRDefault="00967E5C" w:rsidP="00657D30">
      <w:r>
        <w:t xml:space="preserve">There is only the </w:t>
      </w:r>
      <w:proofErr w:type="spellStart"/>
      <w:r>
        <w:t>DigID</w:t>
      </w:r>
      <w:proofErr w:type="spellEnd"/>
      <w:r>
        <w:t>+ certified for flat print capture. There are no plan to support any other as of now.</w:t>
      </w:r>
    </w:p>
    <w:p w:rsidR="00967E5C" w:rsidRDefault="00967E5C" w:rsidP="00657D30">
      <w:r>
        <w:t xml:space="preserve">The </w:t>
      </w:r>
      <w:proofErr w:type="spellStart"/>
      <w:r>
        <w:t>DigID</w:t>
      </w:r>
      <w:proofErr w:type="spellEnd"/>
      <w:r>
        <w:t xml:space="preserve"> drivers must be installed (TO CONFIRM ONLY SDK WAS PROVIDED) to allow scanner communication with the application.</w:t>
      </w:r>
    </w:p>
    <w:p w:rsidR="00967E5C" w:rsidRDefault="00967E5C" w:rsidP="00967E5C">
      <w:pPr>
        <w:pStyle w:val="Titre2"/>
      </w:pPr>
      <w:proofErr w:type="spellStart"/>
      <w:r>
        <w:t>Cardscan</w:t>
      </w:r>
      <w:proofErr w:type="spellEnd"/>
      <w:r>
        <w:t xml:space="preserve"> scanners</w:t>
      </w:r>
    </w:p>
    <w:p w:rsidR="00967E5C" w:rsidRDefault="00967E5C" w:rsidP="00657D30">
      <w:r>
        <w:t xml:space="preserve">Currently, we plan on supporting the V500, V550 and V700 Epson scanner for card scanning. </w:t>
      </w:r>
    </w:p>
    <w:p w:rsidR="00967E5C" w:rsidRDefault="00967E5C" w:rsidP="00657D30">
      <w:r>
        <w:t>Those devices need the Epson scan software installed and working to communicate with the application.</w:t>
      </w:r>
    </w:p>
    <w:p w:rsidR="00967E5C" w:rsidRDefault="00967E5C">
      <w:r>
        <w:br w:type="page"/>
      </w:r>
    </w:p>
    <w:p w:rsidR="00164CF9" w:rsidRDefault="00164CF9" w:rsidP="00164CF9">
      <w:pPr>
        <w:pStyle w:val="Titre1"/>
      </w:pPr>
      <w:bookmarkStart w:id="2" w:name="_Toc420495710"/>
      <w:r>
        <w:lastRenderedPageBreak/>
        <w:t>Workflow</w:t>
      </w:r>
      <w:bookmarkEnd w:id="2"/>
    </w:p>
    <w:p w:rsidR="00261099" w:rsidRDefault="00261099" w:rsidP="00657D30">
      <w:r>
        <w:t xml:space="preserve">To capture properly the application and return quality prints, follow these simple steps. </w:t>
      </w:r>
      <w:r w:rsidR="009E311D">
        <w:t>Additional</w:t>
      </w:r>
      <w:r>
        <w:t xml:space="preserve"> details are provided for each Window in section 5.</w:t>
      </w:r>
    </w:p>
    <w:p w:rsidR="00261099" w:rsidRDefault="00261099" w:rsidP="00657D30">
      <w:r>
        <w:t>A) Configure the device, which will appear when no device is configured. After the first capture, this is no more needed.</w:t>
      </w:r>
    </w:p>
    <w:p w:rsidR="00261099" w:rsidRDefault="00261099" w:rsidP="00657D30">
      <w:r>
        <w:t>B) Identity the fingers that cannot be scanned, if any. It is important that this is done before scanning begins.</w:t>
      </w:r>
    </w:p>
    <w:p w:rsidR="00261099" w:rsidRDefault="00261099" w:rsidP="00657D30">
      <w:r>
        <w:t>C) Scan the prints.</w:t>
      </w:r>
    </w:p>
    <w:p w:rsidR="00261099" w:rsidRDefault="00261099" w:rsidP="00657D30">
      <w:r>
        <w:t xml:space="preserve">D) </w:t>
      </w:r>
      <w:r w:rsidR="009E311D">
        <w:t>Capture the fingerprinted person endorsement.</w:t>
      </w:r>
    </w:p>
    <w:p w:rsidR="009E311D" w:rsidRDefault="009E311D" w:rsidP="00657D30">
      <w:r>
        <w:t>E) End the capture.</w:t>
      </w:r>
    </w:p>
    <w:p w:rsidR="00261099" w:rsidRDefault="00261099" w:rsidP="00657D30"/>
    <w:p w:rsidR="00261099" w:rsidRPr="00261099" w:rsidRDefault="00261099" w:rsidP="00657D30"/>
    <w:p w:rsidR="00164CF9" w:rsidRDefault="00164CF9" w:rsidP="00657D30">
      <w:r>
        <w:t>The first window to appear will be the device configuration. I</w:t>
      </w:r>
      <w:r w:rsidR="00D17F8D">
        <w:t>t</w:t>
      </w:r>
      <w:r>
        <w:t xml:space="preserve"> appears only on the first use and will not be shown in subsequent use, unless the button is clicked.</w:t>
      </w:r>
    </w:p>
    <w:p w:rsidR="00164CF9" w:rsidRDefault="00164CF9" w:rsidP="00657D30">
      <w:r>
        <w:t>The main Window will be shown next. Before starting the capture, make sure all missing fingers are flagged correctly.</w:t>
      </w:r>
      <w:r w:rsidR="00E232E5">
        <w:t xml:space="preserve"> If a missing finger was not set, you will have to use the reset button, flag the missing </w:t>
      </w:r>
      <w:r w:rsidR="00D17F8D">
        <w:t>part</w:t>
      </w:r>
      <w:r w:rsidR="00E232E5">
        <w:t xml:space="preserve"> and start over.</w:t>
      </w:r>
    </w:p>
    <w:p w:rsidR="00E232E5" w:rsidRDefault="00E232E5" w:rsidP="00657D30">
      <w:r>
        <w:t>Click on scan to start the capture. All needed fingerprint</w:t>
      </w:r>
      <w:r w:rsidR="00D17F8D">
        <w:t>s</w:t>
      </w:r>
      <w:r>
        <w:t xml:space="preserve"> will be asked in order, depending on capture mode.</w:t>
      </w:r>
    </w:p>
    <w:p w:rsidR="00E232E5" w:rsidRDefault="00E232E5" w:rsidP="00657D30">
      <w:r>
        <w:t>Flat prints: Left four, right four, two thumbs.</w:t>
      </w:r>
    </w:p>
    <w:p w:rsidR="00E232E5" w:rsidRDefault="00E232E5" w:rsidP="00657D30">
      <w:r>
        <w:t xml:space="preserve">Rolled: Left four, Right four, Left thumb flat, Right thumb flat. Left index </w:t>
      </w:r>
      <w:proofErr w:type="gramStart"/>
      <w:r>
        <w:t>to</w:t>
      </w:r>
      <w:proofErr w:type="gramEnd"/>
      <w:r>
        <w:t xml:space="preserve"> little rolled. Right index </w:t>
      </w:r>
      <w:proofErr w:type="gramStart"/>
      <w:r>
        <w:t>to</w:t>
      </w:r>
      <w:proofErr w:type="gramEnd"/>
      <w:r>
        <w:t xml:space="preserve"> little rolled. Left thumb rolled. Right thumb rolled.</w:t>
      </w:r>
    </w:p>
    <w:p w:rsidR="00E232E5" w:rsidRDefault="00E232E5" w:rsidP="00657D30">
      <w:r>
        <w:t>If any prints shows red status, click on them to see all the information about the print. It is recommended to scan the print again until the print pass the quality and sequence checks.</w:t>
      </w:r>
    </w:p>
    <w:p w:rsidR="00E232E5" w:rsidRDefault="00E232E5" w:rsidP="00E232E5">
      <w:r>
        <w:t xml:space="preserve">When all prints are green or yellow, an endorsement finger could be captured. It is required for any </w:t>
      </w:r>
      <w:proofErr w:type="spellStart"/>
      <w:proofErr w:type="gramStart"/>
      <w:r>
        <w:t>Rcmp</w:t>
      </w:r>
      <w:proofErr w:type="spellEnd"/>
      <w:proofErr w:type="gramEnd"/>
      <w:r>
        <w:t xml:space="preserve"> delivery to someone else than the person whose fingerprints were taken.</w:t>
      </w:r>
    </w:p>
    <w:p w:rsidR="00E232E5" w:rsidRDefault="00E232E5" w:rsidP="00E232E5">
      <w:r>
        <w:t>When all prints are done, you can click on the end button. A confirmation prompt will be shown to make sure you are done.</w:t>
      </w:r>
    </w:p>
    <w:p w:rsidR="00E232E5" w:rsidRDefault="00E232E5" w:rsidP="00657D30"/>
    <w:p w:rsidR="009A6606" w:rsidRDefault="009A6606">
      <w:r>
        <w:br w:type="page"/>
      </w:r>
    </w:p>
    <w:p w:rsidR="00801985" w:rsidRDefault="00264E88" w:rsidP="00801985">
      <w:pPr>
        <w:pStyle w:val="Titre1"/>
      </w:pPr>
      <w:bookmarkStart w:id="3" w:name="_Toc420495711"/>
      <w:r>
        <w:lastRenderedPageBreak/>
        <w:t>Windows</w:t>
      </w:r>
      <w:bookmarkEnd w:id="3"/>
    </w:p>
    <w:p w:rsidR="003C5888" w:rsidRDefault="003C5888" w:rsidP="00801985"/>
    <w:p w:rsidR="003C5888" w:rsidRDefault="003C5888" w:rsidP="003C5888">
      <w:pPr>
        <w:pStyle w:val="Titre2"/>
      </w:pPr>
      <w:bookmarkStart w:id="4" w:name="_Toc420495712"/>
      <w:r>
        <w:t xml:space="preserve">Device </w:t>
      </w:r>
      <w:r w:rsidR="00E232E5">
        <w:t>C</w:t>
      </w:r>
      <w:r>
        <w:t xml:space="preserve">onfiguration </w:t>
      </w:r>
      <w:r w:rsidR="00E232E5">
        <w:t>W</w:t>
      </w:r>
      <w:r w:rsidR="00164CF9">
        <w:t>indow</w:t>
      </w:r>
      <w:bookmarkEnd w:id="4"/>
    </w:p>
    <w:p w:rsidR="009E311D" w:rsidRDefault="00164CF9" w:rsidP="00801985">
      <w:r>
        <w:t xml:space="preserve">This window allow to select and configure the scanner. </w:t>
      </w:r>
    </w:p>
    <w:p w:rsidR="009E311D" w:rsidRDefault="009E311D" w:rsidP="00801985">
      <w:r>
        <w:t>It will automatically appear on first use. After, you must click on the configure button on the main window.</w:t>
      </w:r>
    </w:p>
    <w:p w:rsidR="00801985" w:rsidRDefault="003C5888" w:rsidP="00801985">
      <w:r>
        <w:t xml:space="preserve">By pressing the auto-detect button, </w:t>
      </w:r>
      <w:r w:rsidR="009E311D">
        <w:t>the application will try to find a compatible device currently attached and powered</w:t>
      </w:r>
      <w:r>
        <w:t>.  Unless told otherwise, all options should stay to their default value.</w:t>
      </w:r>
    </w:p>
    <w:p w:rsidR="003C5888" w:rsidRDefault="003C5888" w:rsidP="00801985">
      <w:r>
        <w:rPr>
          <w:noProof/>
          <w:lang w:val="fr-CA" w:eastAsia="fr-CA"/>
        </w:rPr>
        <w:drawing>
          <wp:inline distT="0" distB="0" distL="0" distR="0" wp14:anchorId="2740A930" wp14:editId="0F4933F4">
            <wp:extent cx="4038600" cy="47244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38600" cy="4724400"/>
                    </a:xfrm>
                    <a:prstGeom prst="rect">
                      <a:avLst/>
                    </a:prstGeom>
                  </pic:spPr>
                </pic:pic>
              </a:graphicData>
            </a:graphic>
          </wp:inline>
        </w:drawing>
      </w:r>
    </w:p>
    <w:p w:rsidR="00164CF9" w:rsidRDefault="00164CF9" w:rsidP="00801985">
      <w:r>
        <w:t>Some hardware vendor tools are included in the advanced device option.</w:t>
      </w:r>
    </w:p>
    <w:p w:rsidR="00164CF9" w:rsidRDefault="009E311D" w:rsidP="00801985">
      <w:r>
        <w:t>RCMP</w:t>
      </w:r>
      <w:r w:rsidR="00164CF9">
        <w:t xml:space="preserve"> currently only supports 500 Dpi, so the resolution should not be </w:t>
      </w:r>
      <w:r>
        <w:t>changed.</w:t>
      </w:r>
    </w:p>
    <w:p w:rsidR="009A6606" w:rsidRDefault="009A6606">
      <w:r>
        <w:br w:type="page"/>
      </w:r>
    </w:p>
    <w:p w:rsidR="003C5888" w:rsidRDefault="003C5888" w:rsidP="003C5888">
      <w:pPr>
        <w:pStyle w:val="Titre2"/>
      </w:pPr>
      <w:bookmarkStart w:id="5" w:name="_Toc420495713"/>
      <w:r>
        <w:lastRenderedPageBreak/>
        <w:t xml:space="preserve">Main </w:t>
      </w:r>
      <w:r w:rsidR="00677F23">
        <w:t>W</w:t>
      </w:r>
      <w:r w:rsidR="00164CF9">
        <w:t>indow</w:t>
      </w:r>
      <w:bookmarkEnd w:id="5"/>
    </w:p>
    <w:p w:rsidR="003C5888" w:rsidRDefault="003C5888" w:rsidP="00801985">
      <w:r>
        <w:t xml:space="preserve">The main </w:t>
      </w:r>
      <w:r w:rsidR="00164CF9">
        <w:t>window</w:t>
      </w:r>
      <w:r>
        <w:t xml:space="preserve"> contains all operations, image status and finger information.</w:t>
      </w:r>
      <w:r w:rsidR="009A6606">
        <w:t xml:space="preserve"> </w:t>
      </w:r>
      <w:r w:rsidR="009E311D">
        <w:t>I</w:t>
      </w:r>
      <w:r w:rsidR="009A6606">
        <w:t xml:space="preserve">t displays information and status of pending operations. </w:t>
      </w:r>
    </w:p>
    <w:p w:rsidR="003B306B" w:rsidRDefault="003B306B" w:rsidP="00801985">
      <w:r>
        <w:t>The current screen is for flat</w:t>
      </w:r>
      <w:bookmarkStart w:id="6" w:name="_GoBack"/>
      <w:bookmarkEnd w:id="6"/>
      <w:r>
        <w:t xml:space="preserve"> print capture. See notes for other modes.</w:t>
      </w:r>
    </w:p>
    <w:p w:rsidR="009A6606" w:rsidRDefault="009A6606" w:rsidP="00801985">
      <w:r w:rsidRPr="003C5888">
        <w:rPr>
          <w:noProof/>
          <w:lang w:val="fr-CA" w:eastAsia="fr-CA"/>
        </w:rPr>
        <w:drawing>
          <wp:inline distT="0" distB="0" distL="0" distR="0" wp14:anchorId="36306FF5" wp14:editId="7B43CCC3">
            <wp:extent cx="5943600" cy="4754880"/>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754880"/>
                    </a:xfrm>
                    <a:prstGeom prst="rect">
                      <a:avLst/>
                    </a:prstGeom>
                  </pic:spPr>
                </pic:pic>
              </a:graphicData>
            </a:graphic>
          </wp:inline>
        </w:drawing>
      </w:r>
    </w:p>
    <w:p w:rsidR="00D17F8D" w:rsidRDefault="00D17F8D" w:rsidP="00801985">
      <w:r>
        <w:t>To flag a print or see the print information, click on status label, status icon or print image.</w:t>
      </w:r>
    </w:p>
    <w:p w:rsidR="009A6606" w:rsidRDefault="00D17F8D" w:rsidP="009A6606">
      <w:pPr>
        <w:pStyle w:val="Paragraphedeliste"/>
        <w:numPr>
          <w:ilvl w:val="0"/>
          <w:numId w:val="11"/>
        </w:numPr>
      </w:pPr>
      <w:r>
        <w:t>This</w:t>
      </w:r>
      <w:r w:rsidR="009A6606">
        <w:t xml:space="preserve"> button starts the scan sequence. The scan</w:t>
      </w:r>
      <w:r>
        <w:t>ning</w:t>
      </w:r>
      <w:r w:rsidR="009A6606">
        <w:t xml:space="preserve"> window will appear after the </w:t>
      </w:r>
      <w:r>
        <w:t>service</w:t>
      </w:r>
      <w:r w:rsidR="009A6606">
        <w:t xml:space="preserve"> has started a session.</w:t>
      </w:r>
    </w:p>
    <w:p w:rsidR="009A6606" w:rsidRDefault="00D17F8D" w:rsidP="009A6606">
      <w:pPr>
        <w:pStyle w:val="Paragraphedeliste"/>
        <w:numPr>
          <w:ilvl w:val="0"/>
          <w:numId w:val="11"/>
        </w:numPr>
      </w:pPr>
      <w:r>
        <w:t>This button</w:t>
      </w:r>
      <w:r w:rsidR="009A6606">
        <w:t xml:space="preserve"> resets a scan session in progress, removing all fingerprints. It is necessary if a finger is missing and has not been set before the scan was started.</w:t>
      </w:r>
    </w:p>
    <w:p w:rsidR="009A6606" w:rsidRDefault="00D17F8D" w:rsidP="009A6606">
      <w:pPr>
        <w:pStyle w:val="Paragraphedeliste"/>
        <w:numPr>
          <w:ilvl w:val="0"/>
          <w:numId w:val="11"/>
        </w:numPr>
      </w:pPr>
      <w:r>
        <w:t>This</w:t>
      </w:r>
      <w:r w:rsidR="009A6606">
        <w:t xml:space="preserve"> button ends the capture if all images status are ok. A confirmation will be asked before closing the application.</w:t>
      </w:r>
      <w:r>
        <w:t xml:space="preserve"> If any prints are not ready, list of prints to correct will be shown.</w:t>
      </w:r>
    </w:p>
    <w:p w:rsidR="009A6606" w:rsidRDefault="009A6606" w:rsidP="009A6606">
      <w:pPr>
        <w:pStyle w:val="Paragraphedeliste"/>
        <w:numPr>
          <w:ilvl w:val="0"/>
          <w:numId w:val="11"/>
        </w:numPr>
      </w:pPr>
      <w:r>
        <w:t xml:space="preserve">The capture mode available are listed here. For Canadian </w:t>
      </w:r>
      <w:proofErr w:type="spellStart"/>
      <w:r>
        <w:t>civilan</w:t>
      </w:r>
      <w:proofErr w:type="spellEnd"/>
      <w:r>
        <w:t xml:space="preserve"> purpose, only the flat prints are allowed in this version.</w:t>
      </w:r>
    </w:p>
    <w:p w:rsidR="009A6606" w:rsidRDefault="00D17F8D" w:rsidP="009A6606">
      <w:pPr>
        <w:pStyle w:val="Paragraphedeliste"/>
        <w:numPr>
          <w:ilvl w:val="0"/>
          <w:numId w:val="11"/>
        </w:numPr>
      </w:pPr>
      <w:r>
        <w:t>This</w:t>
      </w:r>
      <w:r w:rsidR="009A6606">
        <w:t xml:space="preserve"> button</w:t>
      </w:r>
      <w:r w:rsidR="006208DE">
        <w:t xml:space="preserve"> opens the device</w:t>
      </w:r>
      <w:r w:rsidR="00A76F11">
        <w:t xml:space="preserve"> capture configuration window.</w:t>
      </w:r>
    </w:p>
    <w:p w:rsidR="00A76F11" w:rsidRDefault="00D17F8D" w:rsidP="009A6606">
      <w:pPr>
        <w:pStyle w:val="Paragraphedeliste"/>
        <w:numPr>
          <w:ilvl w:val="0"/>
          <w:numId w:val="11"/>
        </w:numPr>
      </w:pPr>
      <w:r>
        <w:t>This</w:t>
      </w:r>
      <w:r w:rsidR="00A76F11">
        <w:t xml:space="preserve"> section shows current endorsement finger</w:t>
      </w:r>
      <w:r>
        <w:t xml:space="preserve"> name and status.</w:t>
      </w:r>
    </w:p>
    <w:p w:rsidR="00A76F11" w:rsidRDefault="00D17F8D" w:rsidP="009A6606">
      <w:pPr>
        <w:pStyle w:val="Paragraphedeliste"/>
        <w:numPr>
          <w:ilvl w:val="0"/>
          <w:numId w:val="11"/>
        </w:numPr>
      </w:pPr>
      <w:r>
        <w:t>This</w:t>
      </w:r>
      <w:r w:rsidR="00A76F11">
        <w:t xml:space="preserve"> button display the consent text</w:t>
      </w:r>
      <w:r w:rsidR="000940E1">
        <w:t xml:space="preserve"> for the fingerprinted person to read.</w:t>
      </w:r>
    </w:p>
    <w:p w:rsidR="000940E1" w:rsidRDefault="000940E1" w:rsidP="009A6606">
      <w:pPr>
        <w:pStyle w:val="Paragraphedeliste"/>
        <w:numPr>
          <w:ilvl w:val="0"/>
          <w:numId w:val="11"/>
        </w:numPr>
      </w:pPr>
      <w:r>
        <w:lastRenderedPageBreak/>
        <w:t xml:space="preserve">The information section display the description </w:t>
      </w:r>
      <w:r w:rsidR="00D17F8D">
        <w:t>given by the calling application</w:t>
      </w:r>
      <w:r>
        <w:t>.</w:t>
      </w:r>
    </w:p>
    <w:p w:rsidR="000940E1" w:rsidRDefault="00D17F8D" w:rsidP="009A6606">
      <w:pPr>
        <w:pStyle w:val="Paragraphedeliste"/>
        <w:numPr>
          <w:ilvl w:val="0"/>
          <w:numId w:val="11"/>
        </w:numPr>
      </w:pPr>
      <w:r>
        <w:t>This</w:t>
      </w:r>
      <w:r w:rsidR="000940E1">
        <w:t xml:space="preserve"> line shows the status of each </w:t>
      </w:r>
      <w:r>
        <w:t xml:space="preserve">individual </w:t>
      </w:r>
      <w:r w:rsidR="000940E1">
        <w:t>finger</w:t>
      </w:r>
      <w:r>
        <w:t>.</w:t>
      </w:r>
    </w:p>
    <w:p w:rsidR="000940E1" w:rsidRDefault="00D17F8D" w:rsidP="009A6606">
      <w:pPr>
        <w:pStyle w:val="Paragraphedeliste"/>
        <w:numPr>
          <w:ilvl w:val="0"/>
          <w:numId w:val="11"/>
        </w:numPr>
      </w:pPr>
      <w:r>
        <w:t>This</w:t>
      </w:r>
      <w:r w:rsidR="000940E1">
        <w:t xml:space="preserve"> section show the </w:t>
      </w:r>
      <w:r w:rsidR="00C347F3">
        <w:t>image of the scanned</w:t>
      </w:r>
      <w:r w:rsidR="000940E1">
        <w:t xml:space="preserve"> prints</w:t>
      </w:r>
      <w:r w:rsidR="00C347F3">
        <w:t xml:space="preserve">. When an actual print has been captured, </w:t>
      </w:r>
      <w:proofErr w:type="gramStart"/>
      <w:r>
        <w:t>it’s</w:t>
      </w:r>
      <w:proofErr w:type="gramEnd"/>
      <w:r>
        <w:t xml:space="preserve"> image will be shown</w:t>
      </w:r>
      <w:r w:rsidR="00C347F3">
        <w:t>.</w:t>
      </w:r>
    </w:p>
    <w:p w:rsidR="00C347F3" w:rsidRDefault="00D17F8D" w:rsidP="009A6606">
      <w:pPr>
        <w:pStyle w:val="Paragraphedeliste"/>
        <w:numPr>
          <w:ilvl w:val="0"/>
          <w:numId w:val="11"/>
        </w:numPr>
      </w:pPr>
      <w:r>
        <w:t>Theses</w:t>
      </w:r>
      <w:r w:rsidR="00C347F3">
        <w:t xml:space="preserve"> icons display the current status. Orange: validation is in progress. Red: validation have failed. Checkmark: Validation completed. Yellow: Manually accepted. Clicking on the icon or image will open either the finger status or the print information.</w:t>
      </w:r>
    </w:p>
    <w:p w:rsidR="00C347F3" w:rsidRDefault="00C347F3" w:rsidP="009A6606">
      <w:pPr>
        <w:pStyle w:val="Paragraphedeliste"/>
        <w:numPr>
          <w:ilvl w:val="0"/>
          <w:numId w:val="11"/>
        </w:numPr>
      </w:pPr>
      <w:r>
        <w:t>The service</w:t>
      </w:r>
      <w:r w:rsidR="00D17F8D">
        <w:t xml:space="preserve"> connection status. If your </w:t>
      </w:r>
      <w:r>
        <w:t xml:space="preserve">connection </w:t>
      </w:r>
      <w:r w:rsidR="00D17F8D">
        <w:t>is lost, it can be resumed</w:t>
      </w:r>
      <w:r>
        <w:t>. Double clicking on the lightning icon will try to reconnect and resubmit all prints.</w:t>
      </w:r>
    </w:p>
    <w:p w:rsidR="00C347F3" w:rsidRDefault="00C347F3" w:rsidP="009A6606">
      <w:pPr>
        <w:pStyle w:val="Paragraphedeliste"/>
        <w:numPr>
          <w:ilvl w:val="0"/>
          <w:numId w:val="11"/>
        </w:numPr>
      </w:pPr>
      <w:r>
        <w:t>The application version.</w:t>
      </w:r>
    </w:p>
    <w:p w:rsidR="003B306B" w:rsidRDefault="003B306B" w:rsidP="003B306B">
      <w:pPr>
        <w:ind w:left="360"/>
      </w:pPr>
    </w:p>
    <w:p w:rsidR="003B306B" w:rsidRDefault="003B306B" w:rsidP="003B306B">
      <w:pPr>
        <w:ind w:left="360"/>
      </w:pPr>
      <w:r>
        <w:t xml:space="preserve">For capture mode other than flat, blank prints are displayed instead of status </w:t>
      </w:r>
      <w:r w:rsidR="00801773">
        <w:t xml:space="preserve">text </w:t>
      </w:r>
      <w:r>
        <w:t>and the actual scanned print is shown after scan. However, missing prints can be flagged the same say. Once flagged, the missing reason and date will be displayed instead of the blank print.</w:t>
      </w:r>
    </w:p>
    <w:p w:rsidR="00BB4515" w:rsidRDefault="00BB4515">
      <w:r>
        <w:br w:type="page"/>
      </w:r>
    </w:p>
    <w:p w:rsidR="00240B69" w:rsidRDefault="00240B69" w:rsidP="00240B69">
      <w:pPr>
        <w:pStyle w:val="Titre2"/>
      </w:pPr>
      <w:bookmarkStart w:id="7" w:name="_Toc420495714"/>
      <w:r>
        <w:lastRenderedPageBreak/>
        <w:t xml:space="preserve">Finger </w:t>
      </w:r>
      <w:r w:rsidR="0037066E">
        <w:t>Condition</w:t>
      </w:r>
      <w:r w:rsidR="00164CF9">
        <w:t xml:space="preserve"> Window</w:t>
      </w:r>
      <w:bookmarkEnd w:id="7"/>
    </w:p>
    <w:p w:rsidR="00240B69" w:rsidRDefault="0037066E" w:rsidP="00240B69">
      <w:r>
        <w:t>This window allow to choose</w:t>
      </w:r>
      <w:r w:rsidR="00240B69">
        <w:t xml:space="preserve"> the missing reason </w:t>
      </w:r>
      <w:r w:rsidR="00BB4515">
        <w:t xml:space="preserve">and </w:t>
      </w:r>
      <w:r>
        <w:t>enter the condition date</w:t>
      </w:r>
      <w:r w:rsidR="00240B69">
        <w:t>.</w:t>
      </w:r>
    </w:p>
    <w:p w:rsidR="00240B69" w:rsidRDefault="00240B69" w:rsidP="00240B69">
      <w:r>
        <w:rPr>
          <w:noProof/>
          <w:lang w:val="fr-CA" w:eastAsia="fr-CA"/>
        </w:rPr>
        <w:drawing>
          <wp:inline distT="0" distB="0" distL="0" distR="0" wp14:anchorId="0DB8FDAE" wp14:editId="28CCEE09">
            <wp:extent cx="2095500" cy="3438916"/>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03032" cy="3451276"/>
                    </a:xfrm>
                    <a:prstGeom prst="rect">
                      <a:avLst/>
                    </a:prstGeom>
                  </pic:spPr>
                </pic:pic>
              </a:graphicData>
            </a:graphic>
          </wp:inline>
        </w:drawing>
      </w:r>
    </w:p>
    <w:p w:rsidR="00240B69" w:rsidRDefault="00BB4515" w:rsidP="00240B69">
      <w:r>
        <w:t xml:space="preserve">The default </w:t>
      </w:r>
      <w:r w:rsidR="0037066E">
        <w:t>condition</w:t>
      </w:r>
      <w:r>
        <w:t xml:space="preserve"> is “Present”, meaning the finger will be captured as normal. If it cannot be scanned, a </w:t>
      </w:r>
      <w:r w:rsidR="0037066E">
        <w:t>condition</w:t>
      </w:r>
      <w:r>
        <w:t xml:space="preserve"> must be </w:t>
      </w:r>
      <w:r w:rsidR="0037066E">
        <w:t>chosen</w:t>
      </w:r>
      <w:r>
        <w:t>, and if possible a date or partial date</w:t>
      </w:r>
      <w:r w:rsidR="0037066E">
        <w:t xml:space="preserve"> should be entered</w:t>
      </w:r>
      <w:r>
        <w:t>. A partial date can be the year alone or the year and the month.</w:t>
      </w:r>
    </w:p>
    <w:p w:rsidR="00BB4515" w:rsidRDefault="00BB4515" w:rsidP="00BB4515">
      <w:pPr>
        <w:pStyle w:val="Paragraphedeliste"/>
        <w:numPr>
          <w:ilvl w:val="0"/>
          <w:numId w:val="12"/>
        </w:numPr>
      </w:pPr>
      <w:r>
        <w:t>Amputated: Body part was amputated.</w:t>
      </w:r>
    </w:p>
    <w:p w:rsidR="00BB4515" w:rsidRDefault="00BB4515" w:rsidP="00BB4515">
      <w:pPr>
        <w:pStyle w:val="Paragraphedeliste"/>
        <w:numPr>
          <w:ilvl w:val="0"/>
          <w:numId w:val="12"/>
        </w:numPr>
      </w:pPr>
      <w:r>
        <w:t>Bandaged: Body part is bandaged and cannot be scanned at this time.</w:t>
      </w:r>
    </w:p>
    <w:p w:rsidR="00BB4515" w:rsidRDefault="00BB4515" w:rsidP="00BB4515">
      <w:pPr>
        <w:pStyle w:val="Paragraphedeliste"/>
        <w:numPr>
          <w:ilvl w:val="0"/>
          <w:numId w:val="12"/>
        </w:numPr>
      </w:pPr>
      <w:r>
        <w:t xml:space="preserve">Physical limitation: A condition prevent placing the body part on the </w:t>
      </w:r>
      <w:r w:rsidR="0037066E">
        <w:t xml:space="preserve">scanner </w:t>
      </w:r>
      <w:r>
        <w:t>platen.</w:t>
      </w:r>
    </w:p>
    <w:p w:rsidR="00BB4515" w:rsidRDefault="00BB4515" w:rsidP="00240B69">
      <w:pPr>
        <w:pStyle w:val="Paragraphedeliste"/>
        <w:numPr>
          <w:ilvl w:val="0"/>
          <w:numId w:val="12"/>
        </w:numPr>
      </w:pPr>
      <w:r>
        <w:t>Foreign reason: Another reason prevent scanning the body part.</w:t>
      </w:r>
    </w:p>
    <w:p w:rsidR="00164CF9" w:rsidRDefault="00164CF9">
      <w:r>
        <w:br w:type="page"/>
      </w:r>
    </w:p>
    <w:p w:rsidR="00BB4515" w:rsidRDefault="00F17940" w:rsidP="00F17940">
      <w:pPr>
        <w:pStyle w:val="Titre2"/>
      </w:pPr>
      <w:bookmarkStart w:id="8" w:name="_Toc420495715"/>
      <w:r>
        <w:lastRenderedPageBreak/>
        <w:t>Scanning Window</w:t>
      </w:r>
      <w:bookmarkEnd w:id="8"/>
    </w:p>
    <w:p w:rsidR="00F17940" w:rsidRDefault="00F17940" w:rsidP="00240B69">
      <w:r>
        <w:t>This window gives the scanning instructions. It show the scanning process, the preview image and device messages. It allows to easily rescan a print.</w:t>
      </w:r>
    </w:p>
    <w:p w:rsidR="00F17940" w:rsidRDefault="007A6C4C" w:rsidP="00240B69">
      <w:r w:rsidRPr="007A6C4C">
        <w:rPr>
          <w:noProof/>
          <w:lang w:val="fr-CA" w:eastAsia="fr-CA"/>
        </w:rPr>
        <w:drawing>
          <wp:inline distT="0" distB="0" distL="0" distR="0" wp14:anchorId="2E7061F2" wp14:editId="2CEEAD29">
            <wp:extent cx="5943600" cy="32194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19450"/>
                    </a:xfrm>
                    <a:prstGeom prst="rect">
                      <a:avLst/>
                    </a:prstGeom>
                  </pic:spPr>
                </pic:pic>
              </a:graphicData>
            </a:graphic>
          </wp:inline>
        </w:drawing>
      </w:r>
    </w:p>
    <w:p w:rsidR="00B923AA" w:rsidRDefault="00F17940" w:rsidP="005367F2">
      <w:pPr>
        <w:rPr>
          <w:sz w:val="20"/>
        </w:rPr>
      </w:pPr>
      <w:r>
        <w:rPr>
          <w:sz w:val="20"/>
        </w:rPr>
        <w:t>At the top, the needed finger part are shown by black boxes. Those boxes become green, yellow or red depending of the quality of the print. When all parts are green, the capture is triggered. Not all scanners support quality preview, so the boxes could stay black. In that case, the trigger is to stay idle for a short amount of time.</w:t>
      </w:r>
    </w:p>
    <w:p w:rsidR="004148EB" w:rsidRDefault="004148EB" w:rsidP="005367F2">
      <w:pPr>
        <w:rPr>
          <w:sz w:val="20"/>
        </w:rPr>
      </w:pPr>
      <w:r>
        <w:rPr>
          <w:sz w:val="20"/>
        </w:rPr>
        <w:t>At the top left corner is the previously scanned print image. Below is the print information and status. Note that the quality and sequence are checked asynchronously. It is recommended to capture all prints and then verify quality and sequence. It is always possible to scan a print again, even outside this window.</w:t>
      </w:r>
    </w:p>
    <w:p w:rsidR="004148EB" w:rsidRDefault="004148EB" w:rsidP="005367F2">
      <w:pPr>
        <w:rPr>
          <w:sz w:val="20"/>
        </w:rPr>
      </w:pPr>
      <w:r>
        <w:rPr>
          <w:sz w:val="20"/>
        </w:rPr>
        <w:t>The center section shows the preview of the scan process going on.</w:t>
      </w:r>
    </w:p>
    <w:p w:rsidR="004148EB" w:rsidRDefault="00D54F9E" w:rsidP="005367F2">
      <w:pPr>
        <w:rPr>
          <w:sz w:val="20"/>
        </w:rPr>
      </w:pPr>
      <w:r>
        <w:rPr>
          <w:sz w:val="20"/>
        </w:rPr>
        <w:t>Near the bottom is the written instruction telling exactly what to do.</w:t>
      </w:r>
    </w:p>
    <w:p w:rsidR="00D54F9E" w:rsidRDefault="00D54F9E" w:rsidP="005367F2">
      <w:pPr>
        <w:rPr>
          <w:sz w:val="20"/>
        </w:rPr>
      </w:pPr>
      <w:r>
        <w:rPr>
          <w:sz w:val="20"/>
        </w:rPr>
        <w:t>After a print was scanned, it moves to the next print until all prints are scanned (save the endorsement finger).</w:t>
      </w:r>
    </w:p>
    <w:p w:rsidR="00D54F9E" w:rsidRDefault="00D54F9E" w:rsidP="005367F2">
      <w:pPr>
        <w:rPr>
          <w:sz w:val="20"/>
        </w:rPr>
      </w:pPr>
      <w:r>
        <w:rPr>
          <w:sz w:val="20"/>
        </w:rPr>
        <w:t>The process can be stopped anytime by pressing the close button.</w:t>
      </w:r>
    </w:p>
    <w:p w:rsidR="00164CF9" w:rsidRDefault="00164CF9">
      <w:pPr>
        <w:rPr>
          <w:sz w:val="20"/>
        </w:rPr>
      </w:pPr>
      <w:r>
        <w:rPr>
          <w:sz w:val="20"/>
        </w:rPr>
        <w:br w:type="page"/>
      </w:r>
    </w:p>
    <w:p w:rsidR="00D54F9E" w:rsidRDefault="003C2D2C" w:rsidP="003C2D2C">
      <w:pPr>
        <w:pStyle w:val="Titre2"/>
      </w:pPr>
      <w:bookmarkStart w:id="9" w:name="_Toc420495716"/>
      <w:r>
        <w:lastRenderedPageBreak/>
        <w:t>Information Window</w:t>
      </w:r>
      <w:bookmarkEnd w:id="9"/>
    </w:p>
    <w:p w:rsidR="003C2D2C" w:rsidRDefault="003C2D2C" w:rsidP="005367F2">
      <w:pPr>
        <w:rPr>
          <w:sz w:val="20"/>
        </w:rPr>
      </w:pPr>
      <w:r>
        <w:rPr>
          <w:sz w:val="20"/>
        </w:rPr>
        <w:t>This window show the scan print and all relevant information. It allows to override a print that do not match quality standard with a message so print set will be accepted.</w:t>
      </w:r>
    </w:p>
    <w:p w:rsidR="003C2D2C" w:rsidRDefault="003C2D2C" w:rsidP="005367F2">
      <w:pPr>
        <w:rPr>
          <w:sz w:val="20"/>
        </w:rPr>
      </w:pPr>
      <w:r w:rsidRPr="003C2D2C">
        <w:rPr>
          <w:noProof/>
          <w:sz w:val="20"/>
          <w:lang w:val="fr-CA" w:eastAsia="fr-CA"/>
        </w:rPr>
        <w:drawing>
          <wp:inline distT="0" distB="0" distL="0" distR="0" wp14:anchorId="417D8A6A" wp14:editId="21825CC1">
            <wp:extent cx="5943600" cy="32194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19450"/>
                    </a:xfrm>
                    <a:prstGeom prst="rect">
                      <a:avLst/>
                    </a:prstGeom>
                  </pic:spPr>
                </pic:pic>
              </a:graphicData>
            </a:graphic>
          </wp:inline>
        </w:drawing>
      </w:r>
    </w:p>
    <w:p w:rsidR="003C2D2C" w:rsidRDefault="003C2D2C" w:rsidP="005367F2">
      <w:pPr>
        <w:rPr>
          <w:sz w:val="20"/>
        </w:rPr>
      </w:pPr>
      <w:r>
        <w:rPr>
          <w:sz w:val="20"/>
        </w:rPr>
        <w:t>At the top, the part name and the resolution at which it was scanned are displayed.</w:t>
      </w:r>
    </w:p>
    <w:p w:rsidR="003C2D2C" w:rsidRDefault="003C2D2C" w:rsidP="005367F2">
      <w:pPr>
        <w:rPr>
          <w:sz w:val="20"/>
        </w:rPr>
      </w:pPr>
      <w:r>
        <w:rPr>
          <w:sz w:val="20"/>
        </w:rPr>
        <w:t>In the center is the print. When Flat prints are scanned (Civilian purpose only), each print part is boxed and the name of each part is displayed at the bottom of the image. You can select parts by clicking on them or on their name.</w:t>
      </w:r>
    </w:p>
    <w:p w:rsidR="003C2D2C" w:rsidRDefault="003C2D2C" w:rsidP="005367F2">
      <w:pPr>
        <w:rPr>
          <w:sz w:val="20"/>
        </w:rPr>
      </w:pPr>
      <w:r>
        <w:rPr>
          <w:sz w:val="20"/>
        </w:rPr>
        <w:t xml:space="preserve">At the top right corner, the print information is displayed. The quality score and sequence score are shown with an indicator. If they are below the threshold, a message is displayed and the status icon will not be green. If this is the case, but the print will not get better, an override can be applied. This will allow the </w:t>
      </w:r>
      <w:r w:rsidR="0037066E">
        <w:rPr>
          <w:sz w:val="20"/>
        </w:rPr>
        <w:t>fingerprints</w:t>
      </w:r>
      <w:r>
        <w:rPr>
          <w:sz w:val="20"/>
        </w:rPr>
        <w:t xml:space="preserve"> to be saved. Note: In flat prints, only hand part can be overridden.</w:t>
      </w:r>
    </w:p>
    <w:p w:rsidR="003C2D2C" w:rsidRDefault="003C2D2C" w:rsidP="005367F2">
      <w:pPr>
        <w:rPr>
          <w:sz w:val="20"/>
        </w:rPr>
      </w:pPr>
      <w:r>
        <w:rPr>
          <w:sz w:val="20"/>
        </w:rPr>
        <w:t xml:space="preserve">Below at the right is the part information, for </w:t>
      </w:r>
      <w:r w:rsidR="0037066E">
        <w:rPr>
          <w:sz w:val="20"/>
        </w:rPr>
        <w:t>some</w:t>
      </w:r>
      <w:r>
        <w:rPr>
          <w:sz w:val="20"/>
        </w:rPr>
        <w:t xml:space="preserve"> prints only. The selected part information is shown, if any is selected. The information displayed is the same, save for a checkbox. This checkbox allow to ignore a print that is present in the flat but not on his rolled counterpart. It should remain checked unless you have a good reason to uncheck it.</w:t>
      </w:r>
    </w:p>
    <w:p w:rsidR="00164CF9" w:rsidRDefault="00164CF9" w:rsidP="005367F2">
      <w:pPr>
        <w:rPr>
          <w:sz w:val="20"/>
        </w:rPr>
      </w:pPr>
      <w:r>
        <w:rPr>
          <w:sz w:val="20"/>
        </w:rPr>
        <w:t>Some buttons are displayed for specific actions below the prints. The most common one is “Scan print” and allow to rescan this specific print.</w:t>
      </w:r>
    </w:p>
    <w:p w:rsidR="00164CF9" w:rsidRDefault="00164CF9" w:rsidP="005367F2">
      <w:pPr>
        <w:rPr>
          <w:sz w:val="20"/>
        </w:rPr>
      </w:pPr>
      <w:r>
        <w:rPr>
          <w:sz w:val="20"/>
        </w:rPr>
        <w:t>The accept button commits the change to the print set service. If not clicked, all changes are ignored.</w:t>
      </w:r>
    </w:p>
    <w:p w:rsidR="0075303C" w:rsidRDefault="0075303C">
      <w:pPr>
        <w:rPr>
          <w:sz w:val="20"/>
        </w:rPr>
      </w:pPr>
      <w:r>
        <w:rPr>
          <w:sz w:val="20"/>
        </w:rPr>
        <w:br w:type="page"/>
      </w:r>
    </w:p>
    <w:p w:rsidR="00164CF9" w:rsidRDefault="0075303C" w:rsidP="0075303C">
      <w:pPr>
        <w:pStyle w:val="Titre2"/>
      </w:pPr>
      <w:bookmarkStart w:id="10" w:name="_Toc420495717"/>
      <w:r>
        <w:lastRenderedPageBreak/>
        <w:t>Consent Window</w:t>
      </w:r>
      <w:bookmarkEnd w:id="10"/>
    </w:p>
    <w:p w:rsidR="0075303C" w:rsidRPr="0075303C" w:rsidRDefault="0075303C" w:rsidP="0075303C">
      <w:r>
        <w:t>This window allow the individual to read or to be read the consent of giving an endorsement finger</w:t>
      </w:r>
    </w:p>
    <w:p w:rsidR="0075303C" w:rsidRDefault="0075303C" w:rsidP="005367F2">
      <w:pPr>
        <w:rPr>
          <w:sz w:val="20"/>
        </w:rPr>
      </w:pPr>
      <w:r w:rsidRPr="0075303C">
        <w:rPr>
          <w:noProof/>
          <w:sz w:val="20"/>
          <w:lang w:val="fr-CA" w:eastAsia="fr-CA"/>
        </w:rPr>
        <w:drawing>
          <wp:inline distT="0" distB="0" distL="0" distR="0" wp14:anchorId="7A0B1B8A" wp14:editId="0FBFE543">
            <wp:extent cx="5943600" cy="3136900"/>
            <wp:effectExtent l="0" t="0" r="0" b="635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36900"/>
                    </a:xfrm>
                    <a:prstGeom prst="rect">
                      <a:avLst/>
                    </a:prstGeom>
                  </pic:spPr>
                </pic:pic>
              </a:graphicData>
            </a:graphic>
          </wp:inline>
        </w:drawing>
      </w:r>
    </w:p>
    <w:p w:rsidR="00F17940" w:rsidRDefault="0075303C" w:rsidP="005367F2">
      <w:pPr>
        <w:rPr>
          <w:sz w:val="20"/>
        </w:rPr>
      </w:pPr>
      <w:r>
        <w:rPr>
          <w:sz w:val="20"/>
        </w:rPr>
        <w:t>There are two types of consent: 3</w:t>
      </w:r>
      <w:r w:rsidRPr="0075303C">
        <w:rPr>
          <w:sz w:val="20"/>
          <w:vertAlign w:val="superscript"/>
        </w:rPr>
        <w:t>rd</w:t>
      </w:r>
      <w:r>
        <w:rPr>
          <w:sz w:val="20"/>
        </w:rPr>
        <w:t xml:space="preserve"> party waiver and vulnerable sector consent. Click on the one corresponding to the current situation.</w:t>
      </w:r>
    </w:p>
    <w:p w:rsidR="0075303C" w:rsidRDefault="00292294" w:rsidP="005367F2">
      <w:pPr>
        <w:rPr>
          <w:sz w:val="20"/>
        </w:rPr>
      </w:pPr>
      <w:r>
        <w:rPr>
          <w:sz w:val="20"/>
        </w:rPr>
        <w:t>There is a language displayed. Changing it will change the text of the consent only. Useful when people want to read the consent themselves in their own language.</w:t>
      </w:r>
    </w:p>
    <w:p w:rsidR="00292294" w:rsidRDefault="00292294" w:rsidP="005367F2">
      <w:pPr>
        <w:rPr>
          <w:sz w:val="20"/>
        </w:rPr>
      </w:pPr>
      <w:r>
        <w:rPr>
          <w:sz w:val="20"/>
        </w:rPr>
        <w:t>The close button closes the window.</w:t>
      </w:r>
    </w:p>
    <w:p w:rsidR="00277068" w:rsidRDefault="00277068">
      <w:pPr>
        <w:rPr>
          <w:sz w:val="20"/>
        </w:rPr>
      </w:pPr>
      <w:r>
        <w:rPr>
          <w:sz w:val="20"/>
        </w:rPr>
        <w:br w:type="page"/>
      </w:r>
    </w:p>
    <w:p w:rsidR="00F17940" w:rsidRDefault="003B306B" w:rsidP="003B306B">
      <w:pPr>
        <w:pStyle w:val="Titre1"/>
      </w:pPr>
      <w:bookmarkStart w:id="11" w:name="_Toc420495718"/>
      <w:r>
        <w:lastRenderedPageBreak/>
        <w:t>Advanced Features</w:t>
      </w:r>
      <w:bookmarkEnd w:id="11"/>
    </w:p>
    <w:p w:rsidR="003B306B" w:rsidRDefault="0037066E" w:rsidP="005367F2">
      <w:pPr>
        <w:rPr>
          <w:sz w:val="20"/>
        </w:rPr>
      </w:pPr>
      <w:r>
        <w:rPr>
          <w:sz w:val="20"/>
        </w:rPr>
        <w:t>A</w:t>
      </w:r>
      <w:r w:rsidR="00277068">
        <w:rPr>
          <w:sz w:val="20"/>
        </w:rPr>
        <w:t xml:space="preserve">dvanced features </w:t>
      </w:r>
      <w:r>
        <w:rPr>
          <w:sz w:val="20"/>
        </w:rPr>
        <w:t>are</w:t>
      </w:r>
      <w:r w:rsidR="00277068">
        <w:rPr>
          <w:sz w:val="20"/>
        </w:rPr>
        <w:t xml:space="preserve"> </w:t>
      </w:r>
      <w:r>
        <w:rPr>
          <w:sz w:val="20"/>
        </w:rPr>
        <w:t>not accessible</w:t>
      </w:r>
      <w:r w:rsidR="00277068">
        <w:rPr>
          <w:sz w:val="20"/>
        </w:rPr>
        <w:t xml:space="preserve"> by default. Options should stay at their default values, unless told otherwise by the </w:t>
      </w:r>
      <w:proofErr w:type="spellStart"/>
      <w:r w:rsidR="00277068">
        <w:rPr>
          <w:sz w:val="20"/>
        </w:rPr>
        <w:t>Rcmp</w:t>
      </w:r>
      <w:proofErr w:type="spellEnd"/>
      <w:r w:rsidR="00277068">
        <w:rPr>
          <w:sz w:val="20"/>
        </w:rPr>
        <w:t xml:space="preserve"> </w:t>
      </w:r>
      <w:proofErr w:type="gramStart"/>
      <w:r w:rsidR="00277068">
        <w:rPr>
          <w:sz w:val="20"/>
        </w:rPr>
        <w:t>Or</w:t>
      </w:r>
      <w:proofErr w:type="gramEnd"/>
      <w:r w:rsidR="00277068">
        <w:rPr>
          <w:sz w:val="20"/>
        </w:rPr>
        <w:t xml:space="preserve"> Solutions XL-ID.</w:t>
      </w:r>
    </w:p>
    <w:p w:rsidR="00277068" w:rsidRDefault="00277068" w:rsidP="00277068">
      <w:pPr>
        <w:pStyle w:val="Titre2"/>
      </w:pPr>
      <w:bookmarkStart w:id="12" w:name="_Toc420495719"/>
      <w:r>
        <w:t>Option Tab</w:t>
      </w:r>
      <w:bookmarkEnd w:id="12"/>
    </w:p>
    <w:p w:rsidR="00277068" w:rsidRDefault="00277068" w:rsidP="005367F2">
      <w:pPr>
        <w:rPr>
          <w:sz w:val="20"/>
        </w:rPr>
      </w:pPr>
      <w:r>
        <w:rPr>
          <w:sz w:val="20"/>
        </w:rPr>
        <w:t>This tab allow to customize quality and sequence validation. It allows some rules for overriding prints.</w:t>
      </w:r>
    </w:p>
    <w:p w:rsidR="00277068" w:rsidRDefault="00277068" w:rsidP="005367F2">
      <w:pPr>
        <w:rPr>
          <w:sz w:val="20"/>
        </w:rPr>
      </w:pPr>
      <w:r w:rsidRPr="00277068">
        <w:rPr>
          <w:noProof/>
          <w:sz w:val="20"/>
          <w:lang w:val="fr-CA" w:eastAsia="fr-CA"/>
        </w:rPr>
        <w:drawing>
          <wp:inline distT="0" distB="0" distL="0" distR="0" wp14:anchorId="1EBF737B" wp14:editId="7E444388">
            <wp:extent cx="5943600" cy="109283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092835"/>
                    </a:xfrm>
                    <a:prstGeom prst="rect">
                      <a:avLst/>
                    </a:prstGeom>
                  </pic:spPr>
                </pic:pic>
              </a:graphicData>
            </a:graphic>
          </wp:inline>
        </w:drawing>
      </w:r>
    </w:p>
    <w:p w:rsidR="00277068" w:rsidRDefault="00277068" w:rsidP="00277068">
      <w:pPr>
        <w:pStyle w:val="Titre3"/>
      </w:pPr>
      <w:bookmarkStart w:id="13" w:name="_Toc420495720"/>
      <w:r>
        <w:t>Sequence</w:t>
      </w:r>
      <w:bookmarkEnd w:id="13"/>
    </w:p>
    <w:p w:rsidR="00277068" w:rsidRDefault="00277068" w:rsidP="005367F2">
      <w:pPr>
        <w:rPr>
          <w:sz w:val="20"/>
        </w:rPr>
      </w:pPr>
      <w:r>
        <w:rPr>
          <w:sz w:val="20"/>
        </w:rPr>
        <w:t xml:space="preserve">The sequence part allow to set the threshold for the sequence check and to enable/disable the validation. </w:t>
      </w:r>
    </w:p>
    <w:p w:rsidR="00277068" w:rsidRDefault="00277068" w:rsidP="005367F2">
      <w:pPr>
        <w:rPr>
          <w:sz w:val="20"/>
        </w:rPr>
      </w:pPr>
      <w:r>
        <w:rPr>
          <w:sz w:val="20"/>
        </w:rPr>
        <w:t xml:space="preserve">A score of 50 is good enough, where 100 requires fingerprint of excellent quality and 10 is a poor match. </w:t>
      </w:r>
    </w:p>
    <w:p w:rsidR="00277068" w:rsidRDefault="00277068" w:rsidP="005367F2">
      <w:pPr>
        <w:rPr>
          <w:sz w:val="20"/>
        </w:rPr>
      </w:pPr>
      <w:r>
        <w:rPr>
          <w:sz w:val="20"/>
        </w:rPr>
        <w:t>When deactivate</w:t>
      </w:r>
      <w:r w:rsidR="0037066E">
        <w:rPr>
          <w:sz w:val="20"/>
        </w:rPr>
        <w:t xml:space="preserve">d, prints will appear ok, but the status text will tell </w:t>
      </w:r>
      <w:r>
        <w:rPr>
          <w:sz w:val="20"/>
        </w:rPr>
        <w:t xml:space="preserve">you if a print sequence is below threshold. </w:t>
      </w:r>
    </w:p>
    <w:p w:rsidR="00277068" w:rsidRDefault="00277068" w:rsidP="005367F2">
      <w:pPr>
        <w:rPr>
          <w:sz w:val="20"/>
        </w:rPr>
      </w:pPr>
      <w:r>
        <w:rPr>
          <w:sz w:val="20"/>
        </w:rPr>
        <w:t xml:space="preserve">It is </w:t>
      </w:r>
      <w:r w:rsidRPr="00277068">
        <w:rPr>
          <w:b/>
          <w:sz w:val="20"/>
        </w:rPr>
        <w:t>not recommended to deactivate the sequence check</w:t>
      </w:r>
      <w:r>
        <w:rPr>
          <w:sz w:val="20"/>
        </w:rPr>
        <w:t xml:space="preserve">, as it is the primary way of verifying prints integrity. Note that </w:t>
      </w:r>
      <w:proofErr w:type="spellStart"/>
      <w:proofErr w:type="gramStart"/>
      <w:r>
        <w:rPr>
          <w:sz w:val="20"/>
        </w:rPr>
        <w:t>Rcmp</w:t>
      </w:r>
      <w:proofErr w:type="spellEnd"/>
      <w:proofErr w:type="gramEnd"/>
      <w:r>
        <w:rPr>
          <w:sz w:val="20"/>
        </w:rPr>
        <w:t xml:space="preserve"> will d</w:t>
      </w:r>
      <w:r w:rsidR="0037066E">
        <w:rPr>
          <w:sz w:val="20"/>
        </w:rPr>
        <w:t>o their own check on the prints.</w:t>
      </w:r>
      <w:r>
        <w:rPr>
          <w:sz w:val="20"/>
        </w:rPr>
        <w:t xml:space="preserve"> </w:t>
      </w:r>
      <w:r w:rsidR="0037066E">
        <w:rPr>
          <w:sz w:val="20"/>
        </w:rPr>
        <w:t xml:space="preserve">They </w:t>
      </w:r>
      <w:r>
        <w:rPr>
          <w:sz w:val="20"/>
        </w:rPr>
        <w:t>will reject the transaction if faulty prints are sent.</w:t>
      </w:r>
    </w:p>
    <w:p w:rsidR="00277068" w:rsidRDefault="00277068" w:rsidP="00277068">
      <w:pPr>
        <w:pStyle w:val="Titre3"/>
      </w:pPr>
      <w:bookmarkStart w:id="14" w:name="_Toc420495721"/>
      <w:r>
        <w:t>Quality</w:t>
      </w:r>
      <w:bookmarkEnd w:id="14"/>
    </w:p>
    <w:p w:rsidR="00277068" w:rsidRDefault="00277068" w:rsidP="005367F2">
      <w:pPr>
        <w:rPr>
          <w:sz w:val="20"/>
        </w:rPr>
      </w:pPr>
      <w:r>
        <w:rPr>
          <w:sz w:val="20"/>
        </w:rPr>
        <w:t>The quality part allow to set the threshold and enable/disable the validation.</w:t>
      </w:r>
    </w:p>
    <w:p w:rsidR="00277068" w:rsidRDefault="00277068" w:rsidP="005367F2">
      <w:pPr>
        <w:rPr>
          <w:sz w:val="20"/>
        </w:rPr>
      </w:pPr>
      <w:r>
        <w:rPr>
          <w:sz w:val="20"/>
        </w:rPr>
        <w:t>A score of 1 is an excellent quality print and a score of 5 is the worst possible</w:t>
      </w:r>
      <w:r w:rsidR="0037066E">
        <w:rPr>
          <w:sz w:val="20"/>
        </w:rPr>
        <w:t xml:space="preserve"> quality</w:t>
      </w:r>
      <w:r>
        <w:rPr>
          <w:sz w:val="20"/>
        </w:rPr>
        <w:t>.</w:t>
      </w:r>
    </w:p>
    <w:p w:rsidR="00277068" w:rsidRDefault="00277068" w:rsidP="005367F2">
      <w:pPr>
        <w:rPr>
          <w:sz w:val="20"/>
        </w:rPr>
      </w:pPr>
      <w:r>
        <w:rPr>
          <w:sz w:val="20"/>
        </w:rPr>
        <w:t xml:space="preserve">When deactivated, prints will appear ok, but </w:t>
      </w:r>
      <w:r w:rsidR="0037066E">
        <w:rPr>
          <w:sz w:val="20"/>
        </w:rPr>
        <w:t xml:space="preserve">the status text </w:t>
      </w:r>
      <w:r>
        <w:rPr>
          <w:sz w:val="20"/>
        </w:rPr>
        <w:t>will tell you if a print quality is below threshold.</w:t>
      </w:r>
    </w:p>
    <w:p w:rsidR="00277068" w:rsidRDefault="00277068" w:rsidP="005367F2">
      <w:pPr>
        <w:rPr>
          <w:sz w:val="20"/>
        </w:rPr>
      </w:pPr>
      <w:r>
        <w:rPr>
          <w:sz w:val="20"/>
        </w:rPr>
        <w:t>By default, the validation is deactivated because many person have bad fingerprints, due to age and work.</w:t>
      </w:r>
    </w:p>
    <w:p w:rsidR="00277068" w:rsidRDefault="00277068" w:rsidP="00277068">
      <w:pPr>
        <w:pStyle w:val="Titre3"/>
      </w:pPr>
      <w:bookmarkStart w:id="15" w:name="_Toc420495722"/>
      <w:r>
        <w:t>Crop</w:t>
      </w:r>
      <w:bookmarkEnd w:id="15"/>
    </w:p>
    <w:p w:rsidR="00277068" w:rsidRDefault="00277068" w:rsidP="005367F2">
      <w:pPr>
        <w:rPr>
          <w:sz w:val="20"/>
        </w:rPr>
      </w:pPr>
      <w:r>
        <w:rPr>
          <w:sz w:val="20"/>
        </w:rPr>
        <w:t xml:space="preserve">Not used for </w:t>
      </w:r>
      <w:proofErr w:type="spellStart"/>
      <w:r>
        <w:rPr>
          <w:sz w:val="20"/>
        </w:rPr>
        <w:t>Livescan</w:t>
      </w:r>
      <w:proofErr w:type="spellEnd"/>
      <w:r>
        <w:rPr>
          <w:sz w:val="20"/>
        </w:rPr>
        <w:t xml:space="preserve"> pu</w:t>
      </w:r>
      <w:r w:rsidR="006F4784">
        <w:rPr>
          <w:sz w:val="20"/>
        </w:rPr>
        <w:t>r</w:t>
      </w:r>
      <w:r>
        <w:rPr>
          <w:sz w:val="20"/>
        </w:rPr>
        <w:t>pose.</w:t>
      </w:r>
    </w:p>
    <w:p w:rsidR="00277068" w:rsidRDefault="00277068" w:rsidP="00277068">
      <w:pPr>
        <w:pStyle w:val="Titre3"/>
      </w:pPr>
      <w:bookmarkStart w:id="16" w:name="_Toc420495723"/>
      <w:r>
        <w:t>Overrides</w:t>
      </w:r>
      <w:bookmarkEnd w:id="16"/>
    </w:p>
    <w:p w:rsidR="00277068" w:rsidRDefault="00277068" w:rsidP="005367F2">
      <w:pPr>
        <w:rPr>
          <w:sz w:val="20"/>
        </w:rPr>
      </w:pPr>
      <w:r>
        <w:rPr>
          <w:sz w:val="20"/>
        </w:rPr>
        <w:t>This part allow to set override for flats and rolled and a threshold required to allow override.</w:t>
      </w:r>
    </w:p>
    <w:p w:rsidR="00277068" w:rsidRDefault="00277068" w:rsidP="005367F2">
      <w:pPr>
        <w:rPr>
          <w:sz w:val="20"/>
        </w:rPr>
      </w:pPr>
      <w:r>
        <w:rPr>
          <w:sz w:val="20"/>
        </w:rPr>
        <w:t>When flats are enabled, it means that left four, right four and flat thumbs can be overridden. Does not apply to flat mode capture.</w:t>
      </w:r>
    </w:p>
    <w:p w:rsidR="00277068" w:rsidRDefault="00277068" w:rsidP="005367F2">
      <w:pPr>
        <w:rPr>
          <w:sz w:val="20"/>
        </w:rPr>
      </w:pPr>
      <w:r>
        <w:rPr>
          <w:sz w:val="20"/>
        </w:rPr>
        <w:t xml:space="preserve">When rolled are enabled, it means that all rolled prints can be </w:t>
      </w:r>
      <w:r w:rsidR="006F4784">
        <w:rPr>
          <w:sz w:val="20"/>
        </w:rPr>
        <w:t>overridden. Else the override option is not available. It is not recommended to disable rolled print override.</w:t>
      </w:r>
    </w:p>
    <w:p w:rsidR="006F4784" w:rsidRDefault="006F4784" w:rsidP="005367F2">
      <w:pPr>
        <w:rPr>
          <w:sz w:val="20"/>
        </w:rPr>
      </w:pPr>
      <w:r>
        <w:rPr>
          <w:sz w:val="20"/>
        </w:rPr>
        <w:t>Retry: Number of time a print must be scanned before an override can be allowed, if override has not been disabled in the previous options.</w:t>
      </w:r>
    </w:p>
    <w:p w:rsidR="006F4784" w:rsidRDefault="006F4784">
      <w:pPr>
        <w:rPr>
          <w:sz w:val="20"/>
        </w:rPr>
      </w:pPr>
      <w:r>
        <w:rPr>
          <w:sz w:val="20"/>
        </w:rPr>
        <w:br w:type="page"/>
      </w:r>
    </w:p>
    <w:p w:rsidR="006F4784" w:rsidRDefault="006F4784" w:rsidP="006F4784">
      <w:pPr>
        <w:pStyle w:val="Titre2"/>
      </w:pPr>
      <w:bookmarkStart w:id="17" w:name="_Toc420495724"/>
      <w:proofErr w:type="spellStart"/>
      <w:r>
        <w:lastRenderedPageBreak/>
        <w:t>Troubleshouting</w:t>
      </w:r>
      <w:proofErr w:type="spellEnd"/>
      <w:r>
        <w:t xml:space="preserve"> Tab</w:t>
      </w:r>
      <w:bookmarkEnd w:id="17"/>
    </w:p>
    <w:p w:rsidR="006F4784" w:rsidRDefault="006F4784" w:rsidP="005367F2">
      <w:pPr>
        <w:rPr>
          <w:sz w:val="20"/>
        </w:rPr>
      </w:pPr>
      <w:r>
        <w:rPr>
          <w:sz w:val="20"/>
        </w:rPr>
        <w:t>This tab allow to face some problems with a solution to save your work or restart service connection.</w:t>
      </w:r>
    </w:p>
    <w:p w:rsidR="006F4784" w:rsidRDefault="006F4784" w:rsidP="005367F2">
      <w:pPr>
        <w:rPr>
          <w:sz w:val="20"/>
        </w:rPr>
      </w:pPr>
      <w:r w:rsidRPr="006F4784">
        <w:rPr>
          <w:noProof/>
          <w:sz w:val="20"/>
          <w:lang w:val="fr-CA" w:eastAsia="fr-CA"/>
        </w:rPr>
        <w:drawing>
          <wp:inline distT="0" distB="0" distL="0" distR="0" wp14:anchorId="136C3C14" wp14:editId="321F9EB8">
            <wp:extent cx="3772426" cy="114316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2426" cy="1143160"/>
                    </a:xfrm>
                    <a:prstGeom prst="rect">
                      <a:avLst/>
                    </a:prstGeom>
                  </pic:spPr>
                </pic:pic>
              </a:graphicData>
            </a:graphic>
          </wp:inline>
        </w:drawing>
      </w:r>
    </w:p>
    <w:p w:rsidR="006F4784" w:rsidRDefault="006F4784" w:rsidP="005367F2">
      <w:pPr>
        <w:rPr>
          <w:sz w:val="20"/>
        </w:rPr>
      </w:pPr>
      <w:r>
        <w:rPr>
          <w:sz w:val="20"/>
        </w:rPr>
        <w:t xml:space="preserve">Override options always visible: Makes the override option enable even when application rules would </w:t>
      </w:r>
      <w:r w:rsidR="00F03E60">
        <w:rPr>
          <w:sz w:val="20"/>
        </w:rPr>
        <w:t>prevent</w:t>
      </w:r>
      <w:r>
        <w:rPr>
          <w:sz w:val="20"/>
        </w:rPr>
        <w:t xml:space="preserve"> it.</w:t>
      </w:r>
    </w:p>
    <w:p w:rsidR="006F4784" w:rsidRDefault="006F4784" w:rsidP="005367F2">
      <w:pPr>
        <w:rPr>
          <w:sz w:val="20"/>
        </w:rPr>
      </w:pPr>
      <w:r>
        <w:rPr>
          <w:sz w:val="20"/>
        </w:rPr>
        <w:t>Data compression: Allow data compression to send information to service. Prints are zipped</w:t>
      </w:r>
      <w:r w:rsidR="00F03E60">
        <w:rPr>
          <w:sz w:val="20"/>
        </w:rPr>
        <w:t xml:space="preserve"> when compressed</w:t>
      </w:r>
      <w:r>
        <w:rPr>
          <w:sz w:val="20"/>
        </w:rPr>
        <w:t>, else are sent as bmp.</w:t>
      </w:r>
    </w:p>
    <w:p w:rsidR="006F4784" w:rsidRDefault="006F4784" w:rsidP="005367F2">
      <w:pPr>
        <w:rPr>
          <w:sz w:val="20"/>
        </w:rPr>
      </w:pPr>
      <w:r>
        <w:rPr>
          <w:sz w:val="20"/>
        </w:rPr>
        <w:t>Restart service: Restart the connection to the service. All prints are sent back to the service.</w:t>
      </w:r>
    </w:p>
    <w:p w:rsidR="006F4784" w:rsidRDefault="006F4784" w:rsidP="005367F2">
      <w:pPr>
        <w:rPr>
          <w:sz w:val="20"/>
        </w:rPr>
      </w:pPr>
      <w:r>
        <w:rPr>
          <w:sz w:val="20"/>
        </w:rPr>
        <w:t>Save Prints: Save the scanned prints to a folder on the local computer</w:t>
      </w:r>
      <w:r w:rsidR="00F03E60">
        <w:rPr>
          <w:sz w:val="20"/>
        </w:rPr>
        <w:t xml:space="preserve"> as Bitmap images</w:t>
      </w:r>
      <w:r>
        <w:rPr>
          <w:sz w:val="20"/>
        </w:rPr>
        <w:t>.</w:t>
      </w:r>
    </w:p>
    <w:sectPr w:rsidR="006F4784" w:rsidSect="00D117FB">
      <w:footerReference w:type="default" r:id="rId2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3B1B" w:rsidRDefault="00373B1B" w:rsidP="002528C4">
      <w:pPr>
        <w:spacing w:after="0" w:line="240" w:lineRule="auto"/>
      </w:pPr>
      <w:r>
        <w:separator/>
      </w:r>
    </w:p>
  </w:endnote>
  <w:endnote w:type="continuationSeparator" w:id="0">
    <w:p w:rsidR="00373B1B" w:rsidRDefault="00373B1B" w:rsidP="00252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44A7" w:rsidRDefault="00CF44A7">
    <w:pPr>
      <w:pStyle w:val="Pieddepage"/>
    </w:pPr>
    <w:r>
      <w:rPr>
        <w:noProof/>
        <w:color w:val="808080" w:themeColor="background1" w:themeShade="80"/>
        <w:lang w:val="fr-CA" w:eastAsia="fr-CA"/>
      </w:rPr>
      <mc:AlternateContent>
        <mc:Choice Requires="wpg">
          <w:drawing>
            <wp:anchor distT="0" distB="0" distL="0" distR="0" simplePos="0" relativeHeight="251660288" behindDoc="0" locked="0" layoutInCell="1" allowOverlap="1" wp14:anchorId="6307BCC2" wp14:editId="3AE15C35">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F44A7" w:rsidRPr="00D117FB" w:rsidRDefault="00CF44A7" w:rsidP="00D117FB">
                            <w:pPr>
                              <w:rPr>
                                <w:color w:val="808080" w:themeColor="background1" w:themeShade="80"/>
                                <w:sz w:val="14"/>
                                <w:lang w:val="fr-CA"/>
                              </w:rPr>
                            </w:pPr>
                            <w:r w:rsidRPr="00D117FB">
                              <w:rPr>
                                <w:b/>
                                <w:color w:val="808080" w:themeColor="background1" w:themeShade="80"/>
                                <w:sz w:val="14"/>
                                <w:lang w:val="fr-CA"/>
                              </w:rPr>
                              <w:t>UniDAC API Documentation, Version 1.0, April 2015</w:t>
                            </w:r>
                            <w:r>
                              <w:rPr>
                                <w:color w:val="808080" w:themeColor="background1" w:themeShade="80"/>
                                <w:sz w:val="14"/>
                                <w:lang w:val="fr-CA"/>
                              </w:rPr>
                              <w:br/>
                              <w:t>Copyright © 2015 XL</w:t>
                            </w:r>
                            <w:r w:rsidRPr="00D117FB">
                              <w:rPr>
                                <w:color w:val="808080" w:themeColor="background1" w:themeShade="80"/>
                                <w:sz w:val="14"/>
                                <w:lang w:val="fr-CA"/>
                              </w:rPr>
                              <w:t xml:space="preserve">-ID </w:t>
                            </w:r>
                            <w:r>
                              <w:rPr>
                                <w:color w:val="808080" w:themeColor="background1" w:themeShade="80"/>
                                <w:sz w:val="14"/>
                                <w:lang w:val="fr-CA"/>
                              </w:rPr>
                              <w:t>Solutions Inc.</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307BCC2" id="Group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IoaYyFtAwAAjQoAAA4AAAAAAAAAAAAAAAAALgIAAGRycy9lMm9Eb2MueG1sUEsBAi0AFAAGAAgA&#10;AAAhAP0EdPzcAAAABAEAAA8AAAAAAAAAAAAAAAAAxwUAAGRycy9kb3ducmV2LnhtbFBLBQYAAAAA&#10;BAAEAPMAAADQBgAAAAA=&#10;">
              <v:rect id="Rectangle 38" o:spid="_x0000_s1027" style="position:absolute;left:190;width:59436;height: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s6xMEA&#10;AADbAAAADwAAAGRycy9kb3ducmV2LnhtbERPzYrCMBC+C/sOYRb2IjbVtSLVKOoqiJddrQ8wNGNb&#10;bCalyWp9e3MQPH58//NlZ2pxo9ZVlhUMoxgEcW51xYWCc7YbTEE4j6yxtkwKHuRgufjozTHV9s5H&#10;up18IUIIuxQVlN43qZQuL8mgi2xDHLiLbQ36ANtC6hbvIdzUchTHE2mw4tBQYkObkvLr6d8oyH7/&#10;JttdlfCouf6sxnmy7m8Pa6W+PrvVDISnzr/FL/deK/gOY8OX8APk4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LOsTBAAAA2wAAAA8AAAAAAAAAAAAAAAAAmAIAAGRycy9kb3du&#10;cmV2LnhtbFBLBQYAAAAABAAEAPUAAACGAw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W+csUA&#10;AADbAAAADwAAAGRycy9kb3ducmV2LnhtbESPzWrDMBCE74W8g9hAb40cB0LiRjYhENpToPk55LZY&#10;W8uttTKSnLh9+qpQ6HGYmW+YTTXaTtzIh9axgvksA0FcO91yo+B82j+tQISIrLFzTAq+KEBVTh42&#10;WGh35ze6HWMjEoRDgQpMjH0hZagNWQwz1xMn7915izFJ30jt8Z7gtpN5li2lxZbTgsGedobqz+Ng&#10;FfjLId/uPq6XIX+R3405Dwu9PCj1OB23zyAijfE//Nd+1QoWa/j9kn6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hb5yxQAAANsAAAAPAAAAAAAAAAAAAAAAAJgCAABkcnMv&#10;ZG93bnJldi54bWxQSwUGAAAAAAQABAD1AAAAigMAAAAA&#10;" filled="f" stroked="f" strokeweight=".5pt">
                <v:textbox inset=",,,0">
                  <w:txbxContent>
                    <w:p w:rsidR="00CF44A7" w:rsidRPr="00D117FB" w:rsidRDefault="00CF44A7" w:rsidP="00D117FB">
                      <w:pPr>
                        <w:rPr>
                          <w:color w:val="808080" w:themeColor="background1" w:themeShade="80"/>
                          <w:sz w:val="14"/>
                          <w:lang w:val="fr-CA"/>
                        </w:rPr>
                      </w:pPr>
                      <w:r w:rsidRPr="00D117FB">
                        <w:rPr>
                          <w:b/>
                          <w:color w:val="808080" w:themeColor="background1" w:themeShade="80"/>
                          <w:sz w:val="14"/>
                          <w:lang w:val="fr-CA"/>
                        </w:rPr>
                        <w:t>UniDAC API Documentation, Version 1.0, April 2015</w:t>
                      </w:r>
                      <w:r>
                        <w:rPr>
                          <w:color w:val="808080" w:themeColor="background1" w:themeShade="80"/>
                          <w:sz w:val="14"/>
                          <w:lang w:val="fr-CA"/>
                        </w:rPr>
                        <w:br/>
                        <w:t>Copyright © 2015 XL</w:t>
                      </w:r>
                      <w:r w:rsidRPr="00D117FB">
                        <w:rPr>
                          <w:color w:val="808080" w:themeColor="background1" w:themeShade="80"/>
                          <w:sz w:val="14"/>
                          <w:lang w:val="fr-CA"/>
                        </w:rPr>
                        <w:t xml:space="preserve">-ID </w:t>
                      </w:r>
                      <w:r>
                        <w:rPr>
                          <w:color w:val="808080" w:themeColor="background1" w:themeShade="80"/>
                          <w:sz w:val="14"/>
                          <w:lang w:val="fr-CA"/>
                        </w:rPr>
                        <w:t>Solutions Inc.</w:t>
                      </w:r>
                    </w:p>
                  </w:txbxContent>
                </v:textbox>
              </v:shape>
              <w10:wrap type="square" anchorx="margin" anchory="margin"/>
            </v:group>
          </w:pict>
        </mc:Fallback>
      </mc:AlternateContent>
    </w:r>
    <w:r>
      <w:rPr>
        <w:noProof/>
        <w:lang w:val="fr-CA" w:eastAsia="fr-CA"/>
      </w:rPr>
      <mc:AlternateContent>
        <mc:Choice Requires="wps">
          <w:drawing>
            <wp:anchor distT="0" distB="0" distL="0" distR="0" simplePos="0" relativeHeight="251659264" behindDoc="0" locked="0" layoutInCell="1" allowOverlap="1" wp14:anchorId="729B2F26" wp14:editId="466CB319">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CF44A7" w:rsidRDefault="00CF44A7" w:rsidP="00D117F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9B2F26" id="Rectangle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rsidR="00CF44A7" w:rsidRDefault="00CF44A7" w:rsidP="00D117F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44A7" w:rsidRDefault="00CF44A7">
    <w:pPr>
      <w:pStyle w:val="Pieddepage"/>
    </w:pPr>
    <w:r>
      <w:rPr>
        <w:noProof/>
        <w:color w:val="808080" w:themeColor="background1" w:themeShade="80"/>
        <w:lang w:val="fr-CA" w:eastAsia="fr-CA"/>
      </w:rPr>
      <mc:AlternateContent>
        <mc:Choice Requires="wpg">
          <w:drawing>
            <wp:anchor distT="0" distB="0" distL="0" distR="0" simplePos="0" relativeHeight="251663360" behindDoc="0" locked="0" layoutInCell="1" allowOverlap="1" wp14:anchorId="2661D76B" wp14:editId="1291F77F">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6" name="Group 6"/>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7" name="Rectangle 7"/>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Text Box 8"/>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F44A7" w:rsidRPr="00D117FB" w:rsidRDefault="00CF44A7" w:rsidP="00D117FB">
                            <w:pPr>
                              <w:rPr>
                                <w:color w:val="808080" w:themeColor="background1" w:themeShade="80"/>
                                <w:sz w:val="14"/>
                                <w:lang w:val="fr-CA"/>
                              </w:rPr>
                            </w:pPr>
                            <w:r w:rsidRPr="00D117FB">
                              <w:rPr>
                                <w:b/>
                                <w:color w:val="808080" w:themeColor="background1" w:themeShade="80"/>
                                <w:sz w:val="14"/>
                                <w:lang w:val="fr-CA"/>
                              </w:rPr>
                              <w:t>UniDAC API Documentation, Version 1.0, April 2015</w:t>
                            </w:r>
                            <w:r>
                              <w:rPr>
                                <w:color w:val="808080" w:themeColor="background1" w:themeShade="80"/>
                                <w:sz w:val="14"/>
                                <w:lang w:val="fr-CA"/>
                              </w:rPr>
                              <w:br/>
                              <w:t>Copyright © 2015 XL</w:t>
                            </w:r>
                            <w:r w:rsidRPr="00D117FB">
                              <w:rPr>
                                <w:color w:val="808080" w:themeColor="background1" w:themeShade="80"/>
                                <w:sz w:val="14"/>
                                <w:lang w:val="fr-CA"/>
                              </w:rPr>
                              <w:t xml:space="preserve">-ID </w:t>
                            </w:r>
                            <w:r>
                              <w:rPr>
                                <w:color w:val="808080" w:themeColor="background1" w:themeShade="80"/>
                                <w:sz w:val="14"/>
                                <w:lang w:val="fr-CA"/>
                              </w:rPr>
                              <w:t>Solutions Inc.</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661D76B" id="Group 6" o:spid="_x0000_s1030" style="position:absolute;margin-left:416.8pt;margin-top:0;width:468pt;height:25.2pt;z-index:25166336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">
              <v:rect id="Rectangle 7" o:spid="_x0000_s1031" style="position:absolute;left:190;width:59436;height: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eo0cUA&#10;AADaAAAADwAAAGRycy9kb3ducmV2LnhtbESPzWrDMBCE74W+g9hCLiWRY/JTXCshPw6UXtomfYDF&#10;2trG1spYiu28fVQo9DjMzDdMuh1NI3rqXGVZwXwWgSDOra64UPB9OU1fQDiPrLGxTApu5GC7eXxI&#10;MdF24C/qz74QAcIuQQWl920ipctLMuhmtiUO3o/tDPogu0LqDocAN42Mo2glDVYcFkps6VBSXp+v&#10;RsHl43OVnaolx2193C3y5f45e98rNXkad68gPI3+P/zXftMK1vB7JdwAub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V6jRxQAAANoAAAAPAAAAAAAAAAAAAAAAAJgCAABkcnMv&#10;ZG93bnJldi54bWxQSwUGAAAAAAQABAD1AAAAigMAAAAA&#10;" fillcolor="black [3213]" stroked="f" strokeweight="1pt"/>
              <v:shapetype id="_x0000_t202" coordsize="21600,21600" o:spt="202" path="m,l,21600r21600,l21600,xe">
                <v:stroke joinstyle="miter"/>
                <v:path gradientshapeok="t" o:connecttype="rect"/>
              </v:shapetype>
              <v:shape id="Text Box 8" o:spid="_x0000_s1032" type="#_x0000_t202" style="position:absolute;top:666;width:59436;height:257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hRgL8A&#10;AADaAAAADwAAAGRycy9kb3ducmV2LnhtbERPTYvCMBC9C/sfwix403QryNI1igiLngRdPXgbmtmm&#10;2kxKkmr115uD4PHxvmeL3jbiSj7UjhV8jTMQxKXTNVcKDn+/o28QISJrbByTgjsFWMw/BjMstLvx&#10;jq77WIkUwqFABSbGtpAylIYshrFriRP377zFmKCvpPZ4S+G2kXmWTaXFmlODwZZWhsrLvrMK/HGb&#10;L1fn07HL1/JRmUM30dOtUsPPfvkDIlIf3+KXe6MVpK3pSroBcv4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biFGAvwAAANoAAAAPAAAAAAAAAAAAAAAAAJgCAABkcnMvZG93bnJl&#10;di54bWxQSwUGAAAAAAQABAD1AAAAhAMAAAAA&#10;" filled="f" stroked="f" strokeweight=".5pt">
                <v:textbox inset=",,,0">
                  <w:txbxContent>
                    <w:p w:rsidR="00CF44A7" w:rsidRPr="00D117FB" w:rsidRDefault="00CF44A7" w:rsidP="00D117FB">
                      <w:pPr>
                        <w:rPr>
                          <w:color w:val="808080" w:themeColor="background1" w:themeShade="80"/>
                          <w:sz w:val="14"/>
                          <w:lang w:val="fr-CA"/>
                        </w:rPr>
                      </w:pPr>
                      <w:r w:rsidRPr="00D117FB">
                        <w:rPr>
                          <w:b/>
                          <w:color w:val="808080" w:themeColor="background1" w:themeShade="80"/>
                          <w:sz w:val="14"/>
                          <w:lang w:val="fr-CA"/>
                        </w:rPr>
                        <w:t>UniDAC API Documentation, Version 1.0, April 2015</w:t>
                      </w:r>
                      <w:r>
                        <w:rPr>
                          <w:color w:val="808080" w:themeColor="background1" w:themeShade="80"/>
                          <w:sz w:val="14"/>
                          <w:lang w:val="fr-CA"/>
                        </w:rPr>
                        <w:br/>
                        <w:t>Copyright © 2015 XL</w:t>
                      </w:r>
                      <w:r w:rsidRPr="00D117FB">
                        <w:rPr>
                          <w:color w:val="808080" w:themeColor="background1" w:themeShade="80"/>
                          <w:sz w:val="14"/>
                          <w:lang w:val="fr-CA"/>
                        </w:rPr>
                        <w:t xml:space="preserve">-ID </w:t>
                      </w:r>
                      <w:r>
                        <w:rPr>
                          <w:color w:val="808080" w:themeColor="background1" w:themeShade="80"/>
                          <w:sz w:val="14"/>
                          <w:lang w:val="fr-CA"/>
                        </w:rPr>
                        <w:t>Solutions Inc.</w:t>
                      </w:r>
                    </w:p>
                  </w:txbxContent>
                </v:textbox>
              </v:shape>
              <w10:wrap type="square" anchorx="margin" anchory="margin"/>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44A7" w:rsidRDefault="00CF44A7">
    <w:pPr>
      <w:pStyle w:val="Pieddepage"/>
    </w:pPr>
    <w:r>
      <w:rPr>
        <w:noProof/>
        <w:color w:val="808080" w:themeColor="background1" w:themeShade="80"/>
        <w:lang w:val="fr-CA" w:eastAsia="fr-CA"/>
      </w:rPr>
      <mc:AlternateContent>
        <mc:Choice Requires="wpg">
          <w:drawing>
            <wp:anchor distT="0" distB="0" distL="0" distR="0" simplePos="0" relativeHeight="251666432" behindDoc="0" locked="0" layoutInCell="1" allowOverlap="1" wp14:anchorId="2FD16169" wp14:editId="0E92BF6E">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10" name="Group 10"/>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1" name="Rectangle 1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Text Box 12"/>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F44A7" w:rsidRPr="00264E88" w:rsidRDefault="00CF44A7" w:rsidP="00D117FB">
                            <w:pPr>
                              <w:rPr>
                                <w:color w:val="808080" w:themeColor="background1" w:themeShade="80"/>
                                <w:sz w:val="14"/>
                              </w:rPr>
                            </w:pPr>
                            <w:r w:rsidRPr="00264E88">
                              <w:rPr>
                                <w:b/>
                                <w:color w:val="808080" w:themeColor="background1" w:themeShade="80"/>
                                <w:sz w:val="14"/>
                              </w:rPr>
                              <w:t xml:space="preserve">PrintsCapture Guide, Version 1.0, </w:t>
                            </w:r>
                            <w:r>
                              <w:rPr>
                                <w:b/>
                                <w:color w:val="808080" w:themeColor="background1" w:themeShade="80"/>
                                <w:sz w:val="14"/>
                              </w:rPr>
                              <w:t>May</w:t>
                            </w:r>
                            <w:r w:rsidRPr="00264E88">
                              <w:rPr>
                                <w:b/>
                                <w:color w:val="808080" w:themeColor="background1" w:themeShade="80"/>
                                <w:sz w:val="14"/>
                              </w:rPr>
                              <w:t xml:space="preserve"> 2015</w:t>
                            </w:r>
                            <w:r w:rsidRPr="00264E88">
                              <w:rPr>
                                <w:color w:val="808080" w:themeColor="background1" w:themeShade="80"/>
                                <w:sz w:val="14"/>
                              </w:rPr>
                              <w:br/>
                              <w:t>Copyright © 2015 XL-ID Solutions Inc.</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FD16169" id="Group 10" o:spid="_x0000_s1033" style="position:absolute;margin-left:416.8pt;margin-top:0;width:468pt;height:25.2pt;z-index:25166643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">
              <v:rect id="Rectangle 11" o:spid="_x0000_s1034" style="position:absolute;left:190;width:59436;height: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TPOcEA&#10;AADbAAAADwAAAGRycy9kb3ducmV2LnhtbERP24rCMBB9X/Afwgi+iKbKWpZuU/EK4ouu+gFDM9sW&#10;m0lponb/3gjCvs3hXCedd6YWd2pdZVnBZByBIM6trrhQcDlvR18gnEfWWFsmBX/kYJ71PlJMtH3w&#10;D91PvhAhhF2CCkrvm0RKl5dk0I1tQxy4X9sa9AG2hdQtPkK4qeU0imJpsOLQUGJDq5Ly6+lmFJwP&#10;x3izrWY8ba7rxWc+Ww43+6VSg363+AbhqfP/4rd7p8P8Cbx+CQfI7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3EzznBAAAA2wAAAA8AAAAAAAAAAAAAAAAAmAIAAGRycy9kb3du&#10;cmV2LnhtbFBLBQYAAAAABAAEAPUAAACGAwAAAAA=&#10;" fillcolor="black [3213]" stroked="f" strokeweight="1pt"/>
              <v:shapetype id="_x0000_t202" coordsize="21600,21600" o:spt="202" path="m,l,21600r21600,l21600,xe">
                <v:stroke joinstyle="miter"/>
                <v:path gradientshapeok="t" o:connecttype="rect"/>
              </v:shapetype>
              <v:shape id="Text Box 12" o:spid="_x0000_s1035" type="#_x0000_t202" style="position:absolute;top:666;width:59436;height:257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RwY8IA&#10;AADbAAAADwAAAGRycy9kb3ducmV2LnhtbERPS2sCMRC+F/ofwhR6q1m3IGU1ighiT4KPPXgbNtPN&#10;1s1kSbK69dcbQehtPr7nzBaDbcWFfGgcKxiPMhDEldMN1wqOh/XHF4gQkTW2jknBHwVYzF9fZlho&#10;d+UdXfaxFimEQ4EKTIxdIWWoDFkMI9cRJ+7HeYsxQV9L7fGawm0r8yybSIsNpwaDHa0MVed9bxX4&#10;cpsvV7+nss838labY/+pJ1ul3t+G5RREpCH+i5/ub53m5/D4JR0g5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lHBjwgAAANsAAAAPAAAAAAAAAAAAAAAAAJgCAABkcnMvZG93&#10;bnJldi54bWxQSwUGAAAAAAQABAD1AAAAhwMAAAAA&#10;" filled="f" stroked="f" strokeweight=".5pt">
                <v:textbox inset=",,,0">
                  <w:txbxContent>
                    <w:p w:rsidR="00CF44A7" w:rsidRPr="00264E88" w:rsidRDefault="00CF44A7" w:rsidP="00D117FB">
                      <w:pPr>
                        <w:rPr>
                          <w:color w:val="808080" w:themeColor="background1" w:themeShade="80"/>
                          <w:sz w:val="14"/>
                        </w:rPr>
                      </w:pPr>
                      <w:r w:rsidRPr="00264E88">
                        <w:rPr>
                          <w:b/>
                          <w:color w:val="808080" w:themeColor="background1" w:themeShade="80"/>
                          <w:sz w:val="14"/>
                        </w:rPr>
                        <w:t xml:space="preserve">PrintsCapture Guide, Version 1.0, </w:t>
                      </w:r>
                      <w:r>
                        <w:rPr>
                          <w:b/>
                          <w:color w:val="808080" w:themeColor="background1" w:themeShade="80"/>
                          <w:sz w:val="14"/>
                        </w:rPr>
                        <w:t>May</w:t>
                      </w:r>
                      <w:r w:rsidRPr="00264E88">
                        <w:rPr>
                          <w:b/>
                          <w:color w:val="808080" w:themeColor="background1" w:themeShade="80"/>
                          <w:sz w:val="14"/>
                        </w:rPr>
                        <w:t xml:space="preserve"> 2015</w:t>
                      </w:r>
                      <w:r w:rsidRPr="00264E88">
                        <w:rPr>
                          <w:color w:val="808080" w:themeColor="background1" w:themeShade="80"/>
                          <w:sz w:val="14"/>
                        </w:rPr>
                        <w:br/>
                        <w:t>Copyright © 2015 XL-ID Solutions Inc.</w:t>
                      </w:r>
                    </w:p>
                  </w:txbxContent>
                </v:textbox>
              </v:shape>
              <w10:wrap type="square" anchorx="margin" anchory="margin"/>
            </v:group>
          </w:pict>
        </mc:Fallback>
      </mc:AlternateContent>
    </w:r>
    <w:r>
      <w:rPr>
        <w:noProof/>
        <w:lang w:val="fr-CA" w:eastAsia="fr-CA"/>
      </w:rPr>
      <mc:AlternateContent>
        <mc:Choice Requires="wps">
          <w:drawing>
            <wp:anchor distT="0" distB="0" distL="0" distR="0" simplePos="0" relativeHeight="251665408" behindDoc="0" locked="0" layoutInCell="1" allowOverlap="1" wp14:anchorId="2EC6A0F9" wp14:editId="151A4B46">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13" name="Rectangle 13"/>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CF44A7" w:rsidRDefault="00CF44A7" w:rsidP="00D117F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171E75">
                            <w:rPr>
                              <w:noProof/>
                              <w:color w:val="FFFFFF" w:themeColor="background1"/>
                              <w:sz w:val="28"/>
                              <w:szCs w:val="28"/>
                            </w:rPr>
                            <w:t>11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6A0F9" id="Rectangle 13" o:spid="_x0000_s1036" style="position:absolute;margin-left:0;margin-top:0;width:36pt;height:25.2pt;z-index:25166540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" fillcolor="black [3213]" stroked="f" strokeweight="3pt">
              <v:textbox>
                <w:txbxContent>
                  <w:p w:rsidR="00CF44A7" w:rsidRDefault="00CF44A7" w:rsidP="00D117F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171E75">
                      <w:rPr>
                        <w:noProof/>
                        <w:color w:val="FFFFFF" w:themeColor="background1"/>
                        <w:sz w:val="28"/>
                        <w:szCs w:val="28"/>
                      </w:rPr>
                      <w:t>11</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3B1B" w:rsidRDefault="00373B1B" w:rsidP="002528C4">
      <w:pPr>
        <w:spacing w:after="0" w:line="240" w:lineRule="auto"/>
      </w:pPr>
      <w:r>
        <w:separator/>
      </w:r>
    </w:p>
  </w:footnote>
  <w:footnote w:type="continuationSeparator" w:id="0">
    <w:p w:rsidR="00373B1B" w:rsidRDefault="00373B1B" w:rsidP="002528C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44A7" w:rsidRDefault="00CF44A7" w:rsidP="00D117FB">
    <w:pPr>
      <w:pStyle w:val="En-tte"/>
      <w:jc w:val="right"/>
    </w:pPr>
    <w:r>
      <w:rPr>
        <w:noProof/>
        <w:lang w:val="fr-CA" w:eastAsia="fr-CA"/>
      </w:rPr>
      <w:drawing>
        <wp:inline distT="0" distB="0" distL="0" distR="0" wp14:anchorId="318E085F" wp14:editId="30E3E9F9">
          <wp:extent cx="3297803" cy="628153"/>
          <wp:effectExtent l="0" t="0" r="0" b="635"/>
          <wp:docPr id="5" name="Picture 5" descr="C:\Users\cgraf\Documents\Docs\Logo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graf\Documents\Docs\Logo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64319" cy="640823"/>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A756B4"/>
    <w:multiLevelType w:val="hybridMultilevel"/>
    <w:tmpl w:val="7E7CF3E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CD42560"/>
    <w:multiLevelType w:val="hybridMultilevel"/>
    <w:tmpl w:val="317019F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FAC4FD1"/>
    <w:multiLevelType w:val="multilevel"/>
    <w:tmpl w:val="48C077A2"/>
    <w:lvl w:ilvl="0">
      <w:start w:val="1"/>
      <w:numFmt w:val="decimal"/>
      <w:lvlText w:val="%1."/>
      <w:lvlJc w:val="left"/>
      <w:pPr>
        <w:ind w:left="720" w:hanging="360"/>
      </w:pPr>
      <w:rPr>
        <w:rFonts w:asciiTheme="minorHAnsi" w:eastAsiaTheme="minorHAnsi" w:hAnsiTheme="minorHAnsi"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4586A17"/>
    <w:multiLevelType w:val="hybridMultilevel"/>
    <w:tmpl w:val="48C077A2"/>
    <w:lvl w:ilvl="0" w:tplc="F06A9A38">
      <w:start w:val="1"/>
      <w:numFmt w:val="decimal"/>
      <w:lvlText w:val="%1."/>
      <w:lvlJc w:val="left"/>
      <w:pPr>
        <w:ind w:left="720" w:hanging="360"/>
      </w:pPr>
      <w:rPr>
        <w:rFonts w:asciiTheme="minorHAnsi" w:eastAsiaTheme="minorHAnsi" w:hAnsiTheme="minorHAnsi" w:cstheme="minorBid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22622FB"/>
    <w:multiLevelType w:val="hybridMultilevel"/>
    <w:tmpl w:val="F35A45C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40216FAC"/>
    <w:multiLevelType w:val="hybridMultilevel"/>
    <w:tmpl w:val="D4A0BBE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6A8826FD"/>
    <w:multiLevelType w:val="hybridMultilevel"/>
    <w:tmpl w:val="629C7348"/>
    <w:lvl w:ilvl="0" w:tplc="04F6C6E2">
      <w:start w:val="1"/>
      <w:numFmt w:val="decimal"/>
      <w:lvlText w:val="%1."/>
      <w:lvlJc w:val="left"/>
      <w:pPr>
        <w:ind w:left="720" w:hanging="360"/>
      </w:pPr>
      <w:rPr>
        <w:rFonts w:asciiTheme="minorHAnsi" w:eastAsiaTheme="minorHAnsi" w:hAnsiTheme="minorHAnsi" w:cstheme="minorBid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6ADA7B54"/>
    <w:multiLevelType w:val="multilevel"/>
    <w:tmpl w:val="51A81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E80878"/>
    <w:multiLevelType w:val="hybridMultilevel"/>
    <w:tmpl w:val="1A00E8F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70471D7A"/>
    <w:multiLevelType w:val="hybridMultilevel"/>
    <w:tmpl w:val="7D98A1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2992018"/>
    <w:multiLevelType w:val="multilevel"/>
    <w:tmpl w:val="1009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1" w15:restartNumberingAfterBreak="0">
    <w:nsid w:val="78FB13B2"/>
    <w:multiLevelType w:val="hybridMultilevel"/>
    <w:tmpl w:val="ACE0C278"/>
    <w:lvl w:ilvl="0" w:tplc="9354A7D2">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9"/>
  </w:num>
  <w:num w:numId="4">
    <w:abstractNumId w:val="6"/>
  </w:num>
  <w:num w:numId="5">
    <w:abstractNumId w:val="3"/>
  </w:num>
  <w:num w:numId="6">
    <w:abstractNumId w:val="2"/>
  </w:num>
  <w:num w:numId="7">
    <w:abstractNumId w:val="1"/>
  </w:num>
  <w:num w:numId="8">
    <w:abstractNumId w:val="0"/>
  </w:num>
  <w:num w:numId="9">
    <w:abstractNumId w:val="11"/>
  </w:num>
  <w:num w:numId="10">
    <w:abstractNumId w:val="5"/>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B72"/>
    <w:rsid w:val="000261A9"/>
    <w:rsid w:val="00052636"/>
    <w:rsid w:val="0006626B"/>
    <w:rsid w:val="00093790"/>
    <w:rsid w:val="000940E1"/>
    <w:rsid w:val="000A0910"/>
    <w:rsid w:val="000A3908"/>
    <w:rsid w:val="000B3943"/>
    <w:rsid w:val="000C21E2"/>
    <w:rsid w:val="001261FB"/>
    <w:rsid w:val="001609C6"/>
    <w:rsid w:val="001623AE"/>
    <w:rsid w:val="00164CF9"/>
    <w:rsid w:val="00171E75"/>
    <w:rsid w:val="00184FD2"/>
    <w:rsid w:val="001B014B"/>
    <w:rsid w:val="001C0F7F"/>
    <w:rsid w:val="001F21AA"/>
    <w:rsid w:val="00225881"/>
    <w:rsid w:val="00231253"/>
    <w:rsid w:val="00240B69"/>
    <w:rsid w:val="002528C4"/>
    <w:rsid w:val="00261099"/>
    <w:rsid w:val="00264E88"/>
    <w:rsid w:val="00277068"/>
    <w:rsid w:val="0029122C"/>
    <w:rsid w:val="00292294"/>
    <w:rsid w:val="002A0A81"/>
    <w:rsid w:val="002B4622"/>
    <w:rsid w:val="003244AE"/>
    <w:rsid w:val="00332BC7"/>
    <w:rsid w:val="0037066E"/>
    <w:rsid w:val="00373B1B"/>
    <w:rsid w:val="003760A5"/>
    <w:rsid w:val="00394A34"/>
    <w:rsid w:val="0039549C"/>
    <w:rsid w:val="003A3F2F"/>
    <w:rsid w:val="003B306B"/>
    <w:rsid w:val="003C2D2C"/>
    <w:rsid w:val="003C5888"/>
    <w:rsid w:val="003E2AF3"/>
    <w:rsid w:val="004148EB"/>
    <w:rsid w:val="004232B0"/>
    <w:rsid w:val="004251FA"/>
    <w:rsid w:val="0044185D"/>
    <w:rsid w:val="004570D4"/>
    <w:rsid w:val="0045778B"/>
    <w:rsid w:val="0047574A"/>
    <w:rsid w:val="00476452"/>
    <w:rsid w:val="004A19B0"/>
    <w:rsid w:val="004B30EB"/>
    <w:rsid w:val="00501595"/>
    <w:rsid w:val="00517275"/>
    <w:rsid w:val="005323C9"/>
    <w:rsid w:val="005367F2"/>
    <w:rsid w:val="005426E3"/>
    <w:rsid w:val="0056053F"/>
    <w:rsid w:val="005621D0"/>
    <w:rsid w:val="00571205"/>
    <w:rsid w:val="00572B01"/>
    <w:rsid w:val="00582438"/>
    <w:rsid w:val="00584644"/>
    <w:rsid w:val="00595A3A"/>
    <w:rsid w:val="005A6BCE"/>
    <w:rsid w:val="005F1C5E"/>
    <w:rsid w:val="0060541D"/>
    <w:rsid w:val="006111C3"/>
    <w:rsid w:val="006208DE"/>
    <w:rsid w:val="00640B5B"/>
    <w:rsid w:val="006465CE"/>
    <w:rsid w:val="00657D30"/>
    <w:rsid w:val="00675236"/>
    <w:rsid w:val="00677F23"/>
    <w:rsid w:val="006811EC"/>
    <w:rsid w:val="00685013"/>
    <w:rsid w:val="00685933"/>
    <w:rsid w:val="006B3139"/>
    <w:rsid w:val="006C00F9"/>
    <w:rsid w:val="006F4784"/>
    <w:rsid w:val="00712572"/>
    <w:rsid w:val="00716D77"/>
    <w:rsid w:val="0075303C"/>
    <w:rsid w:val="007854B0"/>
    <w:rsid w:val="007860D9"/>
    <w:rsid w:val="007A35EB"/>
    <w:rsid w:val="007A6C4C"/>
    <w:rsid w:val="007A7E39"/>
    <w:rsid w:val="007B4B1B"/>
    <w:rsid w:val="007D2126"/>
    <w:rsid w:val="007F3F82"/>
    <w:rsid w:val="00801773"/>
    <w:rsid w:val="00801985"/>
    <w:rsid w:val="00807364"/>
    <w:rsid w:val="0086448F"/>
    <w:rsid w:val="008672CB"/>
    <w:rsid w:val="0087257B"/>
    <w:rsid w:val="00887404"/>
    <w:rsid w:val="008973B7"/>
    <w:rsid w:val="008B71FF"/>
    <w:rsid w:val="008E41ED"/>
    <w:rsid w:val="008E6B72"/>
    <w:rsid w:val="00923525"/>
    <w:rsid w:val="00934C0D"/>
    <w:rsid w:val="00935477"/>
    <w:rsid w:val="00957595"/>
    <w:rsid w:val="00967E5C"/>
    <w:rsid w:val="0097484F"/>
    <w:rsid w:val="00974898"/>
    <w:rsid w:val="009833D8"/>
    <w:rsid w:val="009A6606"/>
    <w:rsid w:val="009B578D"/>
    <w:rsid w:val="009D33D4"/>
    <w:rsid w:val="009E311D"/>
    <w:rsid w:val="00A02947"/>
    <w:rsid w:val="00A0386E"/>
    <w:rsid w:val="00A31418"/>
    <w:rsid w:val="00A76F11"/>
    <w:rsid w:val="00A76F90"/>
    <w:rsid w:val="00A942E8"/>
    <w:rsid w:val="00A94D32"/>
    <w:rsid w:val="00B275EA"/>
    <w:rsid w:val="00B34E23"/>
    <w:rsid w:val="00B40610"/>
    <w:rsid w:val="00B76813"/>
    <w:rsid w:val="00B86FD7"/>
    <w:rsid w:val="00B923AA"/>
    <w:rsid w:val="00BB14B3"/>
    <w:rsid w:val="00BB4515"/>
    <w:rsid w:val="00BF7D81"/>
    <w:rsid w:val="00C12486"/>
    <w:rsid w:val="00C242A2"/>
    <w:rsid w:val="00C347F3"/>
    <w:rsid w:val="00C52368"/>
    <w:rsid w:val="00C66ECD"/>
    <w:rsid w:val="00C93CE0"/>
    <w:rsid w:val="00CB08E8"/>
    <w:rsid w:val="00CF44A7"/>
    <w:rsid w:val="00D117FB"/>
    <w:rsid w:val="00D11B29"/>
    <w:rsid w:val="00D17F8D"/>
    <w:rsid w:val="00D202E4"/>
    <w:rsid w:val="00D21766"/>
    <w:rsid w:val="00D25D6B"/>
    <w:rsid w:val="00D37017"/>
    <w:rsid w:val="00D54F9E"/>
    <w:rsid w:val="00D73533"/>
    <w:rsid w:val="00D9030B"/>
    <w:rsid w:val="00DC37A6"/>
    <w:rsid w:val="00DC5AE7"/>
    <w:rsid w:val="00DE4261"/>
    <w:rsid w:val="00DE4FE8"/>
    <w:rsid w:val="00DF53C6"/>
    <w:rsid w:val="00E02F22"/>
    <w:rsid w:val="00E0376D"/>
    <w:rsid w:val="00E115AF"/>
    <w:rsid w:val="00E232E5"/>
    <w:rsid w:val="00E61F4B"/>
    <w:rsid w:val="00E62D38"/>
    <w:rsid w:val="00E868EF"/>
    <w:rsid w:val="00EB399E"/>
    <w:rsid w:val="00EB6096"/>
    <w:rsid w:val="00F00F8F"/>
    <w:rsid w:val="00F03E60"/>
    <w:rsid w:val="00F17940"/>
    <w:rsid w:val="00F17F10"/>
    <w:rsid w:val="00F20C30"/>
    <w:rsid w:val="00F20EA3"/>
    <w:rsid w:val="00F37BDF"/>
    <w:rsid w:val="00F43C86"/>
    <w:rsid w:val="00F520C8"/>
    <w:rsid w:val="00F56EC3"/>
    <w:rsid w:val="00F91599"/>
    <w:rsid w:val="00FA0AAF"/>
    <w:rsid w:val="00FB645E"/>
    <w:rsid w:val="00FC5AE7"/>
    <w:rsid w:val="00FE1A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1F4C8D3-851B-4CE1-81C8-9A449AF71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D117FB"/>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231253"/>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231253"/>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807364"/>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807364"/>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807364"/>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807364"/>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80736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80736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2528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528C4"/>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2528C4"/>
    <w:pPr>
      <w:tabs>
        <w:tab w:val="center" w:pos="4680"/>
        <w:tab w:val="right" w:pos="9360"/>
      </w:tabs>
      <w:spacing w:after="0" w:line="240" w:lineRule="auto"/>
    </w:pPr>
  </w:style>
  <w:style w:type="character" w:customStyle="1" w:styleId="En-tteCar">
    <w:name w:val="En-tête Car"/>
    <w:basedOn w:val="Policepardfaut"/>
    <w:link w:val="En-tte"/>
    <w:uiPriority w:val="99"/>
    <w:rsid w:val="002528C4"/>
  </w:style>
  <w:style w:type="paragraph" w:styleId="Pieddepage">
    <w:name w:val="footer"/>
    <w:basedOn w:val="Normal"/>
    <w:link w:val="PieddepageCar"/>
    <w:uiPriority w:val="99"/>
    <w:unhideWhenUsed/>
    <w:rsid w:val="002528C4"/>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2528C4"/>
  </w:style>
  <w:style w:type="character" w:customStyle="1" w:styleId="Titre1Car">
    <w:name w:val="Titre 1 Car"/>
    <w:basedOn w:val="Policepardfaut"/>
    <w:link w:val="Titre1"/>
    <w:uiPriority w:val="9"/>
    <w:rsid w:val="00D117FB"/>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D117FB"/>
    <w:pPr>
      <w:outlineLvl w:val="9"/>
    </w:pPr>
    <w:rPr>
      <w:lang w:val="en-US"/>
    </w:rPr>
  </w:style>
  <w:style w:type="paragraph" w:styleId="TM1">
    <w:name w:val="toc 1"/>
    <w:basedOn w:val="Normal"/>
    <w:next w:val="Normal"/>
    <w:autoRedefine/>
    <w:uiPriority w:val="39"/>
    <w:unhideWhenUsed/>
    <w:rsid w:val="00D117FB"/>
    <w:pPr>
      <w:spacing w:after="100"/>
    </w:pPr>
  </w:style>
  <w:style w:type="character" w:styleId="Lienhypertexte">
    <w:name w:val="Hyperlink"/>
    <w:basedOn w:val="Policepardfaut"/>
    <w:uiPriority w:val="99"/>
    <w:unhideWhenUsed/>
    <w:rsid w:val="00D117FB"/>
    <w:rPr>
      <w:color w:val="0563C1" w:themeColor="hyperlink"/>
      <w:u w:val="single"/>
    </w:rPr>
  </w:style>
  <w:style w:type="character" w:customStyle="1" w:styleId="Titre2Car">
    <w:name w:val="Titre 2 Car"/>
    <w:basedOn w:val="Policepardfaut"/>
    <w:link w:val="Titre2"/>
    <w:uiPriority w:val="9"/>
    <w:rsid w:val="00231253"/>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231253"/>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231253"/>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apple-converted-space">
    <w:name w:val="apple-converted-space"/>
    <w:basedOn w:val="Policepardfaut"/>
    <w:rsid w:val="00231253"/>
  </w:style>
  <w:style w:type="paragraph" w:styleId="TM2">
    <w:name w:val="toc 2"/>
    <w:basedOn w:val="Normal"/>
    <w:next w:val="Normal"/>
    <w:autoRedefine/>
    <w:uiPriority w:val="39"/>
    <w:unhideWhenUsed/>
    <w:rsid w:val="00231253"/>
    <w:pPr>
      <w:spacing w:after="100"/>
      <w:ind w:left="220"/>
    </w:pPr>
  </w:style>
  <w:style w:type="paragraph" w:styleId="TM3">
    <w:name w:val="toc 3"/>
    <w:basedOn w:val="Normal"/>
    <w:next w:val="Normal"/>
    <w:autoRedefine/>
    <w:uiPriority w:val="39"/>
    <w:unhideWhenUsed/>
    <w:rsid w:val="00231253"/>
    <w:pPr>
      <w:spacing w:after="100"/>
      <w:ind w:left="440"/>
    </w:pPr>
  </w:style>
  <w:style w:type="paragraph" w:styleId="PrformatHTML">
    <w:name w:val="HTML Preformatted"/>
    <w:basedOn w:val="Normal"/>
    <w:link w:val="PrformatHTMLCar"/>
    <w:uiPriority w:val="99"/>
    <w:semiHidden/>
    <w:unhideWhenUsed/>
    <w:rsid w:val="0044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PrformatHTMLCar">
    <w:name w:val="Préformaté HTML Car"/>
    <w:basedOn w:val="Policepardfaut"/>
    <w:link w:val="PrformatHTML"/>
    <w:uiPriority w:val="99"/>
    <w:semiHidden/>
    <w:rsid w:val="0044185D"/>
    <w:rPr>
      <w:rFonts w:ascii="Courier New" w:eastAsia="Times New Roman" w:hAnsi="Courier New" w:cs="Courier New"/>
      <w:sz w:val="20"/>
      <w:szCs w:val="20"/>
      <w:lang w:eastAsia="en-CA"/>
    </w:rPr>
  </w:style>
  <w:style w:type="character" w:customStyle="1" w:styleId="Titre4Car">
    <w:name w:val="Titre 4 Car"/>
    <w:basedOn w:val="Policepardfaut"/>
    <w:link w:val="Titre4"/>
    <w:uiPriority w:val="9"/>
    <w:semiHidden/>
    <w:rsid w:val="00807364"/>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807364"/>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807364"/>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807364"/>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80736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807364"/>
    <w:rPr>
      <w:rFonts w:asciiTheme="majorHAnsi" w:eastAsiaTheme="majorEastAsia" w:hAnsiTheme="majorHAnsi" w:cstheme="majorBidi"/>
      <w:i/>
      <w:iCs/>
      <w:color w:val="272727" w:themeColor="text1" w:themeTint="D8"/>
      <w:sz w:val="21"/>
      <w:szCs w:val="21"/>
    </w:rPr>
  </w:style>
  <w:style w:type="table" w:styleId="Grilledutableau">
    <w:name w:val="Table Grid"/>
    <w:basedOn w:val="TableauNormal"/>
    <w:uiPriority w:val="39"/>
    <w:rsid w:val="008672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672CB"/>
    <w:pPr>
      <w:ind w:left="720"/>
      <w:contextualSpacing/>
    </w:pPr>
  </w:style>
  <w:style w:type="paragraph" w:styleId="Textedebulles">
    <w:name w:val="Balloon Text"/>
    <w:basedOn w:val="Normal"/>
    <w:link w:val="TextedebullesCar"/>
    <w:uiPriority w:val="99"/>
    <w:semiHidden/>
    <w:unhideWhenUsed/>
    <w:rsid w:val="007F3F8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F3F82"/>
    <w:rPr>
      <w:rFonts w:ascii="Segoe UI" w:hAnsi="Segoe UI" w:cs="Segoe UI"/>
      <w:sz w:val="18"/>
      <w:szCs w:val="18"/>
    </w:rPr>
  </w:style>
  <w:style w:type="table" w:styleId="TableauGrille5Fonc">
    <w:name w:val="Grid Table 5 Dark"/>
    <w:basedOn w:val="TableauNormal"/>
    <w:uiPriority w:val="50"/>
    <w:rsid w:val="006850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Accentuation3">
    <w:name w:val="Grid Table 4 Accent 3"/>
    <w:basedOn w:val="TableauNormal"/>
    <w:uiPriority w:val="49"/>
    <w:rsid w:val="006850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828891">
      <w:bodyDiv w:val="1"/>
      <w:marLeft w:val="0"/>
      <w:marRight w:val="0"/>
      <w:marTop w:val="0"/>
      <w:marBottom w:val="0"/>
      <w:divBdr>
        <w:top w:val="none" w:sz="0" w:space="0" w:color="auto"/>
        <w:left w:val="none" w:sz="0" w:space="0" w:color="auto"/>
        <w:bottom w:val="none" w:sz="0" w:space="0" w:color="auto"/>
        <w:right w:val="none" w:sz="0" w:space="0" w:color="auto"/>
      </w:divBdr>
      <w:divsChild>
        <w:div w:id="966815058">
          <w:marLeft w:val="0"/>
          <w:marRight w:val="120"/>
          <w:marTop w:val="0"/>
          <w:marBottom w:val="0"/>
          <w:divBdr>
            <w:top w:val="none" w:sz="0" w:space="0" w:color="auto"/>
            <w:left w:val="none" w:sz="0" w:space="0" w:color="auto"/>
            <w:bottom w:val="none" w:sz="0" w:space="0" w:color="auto"/>
            <w:right w:val="none" w:sz="0" w:space="0" w:color="auto"/>
          </w:divBdr>
        </w:div>
        <w:div w:id="116027173">
          <w:marLeft w:val="0"/>
          <w:marRight w:val="240"/>
          <w:marTop w:val="15"/>
          <w:marBottom w:val="0"/>
          <w:divBdr>
            <w:top w:val="none" w:sz="0" w:space="0" w:color="auto"/>
            <w:left w:val="none" w:sz="0" w:space="0" w:color="auto"/>
            <w:bottom w:val="none" w:sz="0" w:space="0" w:color="auto"/>
            <w:right w:val="none" w:sz="0" w:space="0" w:color="auto"/>
          </w:divBdr>
        </w:div>
      </w:divsChild>
    </w:div>
    <w:div w:id="287593792">
      <w:bodyDiv w:val="1"/>
      <w:marLeft w:val="0"/>
      <w:marRight w:val="0"/>
      <w:marTop w:val="0"/>
      <w:marBottom w:val="0"/>
      <w:divBdr>
        <w:top w:val="none" w:sz="0" w:space="0" w:color="auto"/>
        <w:left w:val="none" w:sz="0" w:space="0" w:color="auto"/>
        <w:bottom w:val="none" w:sz="0" w:space="0" w:color="auto"/>
        <w:right w:val="none" w:sz="0" w:space="0" w:color="auto"/>
      </w:divBdr>
    </w:div>
    <w:div w:id="291905978">
      <w:bodyDiv w:val="1"/>
      <w:marLeft w:val="0"/>
      <w:marRight w:val="0"/>
      <w:marTop w:val="0"/>
      <w:marBottom w:val="0"/>
      <w:divBdr>
        <w:top w:val="none" w:sz="0" w:space="0" w:color="auto"/>
        <w:left w:val="none" w:sz="0" w:space="0" w:color="auto"/>
        <w:bottom w:val="none" w:sz="0" w:space="0" w:color="auto"/>
        <w:right w:val="none" w:sz="0" w:space="0" w:color="auto"/>
      </w:divBdr>
    </w:div>
    <w:div w:id="682823328">
      <w:bodyDiv w:val="1"/>
      <w:marLeft w:val="0"/>
      <w:marRight w:val="0"/>
      <w:marTop w:val="0"/>
      <w:marBottom w:val="0"/>
      <w:divBdr>
        <w:top w:val="none" w:sz="0" w:space="0" w:color="auto"/>
        <w:left w:val="none" w:sz="0" w:space="0" w:color="auto"/>
        <w:bottom w:val="none" w:sz="0" w:space="0" w:color="auto"/>
        <w:right w:val="none" w:sz="0" w:space="0" w:color="auto"/>
      </w:divBdr>
    </w:div>
    <w:div w:id="974989724">
      <w:bodyDiv w:val="1"/>
      <w:marLeft w:val="0"/>
      <w:marRight w:val="0"/>
      <w:marTop w:val="0"/>
      <w:marBottom w:val="0"/>
      <w:divBdr>
        <w:top w:val="none" w:sz="0" w:space="0" w:color="auto"/>
        <w:left w:val="none" w:sz="0" w:space="0" w:color="auto"/>
        <w:bottom w:val="none" w:sz="0" w:space="0" w:color="auto"/>
        <w:right w:val="none" w:sz="0" w:space="0" w:color="auto"/>
      </w:divBdr>
    </w:div>
    <w:div w:id="1187328565">
      <w:bodyDiv w:val="1"/>
      <w:marLeft w:val="0"/>
      <w:marRight w:val="0"/>
      <w:marTop w:val="0"/>
      <w:marBottom w:val="0"/>
      <w:divBdr>
        <w:top w:val="none" w:sz="0" w:space="0" w:color="auto"/>
        <w:left w:val="none" w:sz="0" w:space="0" w:color="auto"/>
        <w:bottom w:val="none" w:sz="0" w:space="0" w:color="auto"/>
        <w:right w:val="none" w:sz="0" w:space="0" w:color="auto"/>
      </w:divBdr>
    </w:div>
    <w:div w:id="1347319254">
      <w:bodyDiv w:val="1"/>
      <w:marLeft w:val="0"/>
      <w:marRight w:val="0"/>
      <w:marTop w:val="0"/>
      <w:marBottom w:val="0"/>
      <w:divBdr>
        <w:top w:val="none" w:sz="0" w:space="0" w:color="auto"/>
        <w:left w:val="none" w:sz="0" w:space="0" w:color="auto"/>
        <w:bottom w:val="none" w:sz="0" w:space="0" w:color="auto"/>
        <w:right w:val="none" w:sz="0" w:space="0" w:color="auto"/>
      </w:divBdr>
      <w:divsChild>
        <w:div w:id="1086685072">
          <w:marLeft w:val="0"/>
          <w:marRight w:val="120"/>
          <w:marTop w:val="0"/>
          <w:marBottom w:val="0"/>
          <w:divBdr>
            <w:top w:val="none" w:sz="0" w:space="0" w:color="auto"/>
            <w:left w:val="none" w:sz="0" w:space="0" w:color="auto"/>
            <w:bottom w:val="none" w:sz="0" w:space="0" w:color="auto"/>
            <w:right w:val="none" w:sz="0" w:space="0" w:color="auto"/>
          </w:divBdr>
        </w:div>
        <w:div w:id="1673683630">
          <w:marLeft w:val="0"/>
          <w:marRight w:val="240"/>
          <w:marTop w:val="15"/>
          <w:marBottom w:val="0"/>
          <w:divBdr>
            <w:top w:val="none" w:sz="0" w:space="0" w:color="auto"/>
            <w:left w:val="none" w:sz="0" w:space="0" w:color="auto"/>
            <w:bottom w:val="none" w:sz="0" w:space="0" w:color="auto"/>
            <w:right w:val="none" w:sz="0" w:space="0" w:color="auto"/>
          </w:divBdr>
        </w:div>
      </w:divsChild>
    </w:div>
    <w:div w:id="1349335480">
      <w:bodyDiv w:val="1"/>
      <w:marLeft w:val="0"/>
      <w:marRight w:val="0"/>
      <w:marTop w:val="0"/>
      <w:marBottom w:val="0"/>
      <w:divBdr>
        <w:top w:val="none" w:sz="0" w:space="0" w:color="auto"/>
        <w:left w:val="none" w:sz="0" w:space="0" w:color="auto"/>
        <w:bottom w:val="none" w:sz="0" w:space="0" w:color="auto"/>
        <w:right w:val="none" w:sz="0" w:space="0" w:color="auto"/>
      </w:divBdr>
      <w:divsChild>
        <w:div w:id="1269309808">
          <w:marLeft w:val="0"/>
          <w:marRight w:val="120"/>
          <w:marTop w:val="0"/>
          <w:marBottom w:val="0"/>
          <w:divBdr>
            <w:top w:val="none" w:sz="0" w:space="0" w:color="auto"/>
            <w:left w:val="none" w:sz="0" w:space="0" w:color="auto"/>
            <w:bottom w:val="none" w:sz="0" w:space="0" w:color="auto"/>
            <w:right w:val="none" w:sz="0" w:space="0" w:color="auto"/>
          </w:divBdr>
        </w:div>
        <w:div w:id="1248811987">
          <w:marLeft w:val="0"/>
          <w:marRight w:val="240"/>
          <w:marTop w:val="15"/>
          <w:marBottom w:val="0"/>
          <w:divBdr>
            <w:top w:val="none" w:sz="0" w:space="0" w:color="auto"/>
            <w:left w:val="none" w:sz="0" w:space="0" w:color="auto"/>
            <w:bottom w:val="none" w:sz="0" w:space="0" w:color="auto"/>
            <w:right w:val="none" w:sz="0" w:space="0" w:color="auto"/>
          </w:divBdr>
        </w:div>
      </w:divsChild>
    </w:div>
    <w:div w:id="1626037338">
      <w:bodyDiv w:val="1"/>
      <w:marLeft w:val="0"/>
      <w:marRight w:val="0"/>
      <w:marTop w:val="0"/>
      <w:marBottom w:val="0"/>
      <w:divBdr>
        <w:top w:val="none" w:sz="0" w:space="0" w:color="auto"/>
        <w:left w:val="none" w:sz="0" w:space="0" w:color="auto"/>
        <w:bottom w:val="none" w:sz="0" w:space="0" w:color="auto"/>
        <w:right w:val="none" w:sz="0" w:space="0" w:color="auto"/>
      </w:divBdr>
    </w:div>
    <w:div w:id="1990864153">
      <w:bodyDiv w:val="1"/>
      <w:marLeft w:val="0"/>
      <w:marRight w:val="0"/>
      <w:marTop w:val="0"/>
      <w:marBottom w:val="0"/>
      <w:divBdr>
        <w:top w:val="none" w:sz="0" w:space="0" w:color="auto"/>
        <w:left w:val="none" w:sz="0" w:space="0" w:color="auto"/>
        <w:bottom w:val="none" w:sz="0" w:space="0" w:color="auto"/>
        <w:right w:val="none" w:sz="0" w:space="0" w:color="auto"/>
      </w:divBdr>
      <w:divsChild>
        <w:div w:id="8849512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00F6B6-AA9E-40C0-9CF2-DEC616765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16135</TotalTime>
  <Pages>13</Pages>
  <Words>2171</Words>
  <Characters>11942</Characters>
  <Application>Microsoft Office Word</Application>
  <DocSecurity>0</DocSecurity>
  <Lines>99</Lines>
  <Paragraphs>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Christof Graf</dc:creator>
  <cp:keywords/>
  <dc:description/>
  <cp:lastModifiedBy>Mathieu Morneau</cp:lastModifiedBy>
  <cp:revision>83</cp:revision>
  <cp:lastPrinted>2015-05-27T15:32:00Z</cp:lastPrinted>
  <dcterms:created xsi:type="dcterms:W3CDTF">2015-04-20T16:50:00Z</dcterms:created>
  <dcterms:modified xsi:type="dcterms:W3CDTF">2015-06-01T18:58:00Z</dcterms:modified>
</cp:coreProperties>
</file>