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5BC" w:rsidRPr="00AB55BC" w:rsidRDefault="00F245CB" w:rsidP="00AB55BC">
      <w:pPr>
        <w:rPr>
          <w:rFonts w:ascii="Arial" w:hAnsi="Arial" w:cs="Arial"/>
          <w:b/>
        </w:rPr>
      </w:pPr>
      <w:r>
        <w:rPr>
          <w:rFonts w:ascii="Arial" w:hAnsi="Arial" w:cs="Arial"/>
          <w:b/>
        </w:rPr>
        <w:t>Proyecto 2</w:t>
      </w:r>
      <w:r w:rsidR="00AB55BC" w:rsidRPr="00AB55BC">
        <w:rPr>
          <w:rFonts w:ascii="Arial" w:hAnsi="Arial" w:cs="Arial"/>
          <w:b/>
        </w:rPr>
        <w:t xml:space="preserve"> – Manejador de Taxis</w:t>
      </w:r>
    </w:p>
    <w:tbl>
      <w:tblPr>
        <w:tblStyle w:val="TableGrid"/>
        <w:tblW w:w="10304" w:type="dxa"/>
        <w:tblInd w:w="-900" w:type="dxa"/>
        <w:tblCellMar>
          <w:top w:w="2" w:type="dxa"/>
          <w:left w:w="106" w:type="dxa"/>
          <w:right w:w="115" w:type="dxa"/>
        </w:tblCellMar>
        <w:tblLook w:val="04A0" w:firstRow="1" w:lastRow="0" w:firstColumn="1" w:lastColumn="0" w:noHBand="0" w:noVBand="1"/>
      </w:tblPr>
      <w:tblGrid>
        <w:gridCol w:w="2296"/>
        <w:gridCol w:w="8008"/>
      </w:tblGrid>
      <w:tr w:rsidR="00806DC4">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rsidR="00806DC4" w:rsidRDefault="00884900">
            <w:r>
              <w:rPr>
                <w:rFonts w:ascii="Arial" w:eastAsia="Arial" w:hAnsi="Arial" w:cs="Arial"/>
                <w:b/>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rsidR="00806DC4" w:rsidRPr="009943B6" w:rsidRDefault="00AB55BC" w:rsidP="009943B6">
            <w:pPr>
              <w:ind w:left="4"/>
            </w:pPr>
            <w:r w:rsidRPr="00AB55BC">
              <w:rPr>
                <w:rFonts w:ascii="Arial" w:eastAsia="Arial" w:hAnsi="Arial" w:cs="Arial"/>
                <w:b/>
                <w:sz w:val="18"/>
              </w:rPr>
              <w:t xml:space="preserve">1A- </w:t>
            </w:r>
            <w:r w:rsidR="00884900">
              <w:rPr>
                <w:rFonts w:ascii="Arial" w:eastAsia="Arial" w:hAnsi="Arial" w:cs="Arial"/>
                <w:b/>
                <w:sz w:val="18"/>
              </w:rPr>
              <w:t xml:space="preserve">– </w:t>
            </w:r>
            <w:r w:rsidR="009943B6" w:rsidRPr="009943B6">
              <w:rPr>
                <w:rFonts w:ascii="Arial" w:eastAsia="Arial" w:hAnsi="Arial" w:cs="Arial"/>
                <w:b/>
                <w:sz w:val="18"/>
              </w:rPr>
              <w:t>Obtener el taxi que más servicios ha realizado iniciando en una zona dada para una determinada compañía</w:t>
            </w:r>
          </w:p>
        </w:tc>
      </w:tr>
      <w:tr w:rsidR="00806DC4">
        <w:trPr>
          <w:trHeight w:val="524"/>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rsidR="00806DC4" w:rsidRDefault="00884900">
            <w:r>
              <w:rPr>
                <w:rFonts w:ascii="Arial" w:eastAsia="Arial" w:hAnsi="Arial" w:cs="Arial"/>
                <w:b/>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rsidR="00806DC4" w:rsidRPr="0051670A" w:rsidRDefault="002575AC" w:rsidP="002575AC">
            <w:pPr>
              <w:ind w:left="4"/>
              <w:rPr>
                <w:rFonts w:ascii="Arial" w:hAnsi="Arial" w:cs="Arial"/>
                <w:sz w:val="18"/>
                <w:szCs w:val="18"/>
              </w:rPr>
            </w:pPr>
            <w:r>
              <w:rPr>
                <w:rFonts w:ascii="Arial" w:hAnsi="Arial" w:cs="Arial"/>
                <w:sz w:val="18"/>
                <w:szCs w:val="18"/>
              </w:rPr>
              <w:t>El usuario ingresará el nombre de la compañía y un identificador de zona de inicio con los cuales se retorna el o los taxis que más servicios empezaron en esa zona y son de esa compañía</w:t>
            </w:r>
          </w:p>
        </w:tc>
      </w:tr>
      <w:tr w:rsidR="00806DC4">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rsidR="00806DC4" w:rsidRDefault="00884900">
            <w:r w:rsidRPr="00A47557">
              <w:rPr>
                <w:rFonts w:ascii="Arial" w:eastAsia="Arial" w:hAnsi="Arial" w:cs="Arial"/>
                <w:b/>
                <w:color w:val="FFFFFF" w:themeColor="background1"/>
              </w:rPr>
              <w:t xml:space="preserve">Entradas </w:t>
            </w:r>
          </w:p>
        </w:tc>
      </w:tr>
      <w:tr w:rsidR="00806DC4">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rsidR="00806DC4" w:rsidRDefault="009943B6">
            <w:r>
              <w:t>Nombre de la Compañía</w:t>
            </w:r>
          </w:p>
        </w:tc>
      </w:tr>
      <w:tr w:rsidR="00AB55BC">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rsidR="00AB55BC" w:rsidRDefault="009943B6" w:rsidP="00AB55BC">
            <w:r>
              <w:t>Número de la zona</w:t>
            </w:r>
          </w:p>
        </w:tc>
      </w:tr>
      <w:tr w:rsidR="00AB55BC">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rsidR="00AB55BC" w:rsidRPr="00A47557" w:rsidRDefault="00AB55BC" w:rsidP="00AB55BC">
            <w:pPr>
              <w:rPr>
                <w:color w:val="FFFFFF" w:themeColor="background1"/>
              </w:rPr>
            </w:pPr>
            <w:r w:rsidRPr="00A47557">
              <w:rPr>
                <w:rFonts w:ascii="Arial" w:eastAsia="Arial" w:hAnsi="Arial" w:cs="Arial"/>
                <w:b/>
                <w:color w:val="FFFFFF" w:themeColor="background1"/>
              </w:rPr>
              <w:t xml:space="preserve">Resultados </w:t>
            </w:r>
          </w:p>
        </w:tc>
      </w:tr>
      <w:tr w:rsidR="00AB55BC">
        <w:trPr>
          <w:trHeight w:val="320"/>
        </w:trPr>
        <w:tc>
          <w:tcPr>
            <w:tcW w:w="10304" w:type="dxa"/>
            <w:gridSpan w:val="2"/>
            <w:tcBorders>
              <w:top w:val="single" w:sz="4" w:space="0" w:color="000000"/>
              <w:left w:val="single" w:sz="4" w:space="0" w:color="000000"/>
              <w:bottom w:val="single" w:sz="4" w:space="0" w:color="000000"/>
              <w:right w:val="single" w:sz="4" w:space="0" w:color="000000"/>
            </w:tcBorders>
          </w:tcPr>
          <w:p w:rsidR="00AB55BC" w:rsidRPr="0051670A" w:rsidRDefault="009943B6" w:rsidP="00AB55BC">
            <w:pPr>
              <w:rPr>
                <w:rFonts w:ascii="Arial" w:hAnsi="Arial" w:cs="Arial"/>
                <w:sz w:val="18"/>
                <w:szCs w:val="18"/>
              </w:rPr>
            </w:pPr>
            <w:r>
              <w:rPr>
                <w:rFonts w:ascii="Arial" w:hAnsi="Arial" w:cs="Arial"/>
                <w:sz w:val="18"/>
                <w:szCs w:val="18"/>
              </w:rPr>
              <w:t>Se mostrará el taxi (o los taxis) que más servicios han realizado para dicha compañía empezando en el número de zona dado.</w:t>
            </w:r>
          </w:p>
        </w:tc>
      </w:tr>
      <w:tr w:rsidR="00A47557" w:rsidTr="00A47557">
        <w:trPr>
          <w:trHeight w:val="32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rsidR="00A47557" w:rsidRPr="00A47557" w:rsidRDefault="00A47557" w:rsidP="00AB55BC">
            <w:pPr>
              <w:rPr>
                <w:rFonts w:ascii="Arial" w:hAnsi="Arial" w:cs="Arial"/>
                <w:b/>
                <w:color w:val="FFFFFF" w:themeColor="background1"/>
              </w:rPr>
            </w:pPr>
            <w:r w:rsidRPr="00A47557">
              <w:rPr>
                <w:rFonts w:ascii="Arial" w:hAnsi="Arial" w:cs="Arial"/>
                <w:b/>
                <w:color w:val="FFFFFF" w:themeColor="background1"/>
              </w:rPr>
              <w:t>Estimación de complejidad</w:t>
            </w:r>
          </w:p>
        </w:tc>
      </w:tr>
      <w:tr w:rsidR="00545AB7">
        <w:trPr>
          <w:trHeight w:val="320"/>
        </w:trPr>
        <w:tc>
          <w:tcPr>
            <w:tcW w:w="10304" w:type="dxa"/>
            <w:gridSpan w:val="2"/>
            <w:tcBorders>
              <w:top w:val="single" w:sz="4" w:space="0" w:color="000000"/>
              <w:left w:val="single" w:sz="4" w:space="0" w:color="000000"/>
              <w:bottom w:val="single" w:sz="4" w:space="0" w:color="000000"/>
              <w:right w:val="single" w:sz="4" w:space="0" w:color="000000"/>
            </w:tcBorders>
          </w:tcPr>
          <w:p w:rsidR="002575AC" w:rsidRPr="002575AC" w:rsidRDefault="002575AC" w:rsidP="002575AC">
            <w:pPr>
              <w:rPr>
                <w:rFonts w:ascii="Arial" w:hAnsi="Arial" w:cs="Arial"/>
                <w:color w:val="auto"/>
                <w:sz w:val="18"/>
                <w:szCs w:val="18"/>
              </w:rPr>
            </w:pPr>
            <w:r w:rsidRPr="008564B6">
              <w:rPr>
                <w:rFonts w:ascii="Arial" w:hAnsi="Arial" w:cs="Arial"/>
                <w:b/>
                <w:color w:val="auto"/>
                <w:sz w:val="18"/>
                <w:szCs w:val="18"/>
              </w:rPr>
              <w:t>Peor Caso:</w:t>
            </w:r>
            <w:r>
              <w:rPr>
                <w:rFonts w:ascii="Arial" w:hAnsi="Arial" w:cs="Arial"/>
                <w:color w:val="auto"/>
                <w:sz w:val="18"/>
                <w:szCs w:val="18"/>
              </w:rPr>
              <w:t xml:space="preserve"> </w:t>
            </w:r>
            <w:r>
              <w:rPr>
                <w:rFonts w:ascii="Arial" w:hAnsi="Arial" w:cs="Arial"/>
                <w:color w:val="auto"/>
                <w:sz w:val="18"/>
                <w:szCs w:val="18"/>
              </w:rPr>
              <w:t>O (</w:t>
            </w:r>
            <w:r>
              <w:rPr>
                <w:rFonts w:ascii="Minion-DisplayItalic" w:eastAsiaTheme="minorEastAsia" w:hAnsi="Minion-DisplayItalic" w:cs="Minion-DisplayItalic"/>
                <w:i/>
                <w:iCs/>
                <w:color w:val="auto"/>
                <w:lang w:val="es-CO"/>
              </w:rPr>
              <w:t>N</w:t>
            </w:r>
            <w:r w:rsidR="008564B6">
              <w:rPr>
                <w:rFonts w:ascii="Minion-DisplayItalic" w:eastAsiaTheme="minorEastAsia" w:hAnsi="Minion-DisplayItalic" w:cs="Minion-DisplayItalic"/>
                <w:i/>
                <w:iCs/>
                <w:color w:val="auto"/>
                <w:vertAlign w:val="superscript"/>
                <w:lang w:val="es-CO"/>
              </w:rPr>
              <w:t xml:space="preserve"> 2</w:t>
            </w:r>
            <w:r>
              <w:rPr>
                <w:rFonts w:ascii="Arial" w:hAnsi="Arial" w:cs="Arial"/>
                <w:color w:val="auto"/>
                <w:sz w:val="18"/>
                <w:szCs w:val="18"/>
              </w:rPr>
              <w:t>)</w:t>
            </w:r>
            <w:r w:rsidR="008564B6">
              <w:rPr>
                <w:rFonts w:ascii="Arial" w:hAnsi="Arial" w:cs="Arial"/>
                <w:color w:val="auto"/>
                <w:sz w:val="18"/>
                <w:szCs w:val="18"/>
              </w:rPr>
              <w:t xml:space="preserve"> |</w:t>
            </w:r>
            <w:r>
              <w:rPr>
                <w:rFonts w:ascii="Arial" w:hAnsi="Arial" w:cs="Arial"/>
                <w:color w:val="auto"/>
                <w:sz w:val="18"/>
                <w:szCs w:val="18"/>
              </w:rPr>
              <w:t xml:space="preserve"> </w:t>
            </w:r>
            <w:r>
              <w:rPr>
                <w:rFonts w:ascii="Arial" w:hAnsi="Arial" w:cs="Arial"/>
                <w:sz w:val="18"/>
                <w:szCs w:val="18"/>
              </w:rPr>
              <w:t>~</w:t>
            </w:r>
            <w:r>
              <w:rPr>
                <w:rFonts w:ascii="Arial" w:hAnsi="Arial" w:cs="Arial"/>
                <w:color w:val="auto"/>
                <w:sz w:val="18"/>
                <w:szCs w:val="18"/>
              </w:rPr>
              <w:t xml:space="preserve"> (</w:t>
            </w:r>
            <w:r>
              <w:rPr>
                <w:rFonts w:ascii="Minion-DisplayItalic" w:eastAsiaTheme="minorEastAsia" w:hAnsi="Minion-DisplayItalic" w:cs="Minion-DisplayItalic"/>
                <w:i/>
                <w:iCs/>
                <w:color w:val="auto"/>
                <w:lang w:val="es-CO"/>
              </w:rPr>
              <w:t>N</w:t>
            </w:r>
            <w:r w:rsidR="008564B6">
              <w:rPr>
                <w:rFonts w:ascii="Minion-DisplayItalic" w:eastAsiaTheme="minorEastAsia" w:hAnsi="Minion-DisplayItalic" w:cs="Minion-DisplayItalic"/>
                <w:i/>
                <w:iCs/>
                <w:color w:val="auto"/>
                <w:vertAlign w:val="superscript"/>
                <w:lang w:val="es-CO"/>
              </w:rPr>
              <w:t xml:space="preserve"> 2</w:t>
            </w:r>
            <w:r>
              <w:rPr>
                <w:rFonts w:ascii="Arial" w:hAnsi="Arial" w:cs="Arial"/>
                <w:color w:val="auto"/>
                <w:sz w:val="18"/>
                <w:szCs w:val="18"/>
              </w:rPr>
              <w:t>)</w:t>
            </w:r>
          </w:p>
          <w:p w:rsidR="002575AC" w:rsidRDefault="008564B6" w:rsidP="00F245CB">
            <w:pPr>
              <w:rPr>
                <w:rFonts w:ascii="Arial" w:hAnsi="Arial" w:cs="Arial"/>
                <w:color w:val="auto"/>
                <w:sz w:val="18"/>
                <w:szCs w:val="18"/>
              </w:rPr>
            </w:pPr>
            <w:r w:rsidRPr="008564B6">
              <w:rPr>
                <w:rFonts w:ascii="Arial" w:hAnsi="Arial" w:cs="Arial"/>
                <w:b/>
                <w:color w:val="auto"/>
                <w:sz w:val="18"/>
                <w:szCs w:val="18"/>
              </w:rPr>
              <w:t>Caso Promedio:</w:t>
            </w:r>
            <w:r>
              <w:rPr>
                <w:rFonts w:ascii="Arial" w:hAnsi="Arial" w:cs="Arial"/>
                <w:color w:val="auto"/>
                <w:sz w:val="18"/>
                <w:szCs w:val="18"/>
              </w:rPr>
              <w:t xml:space="preserve"> </w:t>
            </w:r>
            <w:r>
              <w:rPr>
                <w:rFonts w:ascii="Arial" w:hAnsi="Arial" w:cs="Arial"/>
                <w:color w:val="auto"/>
                <w:sz w:val="18"/>
                <w:szCs w:val="18"/>
              </w:rPr>
              <w:t>O (</w:t>
            </w:r>
            <w:r>
              <w:rPr>
                <w:rFonts w:ascii="Minion-Regular" w:eastAsiaTheme="minorEastAsia" w:hAnsi="Minion-Regular" w:cs="Minion-Regular"/>
                <w:color w:val="auto"/>
                <w:lang w:val="es-CO"/>
              </w:rPr>
              <w:t xml:space="preserve">log </w:t>
            </w:r>
            <w:proofErr w:type="gramStart"/>
            <w:r>
              <w:rPr>
                <w:rFonts w:ascii="Minion-DisplayItalic" w:eastAsiaTheme="minorEastAsia" w:hAnsi="Minion-DisplayItalic" w:cs="Minion-DisplayItalic"/>
                <w:i/>
                <w:iCs/>
                <w:color w:val="auto"/>
                <w:lang w:val="es-CO"/>
              </w:rPr>
              <w:t>N</w:t>
            </w:r>
            <w:r>
              <w:rPr>
                <w:rFonts w:ascii="Arial" w:hAnsi="Arial" w:cs="Arial"/>
                <w:color w:val="auto"/>
                <w:sz w:val="18"/>
                <w:szCs w:val="18"/>
              </w:rPr>
              <w:t>)</w:t>
            </w:r>
            <w:r>
              <w:rPr>
                <w:rFonts w:ascii="Arial" w:hAnsi="Arial" w:cs="Arial"/>
                <w:color w:val="auto"/>
                <w:sz w:val="18"/>
                <w:szCs w:val="18"/>
              </w:rPr>
              <w:t xml:space="preserve">  |</w:t>
            </w:r>
            <w:proofErr w:type="gramEnd"/>
            <w:r>
              <w:rPr>
                <w:rFonts w:ascii="Arial" w:hAnsi="Arial" w:cs="Arial"/>
                <w:color w:val="auto"/>
                <w:sz w:val="18"/>
                <w:szCs w:val="18"/>
              </w:rPr>
              <w:t xml:space="preserve"> </w:t>
            </w:r>
            <w:r>
              <w:rPr>
                <w:rFonts w:ascii="Arial" w:hAnsi="Arial" w:cs="Arial"/>
                <w:sz w:val="18"/>
                <w:szCs w:val="18"/>
              </w:rPr>
              <w:t>~</w:t>
            </w:r>
            <w:r>
              <w:rPr>
                <w:rFonts w:ascii="Arial" w:hAnsi="Arial" w:cs="Arial"/>
                <w:color w:val="auto"/>
                <w:sz w:val="18"/>
                <w:szCs w:val="18"/>
              </w:rPr>
              <w:t xml:space="preserve"> (</w:t>
            </w:r>
            <w:r>
              <w:rPr>
                <w:rFonts w:ascii="Minion-Regular" w:eastAsiaTheme="minorEastAsia" w:hAnsi="Minion-Regular" w:cs="Minion-Regular"/>
                <w:color w:val="auto"/>
                <w:lang w:val="es-CO"/>
              </w:rPr>
              <w:t xml:space="preserve">log </w:t>
            </w:r>
            <w:r>
              <w:rPr>
                <w:rFonts w:ascii="Minion-DisplayItalic" w:eastAsiaTheme="minorEastAsia" w:hAnsi="Minion-DisplayItalic" w:cs="Minion-DisplayItalic"/>
                <w:i/>
                <w:iCs/>
                <w:color w:val="auto"/>
                <w:lang w:val="es-CO"/>
              </w:rPr>
              <w:t>N</w:t>
            </w:r>
            <w:r>
              <w:rPr>
                <w:rFonts w:ascii="Arial" w:hAnsi="Arial" w:cs="Arial"/>
                <w:color w:val="auto"/>
                <w:sz w:val="18"/>
                <w:szCs w:val="18"/>
              </w:rPr>
              <w:t>)</w:t>
            </w:r>
          </w:p>
          <w:p w:rsidR="002575AC" w:rsidRDefault="002575AC" w:rsidP="002575AC">
            <w:r>
              <w:t>Dado que es un árbol binario, el peor caso es que el árbol sea una lista</w:t>
            </w:r>
            <w:r w:rsidR="008564B6">
              <w:t xml:space="preserve"> (O(N))</w:t>
            </w:r>
            <w:r>
              <w:t xml:space="preserve">; el método </w:t>
            </w:r>
            <w:proofErr w:type="spellStart"/>
            <w:proofErr w:type="gramStart"/>
            <w:r>
              <w:t>get</w:t>
            </w:r>
            <w:proofErr w:type="spellEnd"/>
            <w:r>
              <w:t>(</w:t>
            </w:r>
            <w:proofErr w:type="gramEnd"/>
            <w:r>
              <w:t xml:space="preserve">) de la tabla de Hash es de O(1) en promedio </w:t>
            </w:r>
            <w:r w:rsidR="008564B6">
              <w:t xml:space="preserve">(peor caso O(N)) </w:t>
            </w:r>
            <w:r>
              <w:t xml:space="preserve">por lo cual no es relevante. </w:t>
            </w:r>
          </w:p>
        </w:tc>
      </w:tr>
    </w:tbl>
    <w:p w:rsidR="00806DC4" w:rsidRDefault="00884900">
      <w:pPr>
        <w:spacing w:after="0"/>
      </w:pPr>
      <w:r>
        <w:t xml:space="preserve"> </w:t>
      </w:r>
    </w:p>
    <w:tbl>
      <w:tblPr>
        <w:tblStyle w:val="TableGrid"/>
        <w:tblW w:w="10304" w:type="dxa"/>
        <w:tblInd w:w="-900" w:type="dxa"/>
        <w:tblCellMar>
          <w:top w:w="2" w:type="dxa"/>
          <w:left w:w="106" w:type="dxa"/>
          <w:right w:w="115" w:type="dxa"/>
        </w:tblCellMar>
        <w:tblLook w:val="04A0" w:firstRow="1" w:lastRow="0" w:firstColumn="1" w:lastColumn="0" w:noHBand="0" w:noVBand="1"/>
      </w:tblPr>
      <w:tblGrid>
        <w:gridCol w:w="2296"/>
        <w:gridCol w:w="8008"/>
      </w:tblGrid>
      <w:tr w:rsidR="00806DC4">
        <w:trPr>
          <w:trHeight w:val="361"/>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rsidR="00806DC4" w:rsidRDefault="00884900">
            <w:r>
              <w:rPr>
                <w:rFonts w:ascii="Arial" w:eastAsia="Arial" w:hAnsi="Arial" w:cs="Arial"/>
                <w:b/>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rsidR="00806DC4" w:rsidRDefault="00AB55BC" w:rsidP="00F245CB">
            <w:pPr>
              <w:ind w:left="4"/>
            </w:pPr>
            <w:r w:rsidRPr="00AB55BC">
              <w:rPr>
                <w:rFonts w:ascii="Arial" w:eastAsia="Arial" w:hAnsi="Arial" w:cs="Arial"/>
                <w:b/>
                <w:sz w:val="18"/>
              </w:rPr>
              <w:t>2A</w:t>
            </w:r>
            <w:r w:rsidR="00884900">
              <w:rPr>
                <w:rFonts w:ascii="Arial" w:eastAsia="Arial" w:hAnsi="Arial" w:cs="Arial"/>
                <w:b/>
                <w:sz w:val="18"/>
              </w:rPr>
              <w:t xml:space="preserve"> – </w:t>
            </w:r>
            <w:r w:rsidR="002575AC">
              <w:rPr>
                <w:rFonts w:ascii="Arial" w:eastAsia="Arial" w:hAnsi="Arial" w:cs="Arial"/>
                <w:b/>
                <w:sz w:val="18"/>
              </w:rPr>
              <w:t>Agrupar los servicios por duración, mostrar los servicios que hacen parte de un rango.</w:t>
            </w:r>
          </w:p>
        </w:tc>
      </w:tr>
      <w:tr w:rsidR="00806DC4">
        <w:trPr>
          <w:trHeight w:val="526"/>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rsidR="00806DC4" w:rsidRDefault="00884900">
            <w:r>
              <w:rPr>
                <w:rFonts w:ascii="Arial" w:eastAsia="Arial" w:hAnsi="Arial" w:cs="Arial"/>
                <w:b/>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rsidR="00806DC4" w:rsidRPr="0051670A" w:rsidRDefault="002575AC">
            <w:pPr>
              <w:ind w:left="4"/>
              <w:rPr>
                <w:rFonts w:ascii="Arial" w:hAnsi="Arial" w:cs="Arial"/>
                <w:sz w:val="18"/>
              </w:rPr>
            </w:pPr>
            <w:r>
              <w:rPr>
                <w:rFonts w:ascii="Arial" w:hAnsi="Arial" w:cs="Arial"/>
                <w:sz w:val="18"/>
              </w:rPr>
              <w:t>Se agrupan los servicios en rangos de 60 segundo</w:t>
            </w:r>
            <w:r w:rsidR="008564B6">
              <w:rPr>
                <w:rFonts w:ascii="Arial" w:hAnsi="Arial" w:cs="Arial"/>
                <w:sz w:val="18"/>
              </w:rPr>
              <w:t>s según su duración en segundos y dado una duración muestra todos los servicios dentro del rango de dicha duración.</w:t>
            </w:r>
          </w:p>
        </w:tc>
      </w:tr>
      <w:tr w:rsidR="00806DC4">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rsidR="00806DC4" w:rsidRDefault="00884900">
            <w:r w:rsidRPr="00A47557">
              <w:rPr>
                <w:rFonts w:ascii="Arial" w:eastAsia="Arial" w:hAnsi="Arial" w:cs="Arial"/>
                <w:b/>
                <w:color w:val="FFFFFF" w:themeColor="background1"/>
              </w:rPr>
              <w:t xml:space="preserve">Entradas </w:t>
            </w:r>
          </w:p>
        </w:tc>
      </w:tr>
      <w:tr w:rsidR="00BB44AA" w:rsidTr="0051670A">
        <w:trPr>
          <w:trHeight w:val="324"/>
        </w:trPr>
        <w:tc>
          <w:tcPr>
            <w:tcW w:w="10304" w:type="dxa"/>
            <w:gridSpan w:val="2"/>
            <w:tcBorders>
              <w:top w:val="single" w:sz="4" w:space="0" w:color="000000"/>
              <w:left w:val="single" w:sz="4" w:space="0" w:color="000000"/>
              <w:bottom w:val="single" w:sz="4" w:space="0" w:color="000000"/>
              <w:right w:val="single" w:sz="4" w:space="0" w:color="000000"/>
            </w:tcBorders>
          </w:tcPr>
          <w:p w:rsidR="00095A6C" w:rsidRPr="00BB44AA" w:rsidRDefault="008564B6" w:rsidP="00BB44AA">
            <w:pPr>
              <w:rPr>
                <w:rFonts w:ascii="Arial" w:eastAsia="Arial" w:hAnsi="Arial" w:cs="Arial"/>
                <w:sz w:val="18"/>
              </w:rPr>
            </w:pPr>
            <w:r>
              <w:rPr>
                <w:rFonts w:ascii="Arial" w:eastAsia="Arial" w:hAnsi="Arial" w:cs="Arial"/>
                <w:sz w:val="18"/>
              </w:rPr>
              <w:t>Duración en segundos</w:t>
            </w:r>
          </w:p>
        </w:tc>
      </w:tr>
      <w:tr w:rsidR="00BB44AA">
        <w:trPr>
          <w:trHeight w:val="36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rsidR="00BB44AA" w:rsidRDefault="00095A6C" w:rsidP="00BB44AA">
            <w:r>
              <w:rPr>
                <w:rFonts w:ascii="Arial" w:eastAsia="Arial" w:hAnsi="Arial" w:cs="Arial"/>
                <w:b/>
                <w:color w:val="FFFFFF" w:themeColor="background1"/>
              </w:rPr>
              <w:t>Resultados</w:t>
            </w:r>
          </w:p>
        </w:tc>
      </w:tr>
      <w:tr w:rsidR="00BB44AA">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rsidR="00BB44AA" w:rsidRPr="008564B6" w:rsidRDefault="008564B6" w:rsidP="00BB44AA">
            <w:pPr>
              <w:rPr>
                <w:rFonts w:ascii="Arial" w:hAnsi="Arial" w:cs="Arial"/>
                <w:color w:val="FFFFFF" w:themeColor="background1"/>
                <w:sz w:val="18"/>
                <w:szCs w:val="18"/>
              </w:rPr>
            </w:pPr>
            <w:r w:rsidRPr="008564B6">
              <w:rPr>
                <w:rFonts w:ascii="Arial" w:hAnsi="Arial" w:cs="Arial"/>
                <w:color w:val="auto"/>
                <w:sz w:val="18"/>
                <w:szCs w:val="18"/>
              </w:rPr>
              <w:t xml:space="preserve">Retorna </w:t>
            </w:r>
            <w:r>
              <w:rPr>
                <w:rFonts w:ascii="Arial" w:hAnsi="Arial" w:cs="Arial"/>
                <w:color w:val="auto"/>
                <w:sz w:val="18"/>
                <w:szCs w:val="18"/>
              </w:rPr>
              <w:t>todos los servicios de un rango dado una duración perteneciente a ese rango.</w:t>
            </w:r>
          </w:p>
        </w:tc>
      </w:tr>
      <w:tr w:rsidR="00BB44AA" w:rsidTr="00A47557">
        <w:trPr>
          <w:trHeight w:val="3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rsidR="00BB44AA" w:rsidRPr="00A47557" w:rsidRDefault="00BB44AA" w:rsidP="00BB44AA">
            <w:pPr>
              <w:rPr>
                <w:rFonts w:ascii="Arial" w:hAnsi="Arial" w:cs="Arial"/>
                <w:b/>
                <w:color w:val="FFFFFF" w:themeColor="background1"/>
              </w:rPr>
            </w:pPr>
            <w:r w:rsidRPr="00A47557">
              <w:rPr>
                <w:rFonts w:ascii="Arial" w:hAnsi="Arial" w:cs="Arial"/>
                <w:b/>
                <w:color w:val="FFFFFF" w:themeColor="background1"/>
              </w:rPr>
              <w:t>Estimación de complejidad</w:t>
            </w:r>
          </w:p>
        </w:tc>
      </w:tr>
      <w:tr w:rsidR="00BB44AA">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rsidR="008564B6" w:rsidRPr="002575AC" w:rsidRDefault="008564B6" w:rsidP="008564B6">
            <w:pPr>
              <w:rPr>
                <w:rFonts w:ascii="Arial" w:hAnsi="Arial" w:cs="Arial"/>
                <w:color w:val="auto"/>
                <w:sz w:val="18"/>
                <w:szCs w:val="18"/>
              </w:rPr>
            </w:pPr>
            <w:r w:rsidRPr="008564B6">
              <w:rPr>
                <w:rFonts w:ascii="Arial" w:hAnsi="Arial" w:cs="Arial"/>
                <w:b/>
                <w:color w:val="auto"/>
                <w:sz w:val="18"/>
                <w:szCs w:val="18"/>
              </w:rPr>
              <w:t>Peor Caso:</w:t>
            </w:r>
            <w:r>
              <w:rPr>
                <w:rFonts w:ascii="Arial" w:hAnsi="Arial" w:cs="Arial"/>
                <w:color w:val="auto"/>
                <w:sz w:val="18"/>
                <w:szCs w:val="18"/>
              </w:rPr>
              <w:t xml:space="preserve"> O (</w:t>
            </w:r>
            <w:r>
              <w:rPr>
                <w:rFonts w:ascii="Minion-DisplayItalic" w:eastAsiaTheme="minorEastAsia" w:hAnsi="Minion-DisplayItalic" w:cs="Minion-DisplayItalic"/>
                <w:i/>
                <w:iCs/>
                <w:color w:val="auto"/>
                <w:lang w:val="es-CO"/>
              </w:rPr>
              <w:t>N</w:t>
            </w:r>
            <w:r>
              <w:rPr>
                <w:rFonts w:ascii="Minion-DisplayItalic" w:eastAsiaTheme="minorEastAsia" w:hAnsi="Minion-DisplayItalic" w:cs="Minion-DisplayItalic"/>
                <w:i/>
                <w:iCs/>
                <w:color w:val="auto"/>
                <w:lang w:val="es-CO"/>
              </w:rPr>
              <w:t xml:space="preserve"> </w:t>
            </w:r>
            <w:r w:rsidRPr="008564B6">
              <w:rPr>
                <w:rFonts w:ascii="Minion-DisplayItalic" w:eastAsiaTheme="minorEastAsia" w:hAnsi="Minion-DisplayItalic" w:cs="Minion-DisplayItalic"/>
                <w:i/>
                <w:iCs/>
                <w:color w:val="auto"/>
                <w:vertAlign w:val="superscript"/>
                <w:lang w:val="es-CO"/>
              </w:rPr>
              <w:t>3</w:t>
            </w:r>
            <w:r>
              <w:rPr>
                <w:rFonts w:ascii="Arial" w:hAnsi="Arial" w:cs="Arial"/>
                <w:color w:val="auto"/>
                <w:sz w:val="18"/>
                <w:szCs w:val="18"/>
              </w:rPr>
              <w:t xml:space="preserve">) | </w:t>
            </w:r>
            <w:r>
              <w:rPr>
                <w:rFonts w:ascii="Arial" w:hAnsi="Arial" w:cs="Arial"/>
                <w:sz w:val="18"/>
                <w:szCs w:val="18"/>
              </w:rPr>
              <w:t>~</w:t>
            </w:r>
            <w:r>
              <w:rPr>
                <w:rFonts w:ascii="Arial" w:hAnsi="Arial" w:cs="Arial"/>
                <w:color w:val="auto"/>
                <w:sz w:val="18"/>
                <w:szCs w:val="18"/>
              </w:rPr>
              <w:t xml:space="preserve"> (</w:t>
            </w:r>
            <w:r>
              <w:rPr>
                <w:rFonts w:ascii="Minion-DisplayItalic" w:eastAsiaTheme="minorEastAsia" w:hAnsi="Minion-DisplayItalic" w:cs="Minion-DisplayItalic"/>
                <w:i/>
                <w:iCs/>
                <w:color w:val="auto"/>
                <w:lang w:val="es-CO"/>
              </w:rPr>
              <w:t>N</w:t>
            </w:r>
            <w:r>
              <w:rPr>
                <w:rFonts w:ascii="Minion-DisplayItalic" w:eastAsiaTheme="minorEastAsia" w:hAnsi="Minion-DisplayItalic" w:cs="Minion-DisplayItalic"/>
                <w:i/>
                <w:iCs/>
                <w:color w:val="auto"/>
                <w:lang w:val="es-CO"/>
              </w:rPr>
              <w:t xml:space="preserve"> </w:t>
            </w:r>
            <w:r w:rsidRPr="008564B6">
              <w:rPr>
                <w:rFonts w:ascii="Minion-DisplayItalic" w:eastAsiaTheme="minorEastAsia" w:hAnsi="Minion-DisplayItalic" w:cs="Minion-DisplayItalic"/>
                <w:i/>
                <w:iCs/>
                <w:color w:val="auto"/>
                <w:vertAlign w:val="superscript"/>
                <w:lang w:val="es-CO"/>
              </w:rPr>
              <w:t>3</w:t>
            </w:r>
            <w:r>
              <w:rPr>
                <w:rFonts w:ascii="Arial" w:hAnsi="Arial" w:cs="Arial"/>
                <w:color w:val="auto"/>
                <w:sz w:val="18"/>
                <w:szCs w:val="18"/>
              </w:rPr>
              <w:t>)</w:t>
            </w:r>
          </w:p>
          <w:p w:rsidR="008564B6" w:rsidRDefault="008564B6" w:rsidP="008564B6">
            <w:pPr>
              <w:rPr>
                <w:rFonts w:ascii="Arial" w:hAnsi="Arial" w:cs="Arial"/>
                <w:color w:val="auto"/>
                <w:sz w:val="18"/>
                <w:szCs w:val="18"/>
              </w:rPr>
            </w:pPr>
            <w:r w:rsidRPr="008564B6">
              <w:rPr>
                <w:rFonts w:ascii="Arial" w:hAnsi="Arial" w:cs="Arial"/>
                <w:b/>
                <w:color w:val="auto"/>
                <w:sz w:val="18"/>
                <w:szCs w:val="18"/>
              </w:rPr>
              <w:t>Caso Promedio:</w:t>
            </w:r>
            <w:r>
              <w:rPr>
                <w:rFonts w:ascii="Arial" w:hAnsi="Arial" w:cs="Arial"/>
                <w:color w:val="auto"/>
                <w:sz w:val="18"/>
                <w:szCs w:val="18"/>
              </w:rPr>
              <w:t xml:space="preserve"> O (</w:t>
            </w:r>
            <w:r>
              <w:rPr>
                <w:rFonts w:ascii="Minion-DisplayItalic" w:eastAsiaTheme="minorEastAsia" w:hAnsi="Minion-DisplayItalic" w:cs="Minion-DisplayItalic"/>
                <w:i/>
                <w:iCs/>
                <w:color w:val="auto"/>
                <w:lang w:val="es-CO"/>
              </w:rPr>
              <w:t xml:space="preserve">N </w:t>
            </w:r>
            <w:r>
              <w:rPr>
                <w:rFonts w:ascii="Minion-DisplayItalic" w:eastAsiaTheme="minorEastAsia" w:hAnsi="Minion-DisplayItalic" w:cs="Minion-DisplayItalic"/>
                <w:i/>
                <w:iCs/>
                <w:color w:val="auto"/>
                <w:vertAlign w:val="superscript"/>
                <w:lang w:val="es-CO"/>
              </w:rPr>
              <w:t>2</w:t>
            </w:r>
            <w:proofErr w:type="gramStart"/>
            <w:r>
              <w:rPr>
                <w:rFonts w:ascii="Arial" w:hAnsi="Arial" w:cs="Arial"/>
                <w:color w:val="auto"/>
                <w:sz w:val="18"/>
                <w:szCs w:val="18"/>
              </w:rPr>
              <w:t>)  |</w:t>
            </w:r>
            <w:proofErr w:type="gramEnd"/>
            <w:r>
              <w:rPr>
                <w:rFonts w:ascii="Arial" w:hAnsi="Arial" w:cs="Arial"/>
                <w:color w:val="auto"/>
                <w:sz w:val="18"/>
                <w:szCs w:val="18"/>
              </w:rPr>
              <w:t xml:space="preserve"> </w:t>
            </w:r>
            <w:r>
              <w:rPr>
                <w:rFonts w:ascii="Arial" w:hAnsi="Arial" w:cs="Arial"/>
                <w:sz w:val="18"/>
                <w:szCs w:val="18"/>
              </w:rPr>
              <w:t>~</w:t>
            </w:r>
            <w:r>
              <w:rPr>
                <w:rFonts w:ascii="Arial" w:hAnsi="Arial" w:cs="Arial"/>
                <w:color w:val="auto"/>
                <w:sz w:val="18"/>
                <w:szCs w:val="18"/>
              </w:rPr>
              <w:t xml:space="preserve"> (</w:t>
            </w:r>
            <w:r>
              <w:rPr>
                <w:rFonts w:ascii="Minion-DisplayItalic" w:eastAsiaTheme="minorEastAsia" w:hAnsi="Minion-DisplayItalic" w:cs="Minion-DisplayItalic"/>
                <w:i/>
                <w:iCs/>
                <w:color w:val="auto"/>
                <w:lang w:val="es-CO"/>
              </w:rPr>
              <w:t xml:space="preserve">N </w:t>
            </w:r>
            <w:r>
              <w:rPr>
                <w:rFonts w:ascii="Minion-DisplayItalic" w:eastAsiaTheme="minorEastAsia" w:hAnsi="Minion-DisplayItalic" w:cs="Minion-DisplayItalic"/>
                <w:i/>
                <w:iCs/>
                <w:color w:val="auto"/>
                <w:vertAlign w:val="superscript"/>
                <w:lang w:val="es-CO"/>
              </w:rPr>
              <w:t>2</w:t>
            </w:r>
            <w:r>
              <w:rPr>
                <w:rFonts w:ascii="Arial" w:hAnsi="Arial" w:cs="Arial"/>
                <w:color w:val="auto"/>
                <w:sz w:val="18"/>
                <w:szCs w:val="18"/>
              </w:rPr>
              <w:t>)</w:t>
            </w:r>
          </w:p>
          <w:p w:rsidR="00BB44AA" w:rsidRPr="0051670A" w:rsidRDefault="008564B6" w:rsidP="008564B6">
            <w:pPr>
              <w:rPr>
                <w:rFonts w:ascii="Arial" w:hAnsi="Arial" w:cs="Arial"/>
                <w:sz w:val="18"/>
                <w:szCs w:val="18"/>
              </w:rPr>
            </w:pPr>
            <w:r>
              <w:t xml:space="preserve">Dado que para agrupar los servicios hay que recorrerlos todos (O(N)), añadir a la </w:t>
            </w:r>
            <w:proofErr w:type="spellStart"/>
            <w:r>
              <w:t>hashTable</w:t>
            </w:r>
            <w:proofErr w:type="spellEnd"/>
            <w:r>
              <w:t xml:space="preserve"> en el peor caso es  O(N) y el peor caso sería que todos los servicios estén en un rango y sea necesario imprimirlos devuelta O(N)</w:t>
            </w:r>
          </w:p>
        </w:tc>
      </w:tr>
    </w:tbl>
    <w:p w:rsidR="00806DC4" w:rsidRDefault="00806DC4">
      <w:pPr>
        <w:spacing w:after="0"/>
      </w:pPr>
    </w:p>
    <w:tbl>
      <w:tblPr>
        <w:tblStyle w:val="TableGrid"/>
        <w:tblW w:w="10304" w:type="dxa"/>
        <w:tblInd w:w="-900" w:type="dxa"/>
        <w:tblCellMar>
          <w:top w:w="3" w:type="dxa"/>
          <w:left w:w="106" w:type="dxa"/>
          <w:right w:w="363" w:type="dxa"/>
        </w:tblCellMar>
        <w:tblLook w:val="04A0" w:firstRow="1" w:lastRow="0" w:firstColumn="1" w:lastColumn="0" w:noHBand="0" w:noVBand="1"/>
      </w:tblPr>
      <w:tblGrid>
        <w:gridCol w:w="2296"/>
        <w:gridCol w:w="8008"/>
      </w:tblGrid>
      <w:tr w:rsidR="00806DC4">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rsidR="00806DC4" w:rsidRDefault="00884900">
            <w:r>
              <w:rPr>
                <w:rFonts w:ascii="Arial" w:eastAsia="Arial" w:hAnsi="Arial" w:cs="Arial"/>
                <w:b/>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rsidR="00806DC4" w:rsidRDefault="00AB55BC" w:rsidP="00F245CB">
            <w:pPr>
              <w:ind w:left="4"/>
            </w:pPr>
            <w:r>
              <w:rPr>
                <w:rFonts w:ascii="Arial" w:eastAsia="Arial" w:hAnsi="Arial" w:cs="Arial"/>
                <w:b/>
                <w:sz w:val="18"/>
              </w:rPr>
              <w:t>1B</w:t>
            </w:r>
            <w:r w:rsidR="00884900">
              <w:rPr>
                <w:rFonts w:ascii="Arial" w:eastAsia="Arial" w:hAnsi="Arial" w:cs="Arial"/>
                <w:b/>
                <w:sz w:val="18"/>
              </w:rPr>
              <w:t xml:space="preserve"> – </w:t>
            </w:r>
            <w:r w:rsidR="00F245CB" w:rsidRPr="00F245CB">
              <w:rPr>
                <w:rFonts w:ascii="Arial" w:eastAsia="Arial" w:hAnsi="Arial" w:cs="Arial"/>
                <w:b/>
                <w:sz w:val="18"/>
              </w:rPr>
              <w:t>Obtener el conjunto de servicios cuya distancia recorrida está en un rango</w:t>
            </w:r>
          </w:p>
        </w:tc>
      </w:tr>
      <w:tr w:rsidR="00806DC4">
        <w:trPr>
          <w:trHeight w:val="524"/>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rsidR="00806DC4" w:rsidRDefault="00884900">
            <w:r>
              <w:rPr>
                <w:rFonts w:ascii="Arial" w:eastAsia="Arial" w:hAnsi="Arial" w:cs="Arial"/>
                <w:b/>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rsidR="00806DC4" w:rsidRPr="007F0E0E" w:rsidRDefault="00F245CB" w:rsidP="00F245CB">
            <w:pPr>
              <w:ind w:left="4"/>
              <w:jc w:val="both"/>
              <w:rPr>
                <w:rFonts w:ascii="Arial" w:hAnsi="Arial" w:cs="Arial"/>
                <w:sz w:val="18"/>
                <w:szCs w:val="18"/>
              </w:rPr>
            </w:pPr>
            <w:r>
              <w:rPr>
                <w:rFonts w:ascii="Arial" w:hAnsi="Arial" w:cs="Arial"/>
                <w:sz w:val="18"/>
                <w:szCs w:val="18"/>
              </w:rPr>
              <w:t xml:space="preserve">Se pide al usuario ingresar una distancia mínima y máxima, la cual será el rango para buscar el conjunto de servicios que están dentro de dicho rango. </w:t>
            </w:r>
          </w:p>
        </w:tc>
      </w:tr>
      <w:tr w:rsidR="00806DC4">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rsidR="00806DC4" w:rsidRDefault="00F245CB">
            <w:r>
              <w:rPr>
                <w:rFonts w:ascii="Arial" w:eastAsia="Arial" w:hAnsi="Arial" w:cs="Arial"/>
                <w:b/>
                <w:color w:val="FFFFFF" w:themeColor="background1"/>
              </w:rPr>
              <w:t>Entradas</w:t>
            </w:r>
          </w:p>
        </w:tc>
      </w:tr>
      <w:tr w:rsidR="00F245CB">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rsidR="00F245CB" w:rsidRDefault="00F245CB" w:rsidP="00F245CB">
            <w:r>
              <w:t>Distancia Mínima</w:t>
            </w:r>
          </w:p>
        </w:tc>
      </w:tr>
      <w:tr w:rsidR="00F245CB">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rsidR="00F245CB" w:rsidRDefault="00F245CB" w:rsidP="00F245CB">
            <w:r>
              <w:t>Distancia Máxima</w:t>
            </w:r>
          </w:p>
        </w:tc>
      </w:tr>
      <w:tr w:rsidR="00F245CB">
        <w:trPr>
          <w:trHeight w:val="36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rsidR="00F245CB" w:rsidRDefault="00F245CB" w:rsidP="00F245CB">
            <w:r w:rsidRPr="00A47557">
              <w:rPr>
                <w:rFonts w:ascii="Arial" w:eastAsia="Arial" w:hAnsi="Arial" w:cs="Arial"/>
                <w:b/>
                <w:color w:val="FFFFFF" w:themeColor="background1"/>
              </w:rPr>
              <w:t xml:space="preserve">Resultados </w:t>
            </w:r>
          </w:p>
        </w:tc>
      </w:tr>
      <w:tr w:rsidR="00F245CB">
        <w:trPr>
          <w:trHeight w:val="320"/>
        </w:trPr>
        <w:tc>
          <w:tcPr>
            <w:tcW w:w="10304" w:type="dxa"/>
            <w:gridSpan w:val="2"/>
            <w:tcBorders>
              <w:top w:val="single" w:sz="4" w:space="0" w:color="000000"/>
              <w:left w:val="single" w:sz="4" w:space="0" w:color="000000"/>
              <w:bottom w:val="single" w:sz="4" w:space="0" w:color="000000"/>
              <w:right w:val="single" w:sz="4" w:space="0" w:color="000000"/>
            </w:tcBorders>
          </w:tcPr>
          <w:p w:rsidR="00F245CB" w:rsidRPr="00F245CB" w:rsidRDefault="00F245CB" w:rsidP="00F245CB">
            <w:pPr>
              <w:rPr>
                <w:rFonts w:ascii="Arial" w:hAnsi="Arial" w:cs="Arial"/>
                <w:color w:val="auto"/>
                <w:sz w:val="18"/>
                <w:szCs w:val="18"/>
              </w:rPr>
            </w:pPr>
            <w:r>
              <w:rPr>
                <w:rFonts w:ascii="Arial" w:hAnsi="Arial" w:cs="Arial"/>
                <w:color w:val="auto"/>
                <w:sz w:val="18"/>
                <w:szCs w:val="18"/>
              </w:rPr>
              <w:t>Se mostrara el identificador y la distancia recorrida de cada servicio del conjunto.</w:t>
            </w:r>
          </w:p>
        </w:tc>
      </w:tr>
      <w:tr w:rsidR="00F245CB" w:rsidTr="00A47557">
        <w:trPr>
          <w:trHeight w:val="32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rsidR="00F245CB" w:rsidRPr="00A47557" w:rsidRDefault="00F245CB" w:rsidP="00F245CB">
            <w:pPr>
              <w:rPr>
                <w:rFonts w:ascii="Arial" w:hAnsi="Arial" w:cs="Arial"/>
                <w:b/>
                <w:color w:val="FFFFFF" w:themeColor="background1"/>
              </w:rPr>
            </w:pPr>
            <w:r w:rsidRPr="00A47557">
              <w:rPr>
                <w:rFonts w:ascii="Arial" w:hAnsi="Arial" w:cs="Arial"/>
                <w:b/>
                <w:color w:val="FFFFFF" w:themeColor="background1"/>
              </w:rPr>
              <w:t>Estimación de complejidad</w:t>
            </w:r>
          </w:p>
        </w:tc>
      </w:tr>
      <w:tr w:rsidR="00F245CB">
        <w:trPr>
          <w:trHeight w:val="320"/>
        </w:trPr>
        <w:tc>
          <w:tcPr>
            <w:tcW w:w="10304" w:type="dxa"/>
            <w:gridSpan w:val="2"/>
            <w:tcBorders>
              <w:top w:val="single" w:sz="4" w:space="0" w:color="000000"/>
              <w:left w:val="single" w:sz="4" w:space="0" w:color="000000"/>
              <w:bottom w:val="single" w:sz="4" w:space="0" w:color="000000"/>
              <w:right w:val="single" w:sz="4" w:space="0" w:color="000000"/>
            </w:tcBorders>
          </w:tcPr>
          <w:p w:rsidR="00F245CB" w:rsidRDefault="00F245CB" w:rsidP="00F245CB">
            <w:pPr>
              <w:rPr>
                <w:rFonts w:ascii="Arial" w:hAnsi="Arial" w:cs="Arial"/>
                <w:color w:val="auto"/>
                <w:sz w:val="18"/>
                <w:szCs w:val="18"/>
              </w:rPr>
            </w:pPr>
            <w:r>
              <w:rPr>
                <w:rFonts w:ascii="Arial" w:hAnsi="Arial" w:cs="Arial"/>
                <w:color w:val="auto"/>
                <w:sz w:val="18"/>
                <w:szCs w:val="18"/>
              </w:rPr>
              <w:t>O (</w:t>
            </w:r>
            <w:r>
              <w:rPr>
                <w:rFonts w:ascii="Minion-Regular" w:eastAsiaTheme="minorEastAsia" w:hAnsi="Minion-Regular" w:cs="Minion-Regular"/>
                <w:color w:val="auto"/>
                <w:lang w:val="es-CO"/>
              </w:rPr>
              <w:t xml:space="preserve">log </w:t>
            </w:r>
            <w:r>
              <w:rPr>
                <w:rFonts w:ascii="Minion-DisplayItalic" w:eastAsiaTheme="minorEastAsia" w:hAnsi="Minion-DisplayItalic" w:cs="Minion-DisplayItalic"/>
                <w:i/>
                <w:iCs/>
                <w:color w:val="auto"/>
                <w:lang w:val="es-CO"/>
              </w:rPr>
              <w:t>N</w:t>
            </w:r>
            <w:r>
              <w:rPr>
                <w:rFonts w:ascii="Arial" w:hAnsi="Arial" w:cs="Arial"/>
                <w:color w:val="auto"/>
                <w:sz w:val="18"/>
                <w:szCs w:val="18"/>
              </w:rPr>
              <w:t>)</w:t>
            </w:r>
          </w:p>
          <w:p w:rsidR="00F245CB" w:rsidRDefault="00F245CB" w:rsidP="00F245CB">
            <w:pPr>
              <w:rPr>
                <w:rFonts w:ascii="Arial" w:hAnsi="Arial" w:cs="Arial"/>
                <w:color w:val="auto"/>
                <w:sz w:val="18"/>
                <w:szCs w:val="18"/>
              </w:rPr>
            </w:pPr>
            <w:r>
              <w:rPr>
                <w:rFonts w:ascii="Arial" w:hAnsi="Arial" w:cs="Arial"/>
                <w:sz w:val="18"/>
                <w:szCs w:val="18"/>
              </w:rPr>
              <w:t>~</w:t>
            </w:r>
            <w:r>
              <w:rPr>
                <w:rFonts w:ascii="Arial" w:hAnsi="Arial" w:cs="Arial"/>
                <w:color w:val="auto"/>
                <w:sz w:val="18"/>
                <w:szCs w:val="18"/>
              </w:rPr>
              <w:t xml:space="preserve"> (</w:t>
            </w:r>
            <w:r>
              <w:rPr>
                <w:rFonts w:ascii="Minion-Regular" w:eastAsiaTheme="minorEastAsia" w:hAnsi="Minion-Regular" w:cs="Minion-Regular"/>
                <w:color w:val="auto"/>
                <w:lang w:val="es-CO"/>
              </w:rPr>
              <w:t xml:space="preserve">2 log </w:t>
            </w:r>
            <w:r>
              <w:rPr>
                <w:rFonts w:ascii="Minion-DisplayItalic" w:eastAsiaTheme="minorEastAsia" w:hAnsi="Minion-DisplayItalic" w:cs="Minion-DisplayItalic"/>
                <w:i/>
                <w:iCs/>
                <w:color w:val="auto"/>
                <w:lang w:val="es-CO"/>
              </w:rPr>
              <w:t>N</w:t>
            </w:r>
            <w:r>
              <w:rPr>
                <w:rFonts w:ascii="Arial" w:hAnsi="Arial" w:cs="Arial"/>
                <w:color w:val="auto"/>
                <w:sz w:val="18"/>
                <w:szCs w:val="18"/>
              </w:rPr>
              <w:t>)</w:t>
            </w:r>
          </w:p>
          <w:p w:rsidR="00F245CB" w:rsidRDefault="00F245CB" w:rsidP="00F245CB">
            <w:pPr>
              <w:rPr>
                <w:rFonts w:ascii="Arial" w:hAnsi="Arial" w:cs="Arial"/>
                <w:color w:val="auto"/>
                <w:sz w:val="18"/>
                <w:szCs w:val="18"/>
              </w:rPr>
            </w:pPr>
            <w:r w:rsidRPr="00154D3E">
              <w:rPr>
                <w:rFonts w:ascii="Arial" w:hAnsi="Arial" w:cs="Arial"/>
                <w:b/>
                <w:color w:val="auto"/>
                <w:sz w:val="18"/>
                <w:szCs w:val="18"/>
              </w:rPr>
              <w:lastRenderedPageBreak/>
              <w:t>Operación más recurrente:</w:t>
            </w:r>
            <w:r>
              <w:rPr>
                <w:rFonts w:ascii="Arial" w:hAnsi="Arial" w:cs="Arial"/>
                <w:b/>
                <w:color w:val="auto"/>
                <w:sz w:val="18"/>
                <w:szCs w:val="18"/>
              </w:rPr>
              <w:t xml:space="preserve"> </w:t>
            </w:r>
            <w:r w:rsidRPr="00F245CB">
              <w:rPr>
                <w:rFonts w:ascii="Arial" w:hAnsi="Arial" w:cs="Arial"/>
                <w:color w:val="auto"/>
                <w:sz w:val="18"/>
                <w:szCs w:val="18"/>
              </w:rPr>
              <w:t xml:space="preserve">Inserción </w:t>
            </w:r>
            <w:r>
              <w:rPr>
                <w:rFonts w:ascii="Arial" w:hAnsi="Arial" w:cs="Arial"/>
                <w:color w:val="auto"/>
                <w:sz w:val="18"/>
                <w:szCs w:val="18"/>
              </w:rPr>
              <w:t xml:space="preserve">de los elementos </w:t>
            </w:r>
            <w:r w:rsidRPr="00F245CB">
              <w:rPr>
                <w:rFonts w:ascii="Arial" w:hAnsi="Arial" w:cs="Arial"/>
                <w:color w:val="auto"/>
                <w:sz w:val="18"/>
                <w:szCs w:val="18"/>
              </w:rPr>
              <w:t>en el árbol binario</w:t>
            </w:r>
            <w:r>
              <w:rPr>
                <w:rFonts w:ascii="Arial" w:hAnsi="Arial" w:cs="Arial"/>
                <w:color w:val="auto"/>
                <w:sz w:val="18"/>
                <w:szCs w:val="18"/>
              </w:rPr>
              <w:t xml:space="preserve"> rojo-negro</w:t>
            </w:r>
          </w:p>
          <w:p w:rsidR="00F245CB" w:rsidRDefault="00F245CB" w:rsidP="00F245CB"/>
        </w:tc>
      </w:tr>
    </w:tbl>
    <w:p w:rsidR="00806DC4" w:rsidRDefault="00884900">
      <w:pPr>
        <w:spacing w:after="0"/>
        <w:jc w:val="both"/>
        <w:rPr>
          <w:rFonts w:ascii="Arial" w:eastAsia="Arial" w:hAnsi="Arial" w:cs="Arial"/>
          <w:b/>
          <w:sz w:val="32"/>
        </w:rPr>
      </w:pPr>
      <w:r>
        <w:rPr>
          <w:rFonts w:ascii="Arial" w:eastAsia="Arial" w:hAnsi="Arial" w:cs="Arial"/>
          <w:b/>
          <w:sz w:val="32"/>
        </w:rPr>
        <w:lastRenderedPageBreak/>
        <w:t xml:space="preserve"> </w:t>
      </w:r>
    </w:p>
    <w:p w:rsidR="00F245CB" w:rsidRDefault="00F245CB">
      <w:pPr>
        <w:spacing w:after="0"/>
        <w:jc w:val="both"/>
      </w:pPr>
    </w:p>
    <w:tbl>
      <w:tblPr>
        <w:tblStyle w:val="TableGrid"/>
        <w:tblW w:w="10304" w:type="dxa"/>
        <w:tblInd w:w="-900" w:type="dxa"/>
        <w:tblCellMar>
          <w:top w:w="3" w:type="dxa"/>
          <w:left w:w="106" w:type="dxa"/>
          <w:right w:w="115" w:type="dxa"/>
        </w:tblCellMar>
        <w:tblLook w:val="04A0" w:firstRow="1" w:lastRow="0" w:firstColumn="1" w:lastColumn="0" w:noHBand="0" w:noVBand="1"/>
      </w:tblPr>
      <w:tblGrid>
        <w:gridCol w:w="2296"/>
        <w:gridCol w:w="8008"/>
      </w:tblGrid>
      <w:tr w:rsidR="00806DC4">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rsidR="00806DC4" w:rsidRDefault="00884900">
            <w:r>
              <w:rPr>
                <w:rFonts w:ascii="Arial" w:eastAsia="Arial" w:hAnsi="Arial" w:cs="Arial"/>
                <w:b/>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rsidR="00806DC4" w:rsidRDefault="00AB55BC" w:rsidP="00F245CB">
            <w:pPr>
              <w:ind w:left="4"/>
            </w:pPr>
            <w:r>
              <w:rPr>
                <w:rFonts w:ascii="Arial" w:eastAsia="Arial" w:hAnsi="Arial" w:cs="Arial"/>
                <w:b/>
                <w:sz w:val="18"/>
              </w:rPr>
              <w:t>2B</w:t>
            </w:r>
            <w:r w:rsidR="00884900">
              <w:rPr>
                <w:rFonts w:ascii="Arial" w:eastAsia="Arial" w:hAnsi="Arial" w:cs="Arial"/>
                <w:b/>
                <w:sz w:val="18"/>
              </w:rPr>
              <w:t xml:space="preserve"> – </w:t>
            </w:r>
            <w:r w:rsidR="00F245CB">
              <w:rPr>
                <w:rFonts w:ascii="Arial" w:eastAsia="Arial" w:hAnsi="Arial" w:cs="Arial"/>
                <w:b/>
                <w:sz w:val="18"/>
              </w:rPr>
              <w:t>Consultar los servicios por fecha/hora y zona de recogida/terminación</w:t>
            </w:r>
          </w:p>
        </w:tc>
      </w:tr>
      <w:tr w:rsidR="00806DC4">
        <w:trPr>
          <w:trHeight w:val="364"/>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rsidR="00806DC4" w:rsidRDefault="00884900">
            <w:r>
              <w:rPr>
                <w:rFonts w:ascii="Arial" w:eastAsia="Arial" w:hAnsi="Arial" w:cs="Arial"/>
                <w:b/>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rsidR="00806DC4" w:rsidRDefault="00F245CB">
            <w:pPr>
              <w:ind w:left="4"/>
            </w:pPr>
            <w:r>
              <w:t>Se pide al usuario una zona de recogida, terminación, fecha y hora para luego hacer la búsqueda de los servicios que cumplen estos rangos dados.</w:t>
            </w:r>
          </w:p>
        </w:tc>
      </w:tr>
      <w:tr w:rsidR="00806DC4">
        <w:trPr>
          <w:trHeight w:val="362"/>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rsidR="00806DC4" w:rsidRDefault="00884900">
            <w:r w:rsidRPr="00A47557">
              <w:rPr>
                <w:rFonts w:ascii="Arial" w:eastAsia="Arial" w:hAnsi="Arial" w:cs="Arial"/>
                <w:b/>
                <w:color w:val="FFFFFF" w:themeColor="background1"/>
              </w:rPr>
              <w:t xml:space="preserve">Entradas </w:t>
            </w:r>
          </w:p>
        </w:tc>
      </w:tr>
      <w:tr w:rsidR="00806DC4">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rsidR="00806DC4" w:rsidRDefault="00F245CB">
            <w:r>
              <w:t>Fecha/Hora</w:t>
            </w:r>
          </w:p>
        </w:tc>
      </w:tr>
      <w:tr w:rsidR="00F245CB">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rsidR="00F245CB" w:rsidRDefault="00F245CB">
            <w:r>
              <w:t>Zona de recogida/terminación</w:t>
            </w:r>
          </w:p>
        </w:tc>
      </w:tr>
      <w:tr w:rsidR="00806DC4">
        <w:trPr>
          <w:trHeight w:val="36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rsidR="00806DC4" w:rsidRDefault="00884900">
            <w:r w:rsidRPr="00A47557">
              <w:rPr>
                <w:rFonts w:ascii="Arial" w:eastAsia="Arial" w:hAnsi="Arial" w:cs="Arial"/>
                <w:b/>
                <w:color w:val="FFFFFF" w:themeColor="background1"/>
              </w:rPr>
              <w:t xml:space="preserve">Resultados </w:t>
            </w:r>
          </w:p>
        </w:tc>
      </w:tr>
      <w:tr w:rsidR="00806DC4">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rsidR="00806DC4" w:rsidRDefault="00F245CB" w:rsidP="006C1835">
            <w:r>
              <w:t>Se muestra el identificador, zona de recogida, zona de terminación, fecha inicial, hora inicial, fecha final y hora final de cada servicio.</w:t>
            </w:r>
          </w:p>
        </w:tc>
      </w:tr>
      <w:tr w:rsidR="00A47557" w:rsidTr="00A47557">
        <w:trPr>
          <w:trHeight w:val="3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rsidR="00A47557" w:rsidRPr="00A47557" w:rsidRDefault="00A47557" w:rsidP="00A47557">
            <w:pPr>
              <w:rPr>
                <w:rFonts w:ascii="Arial" w:hAnsi="Arial" w:cs="Arial"/>
                <w:b/>
                <w:color w:val="FFFFFF" w:themeColor="background1"/>
              </w:rPr>
            </w:pPr>
            <w:r w:rsidRPr="00A47557">
              <w:rPr>
                <w:rFonts w:ascii="Arial" w:hAnsi="Arial" w:cs="Arial"/>
                <w:b/>
                <w:color w:val="FFFFFF" w:themeColor="background1"/>
              </w:rPr>
              <w:t>Estimación de complejidad</w:t>
            </w:r>
          </w:p>
        </w:tc>
      </w:tr>
      <w:tr w:rsidR="00A47557">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rsidR="00F245CB" w:rsidRDefault="00154D3E" w:rsidP="00F245CB">
            <w:pPr>
              <w:rPr>
                <w:rFonts w:ascii="Arial" w:hAnsi="Arial" w:cs="Arial"/>
                <w:color w:val="auto"/>
                <w:sz w:val="18"/>
                <w:szCs w:val="18"/>
              </w:rPr>
            </w:pPr>
            <w:r>
              <w:rPr>
                <w:rFonts w:ascii="Arial" w:hAnsi="Arial" w:cs="Arial"/>
                <w:color w:val="auto"/>
                <w:sz w:val="18"/>
                <w:szCs w:val="18"/>
              </w:rPr>
              <w:t xml:space="preserve"> </w:t>
            </w:r>
            <w:r w:rsidR="00F245CB">
              <w:rPr>
                <w:rFonts w:ascii="Arial" w:hAnsi="Arial" w:cs="Arial"/>
                <w:color w:val="auto"/>
                <w:sz w:val="18"/>
                <w:szCs w:val="18"/>
              </w:rPr>
              <w:t>O (</w:t>
            </w:r>
            <w:r w:rsidR="00F245CB">
              <w:rPr>
                <w:rFonts w:ascii="Minion-DisplayItalic" w:eastAsiaTheme="minorEastAsia" w:hAnsi="Minion-DisplayItalic" w:cs="Minion-DisplayItalic"/>
                <w:i/>
                <w:iCs/>
                <w:color w:val="auto"/>
                <w:lang w:val="es-CO"/>
              </w:rPr>
              <w:t>N</w:t>
            </w:r>
            <w:r w:rsidR="00F245CB">
              <w:rPr>
                <w:rFonts w:ascii="Minion-Regular" w:eastAsiaTheme="minorEastAsia" w:hAnsi="Minion-Regular" w:cs="Minion-Regular"/>
                <w:color w:val="auto"/>
                <w:lang w:val="es-CO"/>
              </w:rPr>
              <w:t xml:space="preserve"> log </w:t>
            </w:r>
            <w:r w:rsidR="00F245CB">
              <w:rPr>
                <w:rFonts w:ascii="Minion-DisplayItalic" w:eastAsiaTheme="minorEastAsia" w:hAnsi="Minion-DisplayItalic" w:cs="Minion-DisplayItalic"/>
                <w:i/>
                <w:iCs/>
                <w:color w:val="auto"/>
                <w:lang w:val="es-CO"/>
              </w:rPr>
              <w:t>N</w:t>
            </w:r>
            <w:r w:rsidR="00F245CB">
              <w:rPr>
                <w:rFonts w:ascii="Arial" w:hAnsi="Arial" w:cs="Arial"/>
                <w:color w:val="auto"/>
                <w:sz w:val="18"/>
                <w:szCs w:val="18"/>
              </w:rPr>
              <w:t>)</w:t>
            </w:r>
          </w:p>
          <w:p w:rsidR="00F245CB" w:rsidRDefault="00F245CB" w:rsidP="00F245CB">
            <w:pPr>
              <w:rPr>
                <w:rFonts w:ascii="Arial" w:hAnsi="Arial" w:cs="Arial"/>
                <w:color w:val="auto"/>
                <w:sz w:val="18"/>
                <w:szCs w:val="18"/>
              </w:rPr>
            </w:pPr>
            <w:r>
              <w:rPr>
                <w:rFonts w:ascii="Arial" w:hAnsi="Arial" w:cs="Arial"/>
                <w:sz w:val="18"/>
                <w:szCs w:val="18"/>
              </w:rPr>
              <w:t>~</w:t>
            </w:r>
            <w:r>
              <w:rPr>
                <w:rFonts w:ascii="Arial" w:hAnsi="Arial" w:cs="Arial"/>
                <w:color w:val="auto"/>
                <w:sz w:val="18"/>
                <w:szCs w:val="18"/>
              </w:rPr>
              <w:t xml:space="preserve"> (</w:t>
            </w:r>
            <w:r>
              <w:rPr>
                <w:rFonts w:ascii="Minion-Regular" w:eastAsiaTheme="minorEastAsia" w:hAnsi="Minion-Regular" w:cs="Minion-Regular"/>
                <w:color w:val="auto"/>
                <w:lang w:val="es-CO"/>
              </w:rPr>
              <w:t xml:space="preserve">2 </w:t>
            </w:r>
            <w:r>
              <w:rPr>
                <w:rFonts w:ascii="Minion-DisplayItalic" w:eastAsiaTheme="minorEastAsia" w:hAnsi="Minion-DisplayItalic" w:cs="Minion-DisplayItalic"/>
                <w:i/>
                <w:iCs/>
                <w:color w:val="auto"/>
                <w:lang w:val="es-CO"/>
              </w:rPr>
              <w:t>N</w:t>
            </w:r>
            <w:r>
              <w:rPr>
                <w:rFonts w:ascii="Minion-Regular" w:eastAsiaTheme="minorEastAsia" w:hAnsi="Minion-Regular" w:cs="Minion-Regular"/>
                <w:color w:val="auto"/>
                <w:lang w:val="es-CO"/>
              </w:rPr>
              <w:t xml:space="preserve"> log </w:t>
            </w:r>
            <w:r>
              <w:rPr>
                <w:rFonts w:ascii="Minion-DisplayItalic" w:eastAsiaTheme="minorEastAsia" w:hAnsi="Minion-DisplayItalic" w:cs="Minion-DisplayItalic"/>
                <w:i/>
                <w:iCs/>
                <w:color w:val="auto"/>
                <w:lang w:val="es-CO"/>
              </w:rPr>
              <w:t>N</w:t>
            </w:r>
            <w:r>
              <w:rPr>
                <w:rFonts w:ascii="Arial" w:hAnsi="Arial" w:cs="Arial"/>
                <w:color w:val="auto"/>
                <w:sz w:val="18"/>
                <w:szCs w:val="18"/>
              </w:rPr>
              <w:t>)</w:t>
            </w:r>
          </w:p>
          <w:p w:rsidR="00F245CB" w:rsidRDefault="00F245CB" w:rsidP="00F245CB">
            <w:pPr>
              <w:rPr>
                <w:rFonts w:ascii="Arial" w:hAnsi="Arial" w:cs="Arial"/>
                <w:color w:val="auto"/>
                <w:sz w:val="18"/>
                <w:szCs w:val="18"/>
              </w:rPr>
            </w:pPr>
            <w:r w:rsidRPr="00154D3E">
              <w:rPr>
                <w:rFonts w:ascii="Arial" w:hAnsi="Arial" w:cs="Arial"/>
                <w:b/>
                <w:color w:val="auto"/>
                <w:sz w:val="18"/>
                <w:szCs w:val="18"/>
              </w:rPr>
              <w:t>Operación más recurrente:</w:t>
            </w:r>
            <w:r>
              <w:rPr>
                <w:rFonts w:ascii="Arial" w:hAnsi="Arial" w:cs="Arial"/>
                <w:b/>
                <w:color w:val="auto"/>
                <w:sz w:val="18"/>
                <w:szCs w:val="18"/>
              </w:rPr>
              <w:t xml:space="preserve"> </w:t>
            </w:r>
            <w:r w:rsidRPr="00F245CB">
              <w:rPr>
                <w:rFonts w:ascii="Arial" w:hAnsi="Arial" w:cs="Arial"/>
                <w:color w:val="auto"/>
                <w:sz w:val="18"/>
                <w:szCs w:val="18"/>
              </w:rPr>
              <w:t xml:space="preserve">Inserción </w:t>
            </w:r>
            <w:r>
              <w:rPr>
                <w:rFonts w:ascii="Arial" w:hAnsi="Arial" w:cs="Arial"/>
                <w:color w:val="auto"/>
                <w:sz w:val="18"/>
                <w:szCs w:val="18"/>
              </w:rPr>
              <w:t xml:space="preserve">en la tabla de hash y la inserción de los elementos </w:t>
            </w:r>
            <w:r w:rsidRPr="00F245CB">
              <w:rPr>
                <w:rFonts w:ascii="Arial" w:hAnsi="Arial" w:cs="Arial"/>
                <w:color w:val="auto"/>
                <w:sz w:val="18"/>
                <w:szCs w:val="18"/>
              </w:rPr>
              <w:t>en el árbol binario</w:t>
            </w:r>
            <w:r>
              <w:rPr>
                <w:rFonts w:ascii="Arial" w:hAnsi="Arial" w:cs="Arial"/>
                <w:color w:val="auto"/>
                <w:sz w:val="18"/>
                <w:szCs w:val="18"/>
              </w:rPr>
              <w:t xml:space="preserve"> rojo-negro </w:t>
            </w:r>
          </w:p>
          <w:p w:rsidR="00F245CB" w:rsidRDefault="00F245CB" w:rsidP="00F245CB">
            <w:pPr>
              <w:rPr>
                <w:rFonts w:ascii="Arial" w:hAnsi="Arial" w:cs="Arial"/>
                <w:color w:val="auto"/>
                <w:sz w:val="18"/>
                <w:szCs w:val="18"/>
              </w:rPr>
            </w:pPr>
            <w:r>
              <w:rPr>
                <w:rFonts w:ascii="Arial" w:hAnsi="Arial" w:cs="Arial"/>
                <w:color w:val="auto"/>
                <w:sz w:val="18"/>
                <w:szCs w:val="18"/>
              </w:rPr>
              <w:t>Al insertar un nuevo elemento en la tabla de hash este recorre en el peor de los casos toda la tabla en busca de un espacio libre para insertar el árbol. Luego se busca con la llave el árbol a la cual debe agregarse el servicio y en el peor de los casos el árbol binario le toma 2log N en insertarlo.</w:t>
            </w:r>
          </w:p>
          <w:p w:rsidR="00A47557" w:rsidRPr="00E93735" w:rsidRDefault="00A47557" w:rsidP="00154D3E">
            <w:pPr>
              <w:pStyle w:val="Heading2"/>
              <w:outlineLvl w:val="1"/>
              <w:rPr>
                <w:rFonts w:ascii="Arial" w:hAnsi="Arial" w:cs="Arial"/>
                <w:sz w:val="18"/>
                <w:szCs w:val="18"/>
              </w:rPr>
            </w:pPr>
          </w:p>
        </w:tc>
      </w:tr>
    </w:tbl>
    <w:p w:rsidR="006C1835" w:rsidRPr="00F245CB" w:rsidRDefault="00884900">
      <w:pPr>
        <w:spacing w:after="0"/>
        <w:jc w:val="both"/>
        <w:rPr>
          <w:rFonts w:ascii="Arial" w:eastAsia="Arial" w:hAnsi="Arial" w:cs="Arial"/>
          <w:b/>
          <w:sz w:val="32"/>
        </w:rPr>
      </w:pPr>
      <w:r>
        <w:rPr>
          <w:rFonts w:ascii="Arial" w:eastAsia="Arial" w:hAnsi="Arial" w:cs="Arial"/>
          <w:b/>
          <w:sz w:val="32"/>
        </w:rPr>
        <w:t xml:space="preserve"> </w:t>
      </w:r>
    </w:p>
    <w:tbl>
      <w:tblPr>
        <w:tblStyle w:val="TableGrid"/>
        <w:tblW w:w="10304" w:type="dxa"/>
        <w:tblInd w:w="-900" w:type="dxa"/>
        <w:tblCellMar>
          <w:top w:w="3" w:type="dxa"/>
          <w:left w:w="106" w:type="dxa"/>
          <w:right w:w="115" w:type="dxa"/>
        </w:tblCellMar>
        <w:tblLook w:val="04A0" w:firstRow="1" w:lastRow="0" w:firstColumn="1" w:lastColumn="0" w:noHBand="0" w:noVBand="1"/>
      </w:tblPr>
      <w:tblGrid>
        <w:gridCol w:w="2296"/>
        <w:gridCol w:w="8008"/>
      </w:tblGrid>
      <w:tr w:rsidR="00806DC4" w:rsidTr="000E2E7E">
        <w:trPr>
          <w:trHeight w:val="297"/>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rsidR="006C1835" w:rsidRDefault="006C1835">
            <w:pPr>
              <w:rPr>
                <w:rFonts w:ascii="Arial" w:eastAsia="Arial" w:hAnsi="Arial" w:cs="Arial"/>
                <w:b/>
              </w:rPr>
            </w:pPr>
          </w:p>
          <w:p w:rsidR="00806DC4" w:rsidRDefault="00884900">
            <w:r>
              <w:rPr>
                <w:rFonts w:ascii="Arial" w:eastAsia="Arial" w:hAnsi="Arial" w:cs="Arial"/>
                <w:b/>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rsidR="000E2E7E" w:rsidRPr="000E2E7E" w:rsidRDefault="00AB55BC" w:rsidP="0037065F">
            <w:pPr>
              <w:ind w:left="4"/>
              <w:rPr>
                <w:rFonts w:ascii="Arial" w:eastAsia="Arial" w:hAnsi="Arial" w:cs="Arial"/>
                <w:b/>
                <w:sz w:val="18"/>
              </w:rPr>
            </w:pPr>
            <w:r>
              <w:rPr>
                <w:rFonts w:ascii="Arial" w:eastAsia="Arial" w:hAnsi="Arial" w:cs="Arial"/>
                <w:b/>
                <w:sz w:val="18"/>
              </w:rPr>
              <w:t>1C</w:t>
            </w:r>
            <w:r w:rsidR="00884900">
              <w:rPr>
                <w:rFonts w:ascii="Arial" w:eastAsia="Arial" w:hAnsi="Arial" w:cs="Arial"/>
                <w:b/>
                <w:sz w:val="18"/>
              </w:rPr>
              <w:t xml:space="preserve"> – </w:t>
            </w:r>
            <w:r w:rsidR="0037065F">
              <w:rPr>
                <w:rFonts w:ascii="Arial" w:eastAsia="Arial" w:hAnsi="Arial" w:cs="Arial"/>
                <w:b/>
                <w:sz w:val="18"/>
              </w:rPr>
              <w:t>Ordenar los taxis por puntos</w:t>
            </w:r>
            <w:r w:rsidR="000E2E7E">
              <w:rPr>
                <w:rFonts w:ascii="Arial" w:eastAsia="Arial" w:hAnsi="Arial" w:cs="Arial"/>
                <w:b/>
                <w:sz w:val="18"/>
              </w:rPr>
              <w:t xml:space="preserve"> </w:t>
            </w:r>
          </w:p>
        </w:tc>
      </w:tr>
      <w:tr w:rsidR="00806DC4">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rsidR="00806DC4" w:rsidRDefault="00884900">
            <w:r>
              <w:rPr>
                <w:rFonts w:ascii="Arial" w:eastAsia="Arial" w:hAnsi="Arial" w:cs="Arial"/>
                <w:b/>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rsidR="00806DC4" w:rsidRPr="0051670A" w:rsidRDefault="000E2E7E" w:rsidP="0037065F">
            <w:pPr>
              <w:ind w:left="4"/>
              <w:rPr>
                <w:rFonts w:ascii="Arial" w:hAnsi="Arial" w:cs="Arial"/>
                <w:sz w:val="18"/>
                <w:szCs w:val="18"/>
              </w:rPr>
            </w:pPr>
            <w:r w:rsidRPr="0051670A">
              <w:rPr>
                <w:rFonts w:ascii="Arial" w:hAnsi="Arial" w:cs="Arial"/>
                <w:sz w:val="18"/>
                <w:szCs w:val="18"/>
              </w:rPr>
              <w:t xml:space="preserve">Se </w:t>
            </w:r>
            <w:r w:rsidR="0037065F">
              <w:rPr>
                <w:rFonts w:ascii="Arial" w:hAnsi="Arial" w:cs="Arial"/>
                <w:sz w:val="18"/>
                <w:szCs w:val="18"/>
              </w:rPr>
              <w:t xml:space="preserve">ordenan los taxis los taxis por puntos utilizando </w:t>
            </w:r>
            <w:proofErr w:type="spellStart"/>
            <w:r w:rsidR="0037065F">
              <w:rPr>
                <w:rFonts w:ascii="Arial" w:hAnsi="Arial" w:cs="Arial"/>
                <w:sz w:val="18"/>
                <w:szCs w:val="18"/>
              </w:rPr>
              <w:t>Heapsort</w:t>
            </w:r>
            <w:proofErr w:type="spellEnd"/>
            <w:r w:rsidR="0037065F">
              <w:rPr>
                <w:rFonts w:ascii="Arial" w:hAnsi="Arial" w:cs="Arial"/>
                <w:sz w:val="18"/>
                <w:szCs w:val="18"/>
              </w:rPr>
              <w:t xml:space="preserve">. </w:t>
            </w:r>
          </w:p>
        </w:tc>
      </w:tr>
      <w:tr w:rsidR="00806DC4">
        <w:trPr>
          <w:trHeight w:val="364"/>
        </w:trPr>
        <w:tc>
          <w:tcPr>
            <w:tcW w:w="2296" w:type="dxa"/>
            <w:tcBorders>
              <w:top w:val="single" w:sz="4" w:space="0" w:color="000000"/>
              <w:left w:val="single" w:sz="4" w:space="0" w:color="000000"/>
              <w:bottom w:val="single" w:sz="4" w:space="0" w:color="000000"/>
              <w:right w:val="nil"/>
            </w:tcBorders>
            <w:shd w:val="clear" w:color="auto" w:fill="CD6530"/>
          </w:tcPr>
          <w:p w:rsidR="00806DC4" w:rsidRDefault="00884900">
            <w:r w:rsidRPr="00A47557">
              <w:rPr>
                <w:rFonts w:ascii="Arial" w:eastAsia="Arial" w:hAnsi="Arial" w:cs="Arial"/>
                <w:b/>
                <w:color w:val="FFFFFF" w:themeColor="background1"/>
              </w:rPr>
              <w:t xml:space="preserve">Entradas </w:t>
            </w:r>
          </w:p>
        </w:tc>
        <w:tc>
          <w:tcPr>
            <w:tcW w:w="8008" w:type="dxa"/>
            <w:tcBorders>
              <w:top w:val="single" w:sz="4" w:space="0" w:color="000000"/>
              <w:left w:val="nil"/>
              <w:bottom w:val="single" w:sz="4" w:space="0" w:color="000000"/>
              <w:right w:val="single" w:sz="4" w:space="0" w:color="000000"/>
            </w:tcBorders>
            <w:shd w:val="clear" w:color="auto" w:fill="CD6530"/>
          </w:tcPr>
          <w:p w:rsidR="00806DC4" w:rsidRPr="0051670A" w:rsidRDefault="00806DC4">
            <w:pPr>
              <w:rPr>
                <w:rFonts w:ascii="Arial" w:hAnsi="Arial" w:cs="Arial"/>
                <w:sz w:val="18"/>
                <w:szCs w:val="18"/>
              </w:rPr>
            </w:pPr>
          </w:p>
        </w:tc>
      </w:tr>
      <w:tr w:rsidR="00806DC4">
        <w:trPr>
          <w:trHeight w:val="362"/>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rsidR="00806DC4" w:rsidRDefault="00884900">
            <w:r w:rsidRPr="00A47557">
              <w:rPr>
                <w:rFonts w:ascii="Arial" w:eastAsia="Arial" w:hAnsi="Arial" w:cs="Arial"/>
                <w:b/>
                <w:color w:val="FFFFFF" w:themeColor="background1"/>
              </w:rPr>
              <w:t xml:space="preserve">Resultados </w:t>
            </w:r>
          </w:p>
        </w:tc>
      </w:tr>
      <w:tr w:rsidR="00806DC4">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rsidR="00806DC4" w:rsidRPr="0051670A" w:rsidRDefault="0037065F" w:rsidP="0037065F">
            <w:pPr>
              <w:rPr>
                <w:rFonts w:ascii="Arial" w:hAnsi="Arial" w:cs="Arial"/>
                <w:sz w:val="18"/>
                <w:szCs w:val="18"/>
              </w:rPr>
            </w:pPr>
            <w:r>
              <w:rPr>
                <w:rFonts w:ascii="Arial" w:hAnsi="Arial" w:cs="Arial"/>
                <w:sz w:val="18"/>
                <w:szCs w:val="18"/>
              </w:rPr>
              <w:t xml:space="preserve">Se ordenaron los taxis por puntos en un </w:t>
            </w:r>
            <w:proofErr w:type="spellStart"/>
            <w:r>
              <w:rPr>
                <w:rFonts w:ascii="Arial" w:hAnsi="Arial" w:cs="Arial"/>
                <w:sz w:val="18"/>
                <w:szCs w:val="18"/>
              </w:rPr>
              <w:t>Heap</w:t>
            </w:r>
            <w:proofErr w:type="spellEnd"/>
            <w:r>
              <w:rPr>
                <w:rFonts w:ascii="Arial" w:hAnsi="Arial" w:cs="Arial"/>
                <w:sz w:val="18"/>
                <w:szCs w:val="18"/>
              </w:rPr>
              <w:t xml:space="preserve">. </w:t>
            </w:r>
          </w:p>
        </w:tc>
      </w:tr>
      <w:tr w:rsidR="00A47557" w:rsidTr="00A47557">
        <w:trPr>
          <w:trHeight w:val="3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rsidR="00A47557" w:rsidRPr="00A47557" w:rsidRDefault="00A47557" w:rsidP="00A47557">
            <w:pPr>
              <w:rPr>
                <w:rFonts w:ascii="Arial" w:hAnsi="Arial" w:cs="Arial"/>
                <w:b/>
                <w:color w:val="FFFFFF" w:themeColor="background1"/>
              </w:rPr>
            </w:pPr>
            <w:r w:rsidRPr="00A47557">
              <w:rPr>
                <w:rFonts w:ascii="Arial" w:hAnsi="Arial" w:cs="Arial"/>
                <w:b/>
                <w:color w:val="FFFFFF" w:themeColor="background1"/>
              </w:rPr>
              <w:t>Estimación de complejidad</w:t>
            </w:r>
          </w:p>
        </w:tc>
      </w:tr>
      <w:tr w:rsidR="00A47557">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rsidR="00714443" w:rsidRDefault="0037065F" w:rsidP="00714443">
            <w:pPr>
              <w:rPr>
                <w:rFonts w:ascii="Arial" w:hAnsi="Arial" w:cs="Arial"/>
                <w:sz w:val="18"/>
                <w:szCs w:val="18"/>
              </w:rPr>
            </w:pPr>
            <w:r>
              <w:rPr>
                <w:rFonts w:ascii="Arial" w:hAnsi="Arial" w:cs="Arial"/>
                <w:sz w:val="18"/>
                <w:szCs w:val="18"/>
              </w:rPr>
              <w:t xml:space="preserve">Peor caso: </w:t>
            </w:r>
            <w:proofErr w:type="gramStart"/>
            <w:r>
              <w:rPr>
                <w:rFonts w:ascii="Arial" w:hAnsi="Arial" w:cs="Arial"/>
                <w:sz w:val="18"/>
                <w:szCs w:val="18"/>
              </w:rPr>
              <w:t>O(</w:t>
            </w:r>
            <w:proofErr w:type="gramEnd"/>
            <w:r>
              <w:rPr>
                <w:rFonts w:ascii="Arial" w:hAnsi="Arial" w:cs="Arial"/>
                <w:sz w:val="18"/>
                <w:szCs w:val="18"/>
              </w:rPr>
              <w:t>N log(N</w:t>
            </w:r>
            <w:r w:rsidRPr="0037065F">
              <w:rPr>
                <w:rFonts w:ascii="Arial" w:hAnsi="Arial" w:cs="Arial"/>
                <w:sz w:val="18"/>
                <w:szCs w:val="18"/>
              </w:rPr>
              <w:t>))</w:t>
            </w:r>
            <w:r w:rsidR="00714443">
              <w:rPr>
                <w:rFonts w:ascii="Arial" w:hAnsi="Arial" w:cs="Arial"/>
                <w:sz w:val="18"/>
                <w:szCs w:val="18"/>
              </w:rPr>
              <w:t xml:space="preserve">) </w:t>
            </w:r>
          </w:p>
          <w:p w:rsidR="00714443" w:rsidRDefault="00714443" w:rsidP="00714443">
            <w:pPr>
              <w:rPr>
                <w:rFonts w:ascii="Arial" w:hAnsi="Arial" w:cs="Arial"/>
                <w:sz w:val="18"/>
                <w:szCs w:val="18"/>
              </w:rPr>
            </w:pPr>
            <w:r>
              <w:rPr>
                <w:rFonts w:ascii="Arial" w:hAnsi="Arial" w:cs="Arial"/>
                <w:sz w:val="18"/>
                <w:szCs w:val="18"/>
              </w:rPr>
              <w:t>~</w:t>
            </w:r>
            <w:r w:rsidR="0037065F">
              <w:rPr>
                <w:rFonts w:ascii="Arial" w:hAnsi="Arial" w:cs="Arial"/>
                <w:sz w:val="18"/>
                <w:szCs w:val="18"/>
              </w:rPr>
              <w:t xml:space="preserve"> </w:t>
            </w:r>
            <w:r w:rsidR="0037065F">
              <w:rPr>
                <w:rFonts w:ascii="Arial" w:hAnsi="Arial" w:cs="Arial"/>
                <w:sz w:val="18"/>
                <w:szCs w:val="18"/>
              </w:rPr>
              <w:t>N log(N</w:t>
            </w:r>
            <w:r w:rsidR="0037065F">
              <w:rPr>
                <w:rFonts w:ascii="Arial" w:hAnsi="Arial" w:cs="Arial"/>
                <w:sz w:val="18"/>
                <w:szCs w:val="18"/>
              </w:rPr>
              <w:t>)</w:t>
            </w:r>
          </w:p>
          <w:p w:rsidR="00A47557" w:rsidRPr="0051670A" w:rsidRDefault="00714443" w:rsidP="0037065F">
            <w:pPr>
              <w:rPr>
                <w:rFonts w:ascii="Arial" w:hAnsi="Arial" w:cs="Arial"/>
                <w:sz w:val="18"/>
                <w:szCs w:val="18"/>
              </w:rPr>
            </w:pPr>
            <w:r w:rsidRPr="00714443">
              <w:rPr>
                <w:rFonts w:ascii="Arial" w:hAnsi="Arial" w:cs="Arial"/>
                <w:b/>
                <w:sz w:val="18"/>
                <w:szCs w:val="18"/>
              </w:rPr>
              <w:t>Operación más recurrente:</w:t>
            </w:r>
            <w:r>
              <w:rPr>
                <w:rFonts w:ascii="Arial" w:hAnsi="Arial" w:cs="Arial"/>
                <w:sz w:val="18"/>
                <w:szCs w:val="18"/>
              </w:rPr>
              <w:t xml:space="preserve"> </w:t>
            </w:r>
            <w:r w:rsidR="0037065F">
              <w:rPr>
                <w:rFonts w:ascii="Arial" w:hAnsi="Arial" w:cs="Arial"/>
                <w:sz w:val="18"/>
                <w:szCs w:val="18"/>
              </w:rPr>
              <w:t>Comparación para el ordenamiento.</w:t>
            </w:r>
          </w:p>
        </w:tc>
      </w:tr>
    </w:tbl>
    <w:p w:rsidR="00945391" w:rsidRDefault="00945391">
      <w:pPr>
        <w:spacing w:after="0"/>
        <w:jc w:val="both"/>
      </w:pPr>
    </w:p>
    <w:p w:rsidR="00945391" w:rsidRDefault="00945391">
      <w:pPr>
        <w:spacing w:after="0"/>
        <w:jc w:val="both"/>
      </w:pPr>
    </w:p>
    <w:tbl>
      <w:tblPr>
        <w:tblStyle w:val="TableGrid"/>
        <w:tblW w:w="10304" w:type="dxa"/>
        <w:tblInd w:w="-900" w:type="dxa"/>
        <w:tblCellMar>
          <w:top w:w="3" w:type="dxa"/>
          <w:left w:w="106" w:type="dxa"/>
          <w:right w:w="115" w:type="dxa"/>
        </w:tblCellMar>
        <w:tblLook w:val="04A0" w:firstRow="1" w:lastRow="0" w:firstColumn="1" w:lastColumn="0" w:noHBand="0" w:noVBand="1"/>
      </w:tblPr>
      <w:tblGrid>
        <w:gridCol w:w="2296"/>
        <w:gridCol w:w="8008"/>
      </w:tblGrid>
      <w:tr w:rsidR="00A47557" w:rsidTr="006917FB">
        <w:trPr>
          <w:trHeight w:val="361"/>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rsidR="00A47557" w:rsidRDefault="00A47557" w:rsidP="006917FB">
            <w:pPr>
              <w:rPr>
                <w:rFonts w:ascii="Arial" w:eastAsia="Arial" w:hAnsi="Arial" w:cs="Arial"/>
                <w:b/>
              </w:rPr>
            </w:pPr>
          </w:p>
          <w:p w:rsidR="00A47557" w:rsidRDefault="00A47557" w:rsidP="006917FB">
            <w:r>
              <w:rPr>
                <w:rFonts w:ascii="Arial" w:eastAsia="Arial" w:hAnsi="Arial" w:cs="Arial"/>
                <w:b/>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rsidR="00A47557" w:rsidRDefault="00A47557" w:rsidP="00F245CB">
            <w:pPr>
              <w:ind w:left="4"/>
            </w:pPr>
            <w:r>
              <w:rPr>
                <w:rFonts w:ascii="Arial" w:eastAsia="Arial" w:hAnsi="Arial" w:cs="Arial"/>
                <w:b/>
                <w:sz w:val="18"/>
              </w:rPr>
              <w:t xml:space="preserve">2C – </w:t>
            </w:r>
            <w:r w:rsidR="0037065F">
              <w:rPr>
                <w:rFonts w:ascii="Arial" w:eastAsia="Arial" w:hAnsi="Arial" w:cs="Arial"/>
                <w:b/>
                <w:sz w:val="18"/>
              </w:rPr>
              <w:t>Dar servicios de un taxi dentro de rango de distancia (latitud, longitud).</w:t>
            </w:r>
          </w:p>
        </w:tc>
      </w:tr>
      <w:tr w:rsidR="00A47557" w:rsidTr="006917FB">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rsidR="00A47557" w:rsidRDefault="00A47557" w:rsidP="006917FB">
            <w:r>
              <w:rPr>
                <w:rFonts w:ascii="Arial" w:eastAsia="Arial" w:hAnsi="Arial" w:cs="Arial"/>
                <w:b/>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rsidR="00A47557" w:rsidRDefault="0037065F" w:rsidP="006917FB">
            <w:pPr>
              <w:ind w:left="4"/>
            </w:pPr>
            <w:r>
              <w:t xml:space="preserve">Retorna los servicios que estén dentro de un rango de distancia a partir de un punto dado. </w:t>
            </w:r>
          </w:p>
        </w:tc>
      </w:tr>
      <w:tr w:rsidR="00A47557" w:rsidTr="006917FB">
        <w:trPr>
          <w:trHeight w:val="364"/>
        </w:trPr>
        <w:tc>
          <w:tcPr>
            <w:tcW w:w="2296" w:type="dxa"/>
            <w:tcBorders>
              <w:top w:val="single" w:sz="4" w:space="0" w:color="000000"/>
              <w:left w:val="single" w:sz="4" w:space="0" w:color="000000"/>
              <w:bottom w:val="single" w:sz="4" w:space="0" w:color="000000"/>
              <w:right w:val="nil"/>
            </w:tcBorders>
            <w:shd w:val="clear" w:color="auto" w:fill="CD6530"/>
          </w:tcPr>
          <w:p w:rsidR="00A47557" w:rsidRDefault="00A47557" w:rsidP="006917FB">
            <w:r w:rsidRPr="00A47557">
              <w:rPr>
                <w:rFonts w:ascii="Arial" w:eastAsia="Arial" w:hAnsi="Arial" w:cs="Arial"/>
                <w:b/>
                <w:color w:val="FFFFFF" w:themeColor="background1"/>
              </w:rPr>
              <w:t xml:space="preserve">Entradas </w:t>
            </w:r>
          </w:p>
        </w:tc>
        <w:tc>
          <w:tcPr>
            <w:tcW w:w="8008" w:type="dxa"/>
            <w:tcBorders>
              <w:top w:val="single" w:sz="4" w:space="0" w:color="000000"/>
              <w:left w:val="nil"/>
              <w:bottom w:val="single" w:sz="4" w:space="0" w:color="000000"/>
              <w:right w:val="single" w:sz="4" w:space="0" w:color="000000"/>
            </w:tcBorders>
            <w:shd w:val="clear" w:color="auto" w:fill="CD6530"/>
          </w:tcPr>
          <w:p w:rsidR="00A47557" w:rsidRDefault="00A47557" w:rsidP="006917FB"/>
        </w:tc>
      </w:tr>
      <w:tr w:rsidR="00945391" w:rsidTr="006917F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rsidR="00945391" w:rsidRDefault="0037065F" w:rsidP="006917FB">
            <w:pPr>
              <w:rPr>
                <w:rFonts w:ascii="Arial" w:eastAsia="Arial" w:hAnsi="Arial" w:cs="Arial"/>
                <w:sz w:val="18"/>
              </w:rPr>
            </w:pPr>
            <w:r>
              <w:rPr>
                <w:rFonts w:ascii="Arial" w:eastAsia="Arial" w:hAnsi="Arial" w:cs="Arial"/>
                <w:sz w:val="18"/>
              </w:rPr>
              <w:t>Latitud</w:t>
            </w:r>
          </w:p>
        </w:tc>
      </w:tr>
      <w:tr w:rsidR="0037065F" w:rsidTr="006917F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rsidR="0037065F" w:rsidRDefault="0037065F" w:rsidP="006917FB">
            <w:pPr>
              <w:rPr>
                <w:rFonts w:ascii="Arial" w:eastAsia="Arial" w:hAnsi="Arial" w:cs="Arial"/>
                <w:sz w:val="18"/>
              </w:rPr>
            </w:pPr>
            <w:r>
              <w:rPr>
                <w:rFonts w:ascii="Arial" w:eastAsia="Arial" w:hAnsi="Arial" w:cs="Arial"/>
                <w:sz w:val="18"/>
              </w:rPr>
              <w:t>Longitud</w:t>
            </w:r>
          </w:p>
        </w:tc>
      </w:tr>
      <w:tr w:rsidR="0037065F" w:rsidTr="006917F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rsidR="0037065F" w:rsidRDefault="0037065F" w:rsidP="006917FB">
            <w:pPr>
              <w:rPr>
                <w:rFonts w:ascii="Arial" w:eastAsia="Arial" w:hAnsi="Arial" w:cs="Arial"/>
                <w:sz w:val="18"/>
              </w:rPr>
            </w:pPr>
            <w:r>
              <w:rPr>
                <w:rFonts w:ascii="Arial" w:eastAsia="Arial" w:hAnsi="Arial" w:cs="Arial"/>
                <w:sz w:val="18"/>
              </w:rPr>
              <w:t>Límite de distancia</w:t>
            </w:r>
          </w:p>
        </w:tc>
      </w:tr>
      <w:tr w:rsidR="0037065F" w:rsidTr="006917F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rsidR="0037065F" w:rsidRDefault="0037065F" w:rsidP="006917FB">
            <w:pPr>
              <w:rPr>
                <w:rFonts w:ascii="Arial" w:eastAsia="Arial" w:hAnsi="Arial" w:cs="Arial"/>
                <w:sz w:val="18"/>
              </w:rPr>
            </w:pPr>
            <w:r>
              <w:rPr>
                <w:rFonts w:ascii="Arial" w:eastAsia="Arial" w:hAnsi="Arial" w:cs="Arial"/>
                <w:sz w:val="18"/>
              </w:rPr>
              <w:lastRenderedPageBreak/>
              <w:t>Id del Taxi</w:t>
            </w:r>
          </w:p>
        </w:tc>
      </w:tr>
      <w:tr w:rsidR="00A47557" w:rsidTr="006917FB">
        <w:trPr>
          <w:trHeight w:val="362"/>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rsidR="00A47557" w:rsidRDefault="00A47557" w:rsidP="006917FB">
            <w:r w:rsidRPr="00A47557">
              <w:rPr>
                <w:rFonts w:ascii="Arial" w:eastAsia="Arial" w:hAnsi="Arial" w:cs="Arial"/>
                <w:b/>
                <w:color w:val="FFFFFF" w:themeColor="background1"/>
              </w:rPr>
              <w:t xml:space="preserve">Resultados </w:t>
            </w:r>
          </w:p>
        </w:tc>
      </w:tr>
      <w:tr w:rsidR="00A47557" w:rsidTr="006917F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rsidR="00A47557" w:rsidRPr="0051670A" w:rsidRDefault="0037065F" w:rsidP="006917FB">
            <w:pPr>
              <w:rPr>
                <w:rFonts w:ascii="Arial" w:hAnsi="Arial" w:cs="Arial"/>
                <w:sz w:val="18"/>
                <w:szCs w:val="18"/>
              </w:rPr>
            </w:pPr>
            <w:r>
              <w:rPr>
                <w:rFonts w:ascii="Arial" w:hAnsi="Arial" w:cs="Arial"/>
                <w:sz w:val="18"/>
                <w:szCs w:val="18"/>
              </w:rPr>
              <w:t>Se retornaron todos los servicios que estén por debajo del límite máximo de distancia desde un punto (longitud y latitud) dado.</w:t>
            </w:r>
          </w:p>
        </w:tc>
      </w:tr>
      <w:tr w:rsidR="00A47557" w:rsidTr="00A47557">
        <w:trPr>
          <w:trHeight w:val="3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rsidR="00A47557" w:rsidRPr="00A47557" w:rsidRDefault="00A47557" w:rsidP="00A47557">
            <w:pPr>
              <w:rPr>
                <w:rFonts w:ascii="Arial" w:hAnsi="Arial" w:cs="Arial"/>
                <w:b/>
                <w:color w:val="FFFFFF" w:themeColor="background1"/>
              </w:rPr>
            </w:pPr>
            <w:r w:rsidRPr="00A47557">
              <w:rPr>
                <w:rFonts w:ascii="Arial" w:hAnsi="Arial" w:cs="Arial"/>
                <w:b/>
                <w:color w:val="FFFFFF" w:themeColor="background1"/>
              </w:rPr>
              <w:t>Estimación de complejidad</w:t>
            </w:r>
          </w:p>
        </w:tc>
      </w:tr>
      <w:tr w:rsidR="00714443" w:rsidTr="006917F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rsidR="0037065F" w:rsidRPr="002575AC" w:rsidRDefault="0037065F" w:rsidP="0037065F">
            <w:pPr>
              <w:rPr>
                <w:rFonts w:ascii="Arial" w:hAnsi="Arial" w:cs="Arial"/>
                <w:color w:val="auto"/>
                <w:sz w:val="18"/>
                <w:szCs w:val="18"/>
              </w:rPr>
            </w:pPr>
            <w:r w:rsidRPr="008564B6">
              <w:rPr>
                <w:rFonts w:ascii="Arial" w:hAnsi="Arial" w:cs="Arial"/>
                <w:b/>
                <w:color w:val="auto"/>
                <w:sz w:val="18"/>
                <w:szCs w:val="18"/>
              </w:rPr>
              <w:t>Peor Caso:</w:t>
            </w:r>
            <w:r>
              <w:rPr>
                <w:rFonts w:ascii="Arial" w:hAnsi="Arial" w:cs="Arial"/>
                <w:color w:val="auto"/>
                <w:sz w:val="18"/>
                <w:szCs w:val="18"/>
              </w:rPr>
              <w:t xml:space="preserve"> O (</w:t>
            </w:r>
            <w:r>
              <w:rPr>
                <w:rFonts w:ascii="Minion-DisplayItalic" w:eastAsiaTheme="minorEastAsia" w:hAnsi="Minion-DisplayItalic" w:cs="Minion-DisplayItalic"/>
                <w:i/>
                <w:iCs/>
                <w:color w:val="auto"/>
                <w:lang w:val="es-CO"/>
              </w:rPr>
              <w:t xml:space="preserve">N </w:t>
            </w:r>
            <w:r w:rsidRPr="008564B6">
              <w:rPr>
                <w:rFonts w:ascii="Minion-DisplayItalic" w:eastAsiaTheme="minorEastAsia" w:hAnsi="Minion-DisplayItalic" w:cs="Minion-DisplayItalic"/>
                <w:i/>
                <w:iCs/>
                <w:color w:val="auto"/>
                <w:vertAlign w:val="superscript"/>
                <w:lang w:val="es-CO"/>
              </w:rPr>
              <w:t>3</w:t>
            </w:r>
            <w:r>
              <w:rPr>
                <w:rFonts w:ascii="Arial" w:hAnsi="Arial" w:cs="Arial"/>
                <w:color w:val="auto"/>
                <w:sz w:val="18"/>
                <w:szCs w:val="18"/>
              </w:rPr>
              <w:t xml:space="preserve">) | </w:t>
            </w:r>
            <w:r>
              <w:rPr>
                <w:rFonts w:ascii="Arial" w:hAnsi="Arial" w:cs="Arial"/>
                <w:sz w:val="18"/>
                <w:szCs w:val="18"/>
              </w:rPr>
              <w:t>~</w:t>
            </w:r>
            <w:r>
              <w:rPr>
                <w:rFonts w:ascii="Arial" w:hAnsi="Arial" w:cs="Arial"/>
                <w:color w:val="auto"/>
                <w:sz w:val="18"/>
                <w:szCs w:val="18"/>
              </w:rPr>
              <w:t xml:space="preserve"> (</w:t>
            </w:r>
            <w:r>
              <w:rPr>
                <w:rFonts w:ascii="Minion-DisplayItalic" w:eastAsiaTheme="minorEastAsia" w:hAnsi="Minion-DisplayItalic" w:cs="Minion-DisplayItalic"/>
                <w:i/>
                <w:iCs/>
                <w:color w:val="auto"/>
                <w:lang w:val="es-CO"/>
              </w:rPr>
              <w:t xml:space="preserve">N </w:t>
            </w:r>
            <w:r w:rsidRPr="008564B6">
              <w:rPr>
                <w:rFonts w:ascii="Minion-DisplayItalic" w:eastAsiaTheme="minorEastAsia" w:hAnsi="Minion-DisplayItalic" w:cs="Minion-DisplayItalic"/>
                <w:i/>
                <w:iCs/>
                <w:color w:val="auto"/>
                <w:vertAlign w:val="superscript"/>
                <w:lang w:val="es-CO"/>
              </w:rPr>
              <w:t>3</w:t>
            </w:r>
            <w:r>
              <w:rPr>
                <w:rFonts w:ascii="Arial" w:hAnsi="Arial" w:cs="Arial"/>
                <w:color w:val="auto"/>
                <w:sz w:val="18"/>
                <w:szCs w:val="18"/>
              </w:rPr>
              <w:t>)</w:t>
            </w:r>
          </w:p>
          <w:p w:rsidR="00714443" w:rsidRPr="0051670A" w:rsidRDefault="0037065F" w:rsidP="0037065F">
            <w:pPr>
              <w:rPr>
                <w:rFonts w:ascii="Arial" w:hAnsi="Arial" w:cs="Arial"/>
                <w:sz w:val="18"/>
                <w:szCs w:val="18"/>
              </w:rPr>
            </w:pPr>
            <w:bookmarkStart w:id="0" w:name="_GoBack"/>
            <w:bookmarkEnd w:id="0"/>
            <w:r>
              <w:rPr>
                <w:rFonts w:ascii="Arial" w:hAnsi="Arial" w:cs="Arial"/>
                <w:sz w:val="18"/>
                <w:szCs w:val="18"/>
              </w:rPr>
              <w:t>Dado que hay que buscar entre todos los taxis, el peor caso es que sea el último O(N), dado que hay que buscar entre todos sus servicios O(N) y el peor caso es que todos estén dentro del rango: O(N).</w:t>
            </w:r>
          </w:p>
        </w:tc>
      </w:tr>
    </w:tbl>
    <w:p w:rsidR="00806DC4" w:rsidRDefault="00806DC4">
      <w:pPr>
        <w:spacing w:after="0"/>
        <w:jc w:val="both"/>
      </w:pPr>
    </w:p>
    <w:tbl>
      <w:tblPr>
        <w:tblStyle w:val="TableGrid"/>
        <w:tblW w:w="10304" w:type="dxa"/>
        <w:tblInd w:w="-900" w:type="dxa"/>
        <w:tblCellMar>
          <w:top w:w="3" w:type="dxa"/>
          <w:left w:w="106" w:type="dxa"/>
          <w:right w:w="115" w:type="dxa"/>
        </w:tblCellMar>
        <w:tblLook w:val="04A0" w:firstRow="1" w:lastRow="0" w:firstColumn="1" w:lastColumn="0" w:noHBand="0" w:noVBand="1"/>
      </w:tblPr>
      <w:tblGrid>
        <w:gridCol w:w="2296"/>
        <w:gridCol w:w="8008"/>
      </w:tblGrid>
      <w:tr w:rsidR="00A47557" w:rsidTr="006917FB">
        <w:trPr>
          <w:trHeight w:val="361"/>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rsidR="00A47557" w:rsidRDefault="00A47557" w:rsidP="006917FB">
            <w:pPr>
              <w:rPr>
                <w:rFonts w:ascii="Arial" w:eastAsia="Arial" w:hAnsi="Arial" w:cs="Arial"/>
                <w:b/>
              </w:rPr>
            </w:pPr>
          </w:p>
          <w:p w:rsidR="00A47557" w:rsidRDefault="00A47557" w:rsidP="006917FB">
            <w:r>
              <w:rPr>
                <w:rFonts w:ascii="Arial" w:eastAsia="Arial" w:hAnsi="Arial" w:cs="Arial"/>
                <w:b/>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rsidR="00A47557" w:rsidRDefault="00A47557" w:rsidP="00F245CB">
            <w:pPr>
              <w:ind w:left="4"/>
            </w:pPr>
            <w:r>
              <w:rPr>
                <w:rFonts w:ascii="Arial" w:eastAsia="Arial" w:hAnsi="Arial" w:cs="Arial"/>
                <w:b/>
                <w:sz w:val="18"/>
              </w:rPr>
              <w:t xml:space="preserve">3C – </w:t>
            </w:r>
            <w:r w:rsidR="00F245CB">
              <w:rPr>
                <w:rFonts w:ascii="Arial" w:eastAsia="Arial" w:hAnsi="Arial" w:cs="Arial"/>
                <w:b/>
                <w:sz w:val="18"/>
              </w:rPr>
              <w:t>Retornar los servicios en el rango más cercano</w:t>
            </w:r>
          </w:p>
        </w:tc>
      </w:tr>
      <w:tr w:rsidR="00A47557" w:rsidTr="006917FB">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rsidR="00A47557" w:rsidRDefault="00A47557" w:rsidP="006917FB">
            <w:r>
              <w:rPr>
                <w:rFonts w:ascii="Arial" w:eastAsia="Arial" w:hAnsi="Arial" w:cs="Arial"/>
                <w:b/>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rsidR="00A47557" w:rsidRPr="0051670A" w:rsidRDefault="00F245CB" w:rsidP="006917FB">
            <w:pPr>
              <w:ind w:left="4"/>
              <w:rPr>
                <w:rFonts w:ascii="Arial" w:hAnsi="Arial" w:cs="Arial"/>
                <w:sz w:val="18"/>
                <w:szCs w:val="18"/>
              </w:rPr>
            </w:pPr>
            <w:r>
              <w:rPr>
                <w:rFonts w:ascii="Arial" w:hAnsi="Arial" w:cs="Arial"/>
                <w:sz w:val="18"/>
                <w:szCs w:val="18"/>
              </w:rPr>
              <w:t>Se pide al usuario que ingrese una fecha y hora para hacer la búsqueda de los servicios que están en el rango de 15 minutos más cercano. Además estos deben haber comenzado en una zona y terminado en otra.</w:t>
            </w:r>
          </w:p>
        </w:tc>
      </w:tr>
      <w:tr w:rsidR="00A47557" w:rsidTr="006917FB">
        <w:trPr>
          <w:trHeight w:val="364"/>
        </w:trPr>
        <w:tc>
          <w:tcPr>
            <w:tcW w:w="2296" w:type="dxa"/>
            <w:tcBorders>
              <w:top w:val="single" w:sz="4" w:space="0" w:color="000000"/>
              <w:left w:val="single" w:sz="4" w:space="0" w:color="000000"/>
              <w:bottom w:val="single" w:sz="4" w:space="0" w:color="000000"/>
              <w:right w:val="nil"/>
            </w:tcBorders>
            <w:shd w:val="clear" w:color="auto" w:fill="CD6530"/>
          </w:tcPr>
          <w:p w:rsidR="00A47557" w:rsidRDefault="00A47557" w:rsidP="006917FB">
            <w:r w:rsidRPr="00A47557">
              <w:rPr>
                <w:rFonts w:ascii="Arial" w:eastAsia="Arial" w:hAnsi="Arial" w:cs="Arial"/>
                <w:b/>
                <w:color w:val="FFFFFF" w:themeColor="background1"/>
              </w:rPr>
              <w:t xml:space="preserve">Entradas </w:t>
            </w:r>
          </w:p>
        </w:tc>
        <w:tc>
          <w:tcPr>
            <w:tcW w:w="8008" w:type="dxa"/>
            <w:tcBorders>
              <w:top w:val="single" w:sz="4" w:space="0" w:color="000000"/>
              <w:left w:val="nil"/>
              <w:bottom w:val="single" w:sz="4" w:space="0" w:color="000000"/>
              <w:right w:val="single" w:sz="4" w:space="0" w:color="000000"/>
            </w:tcBorders>
            <w:shd w:val="clear" w:color="auto" w:fill="CD6530"/>
          </w:tcPr>
          <w:p w:rsidR="00A47557" w:rsidRDefault="00A47557" w:rsidP="006917FB"/>
        </w:tc>
      </w:tr>
      <w:tr w:rsidR="00A47557" w:rsidTr="006917F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rsidR="00A47557" w:rsidRDefault="00F245CB" w:rsidP="006917FB">
            <w:r>
              <w:t>Fecha/Hora</w:t>
            </w:r>
          </w:p>
        </w:tc>
      </w:tr>
      <w:tr w:rsidR="00A47557" w:rsidTr="006917FB">
        <w:trPr>
          <w:trHeight w:val="362"/>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rsidR="00A47557" w:rsidRPr="00A47557" w:rsidRDefault="00A47557" w:rsidP="006917FB">
            <w:pPr>
              <w:rPr>
                <w:color w:val="FFFFFF" w:themeColor="background1"/>
              </w:rPr>
            </w:pPr>
            <w:r w:rsidRPr="00A47557">
              <w:rPr>
                <w:rFonts w:ascii="Arial" w:eastAsia="Arial" w:hAnsi="Arial" w:cs="Arial"/>
                <w:b/>
                <w:color w:val="FFFFFF" w:themeColor="background1"/>
              </w:rPr>
              <w:t xml:space="preserve">Resultados </w:t>
            </w:r>
          </w:p>
        </w:tc>
      </w:tr>
      <w:tr w:rsidR="00A47557" w:rsidTr="006917F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rsidR="00A47557" w:rsidRPr="0051670A" w:rsidRDefault="00F245CB" w:rsidP="00F245CB">
            <w:pPr>
              <w:rPr>
                <w:rFonts w:ascii="Arial" w:hAnsi="Arial" w:cs="Arial"/>
                <w:sz w:val="18"/>
                <w:szCs w:val="18"/>
              </w:rPr>
            </w:pPr>
            <w:r>
              <w:rPr>
                <w:rFonts w:ascii="Arial" w:hAnsi="Arial" w:cs="Arial"/>
                <w:sz w:val="18"/>
                <w:szCs w:val="18"/>
              </w:rPr>
              <w:t>Se muestra el identificador, zona de recogida, zona de terminación, Fecha inicial y Hora inicial de cada servicio que se encuentra en el rango de 15 minutos más cercano a la fecha y hora dadas por el usuario.</w:t>
            </w:r>
          </w:p>
        </w:tc>
      </w:tr>
      <w:tr w:rsidR="00A47557" w:rsidTr="00A47557">
        <w:trPr>
          <w:trHeight w:val="3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rsidR="00A47557" w:rsidRPr="00A47557" w:rsidRDefault="00A47557" w:rsidP="00A47557">
            <w:pPr>
              <w:rPr>
                <w:rFonts w:ascii="Arial" w:hAnsi="Arial" w:cs="Arial"/>
                <w:b/>
                <w:color w:val="FFFFFF" w:themeColor="background1"/>
              </w:rPr>
            </w:pPr>
            <w:r w:rsidRPr="00A47557">
              <w:rPr>
                <w:rFonts w:ascii="Arial" w:hAnsi="Arial" w:cs="Arial"/>
                <w:b/>
                <w:color w:val="FFFFFF" w:themeColor="background1"/>
              </w:rPr>
              <w:t>Estimación de complejidad</w:t>
            </w:r>
          </w:p>
        </w:tc>
      </w:tr>
      <w:tr w:rsidR="00A47557" w:rsidTr="006917F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rsidR="00F245CB" w:rsidRDefault="00F245CB" w:rsidP="00F245CB">
            <w:pPr>
              <w:rPr>
                <w:rFonts w:ascii="Arial" w:hAnsi="Arial" w:cs="Arial"/>
                <w:color w:val="auto"/>
                <w:sz w:val="18"/>
                <w:szCs w:val="18"/>
              </w:rPr>
            </w:pPr>
            <w:r>
              <w:rPr>
                <w:rFonts w:ascii="Arial" w:hAnsi="Arial" w:cs="Arial"/>
                <w:color w:val="auto"/>
                <w:sz w:val="18"/>
                <w:szCs w:val="18"/>
              </w:rPr>
              <w:t>O (</w:t>
            </w:r>
            <w:r>
              <w:rPr>
                <w:rFonts w:ascii="Minion-Regular" w:eastAsiaTheme="minorEastAsia" w:hAnsi="Minion-Regular" w:cs="Minion-Regular"/>
                <w:color w:val="auto"/>
                <w:lang w:val="es-CO"/>
              </w:rPr>
              <w:t xml:space="preserve">log </w:t>
            </w:r>
            <w:r>
              <w:rPr>
                <w:rFonts w:ascii="Minion-DisplayItalic" w:eastAsiaTheme="minorEastAsia" w:hAnsi="Minion-DisplayItalic" w:cs="Minion-DisplayItalic"/>
                <w:i/>
                <w:iCs/>
                <w:color w:val="auto"/>
                <w:lang w:val="es-CO"/>
              </w:rPr>
              <w:t>N</w:t>
            </w:r>
            <w:r>
              <w:rPr>
                <w:rFonts w:ascii="Arial" w:hAnsi="Arial" w:cs="Arial"/>
                <w:color w:val="auto"/>
                <w:sz w:val="18"/>
                <w:szCs w:val="18"/>
              </w:rPr>
              <w:t>)</w:t>
            </w:r>
          </w:p>
          <w:p w:rsidR="00F245CB" w:rsidRDefault="00F245CB" w:rsidP="00F245CB">
            <w:pPr>
              <w:rPr>
                <w:rFonts w:ascii="Arial" w:hAnsi="Arial" w:cs="Arial"/>
                <w:color w:val="auto"/>
                <w:sz w:val="18"/>
                <w:szCs w:val="18"/>
              </w:rPr>
            </w:pPr>
            <w:r>
              <w:rPr>
                <w:rFonts w:ascii="Arial" w:hAnsi="Arial" w:cs="Arial"/>
                <w:sz w:val="18"/>
                <w:szCs w:val="18"/>
              </w:rPr>
              <w:t>~</w:t>
            </w:r>
            <w:r>
              <w:rPr>
                <w:rFonts w:ascii="Arial" w:hAnsi="Arial" w:cs="Arial"/>
                <w:color w:val="auto"/>
                <w:sz w:val="18"/>
                <w:szCs w:val="18"/>
              </w:rPr>
              <w:t xml:space="preserve"> (</w:t>
            </w:r>
            <w:r>
              <w:rPr>
                <w:rFonts w:ascii="Minion-Regular" w:eastAsiaTheme="minorEastAsia" w:hAnsi="Minion-Regular" w:cs="Minion-Regular"/>
                <w:color w:val="auto"/>
                <w:lang w:val="es-CO"/>
              </w:rPr>
              <w:t xml:space="preserve">4 log </w:t>
            </w:r>
            <w:r>
              <w:rPr>
                <w:rFonts w:ascii="Minion-DisplayItalic" w:eastAsiaTheme="minorEastAsia" w:hAnsi="Minion-DisplayItalic" w:cs="Minion-DisplayItalic"/>
                <w:i/>
                <w:iCs/>
                <w:color w:val="auto"/>
                <w:lang w:val="es-CO"/>
              </w:rPr>
              <w:t>N</w:t>
            </w:r>
            <w:r>
              <w:rPr>
                <w:rFonts w:ascii="Arial" w:hAnsi="Arial" w:cs="Arial"/>
                <w:color w:val="auto"/>
                <w:sz w:val="18"/>
                <w:szCs w:val="18"/>
              </w:rPr>
              <w:t>)</w:t>
            </w:r>
          </w:p>
          <w:p w:rsidR="00F245CB" w:rsidRDefault="00F245CB" w:rsidP="00F245CB">
            <w:pPr>
              <w:rPr>
                <w:rFonts w:ascii="Arial" w:hAnsi="Arial" w:cs="Arial"/>
                <w:color w:val="auto"/>
                <w:sz w:val="18"/>
                <w:szCs w:val="18"/>
              </w:rPr>
            </w:pPr>
            <w:r w:rsidRPr="00714443">
              <w:rPr>
                <w:rFonts w:ascii="Arial" w:hAnsi="Arial" w:cs="Arial"/>
                <w:b/>
                <w:sz w:val="18"/>
                <w:szCs w:val="18"/>
              </w:rPr>
              <w:t>Operación más recurrente:</w:t>
            </w:r>
            <w:r>
              <w:rPr>
                <w:rFonts w:ascii="Arial" w:hAnsi="Arial" w:cs="Arial"/>
                <w:b/>
                <w:sz w:val="18"/>
                <w:szCs w:val="18"/>
              </w:rPr>
              <w:t xml:space="preserve"> </w:t>
            </w:r>
            <w:r w:rsidRPr="00F245CB">
              <w:rPr>
                <w:rFonts w:ascii="Arial" w:hAnsi="Arial" w:cs="Arial"/>
                <w:sz w:val="18"/>
                <w:szCs w:val="18"/>
              </w:rPr>
              <w:t>Inserción de los servicios en el árbol binario rojo-binario</w:t>
            </w:r>
          </w:p>
          <w:p w:rsidR="00714443" w:rsidRPr="00F245CB" w:rsidRDefault="00F245CB" w:rsidP="00714443">
            <w:pPr>
              <w:rPr>
                <w:rFonts w:ascii="Arial" w:hAnsi="Arial" w:cs="Arial"/>
                <w:sz w:val="18"/>
                <w:szCs w:val="18"/>
              </w:rPr>
            </w:pPr>
            <w:r>
              <w:rPr>
                <w:rFonts w:ascii="Arial" w:hAnsi="Arial" w:cs="Arial"/>
                <w:sz w:val="18"/>
                <w:szCs w:val="18"/>
              </w:rPr>
              <w:t xml:space="preserve">Al insertar un elemento en el árbol binario a este le toma en el peor de los casos </w:t>
            </w:r>
            <w:r w:rsidRPr="008564B6">
              <w:rPr>
                <w:rFonts w:ascii="Arial" w:hAnsi="Arial" w:cs="Arial"/>
                <w:sz w:val="14"/>
                <w:szCs w:val="18"/>
              </w:rPr>
              <w:t>2</w:t>
            </w:r>
            <w:r w:rsidRPr="008564B6">
              <w:rPr>
                <w:rFonts w:ascii="Arial" w:eastAsiaTheme="minorEastAsia" w:hAnsi="Arial" w:cs="Arial"/>
                <w:color w:val="auto"/>
                <w:sz w:val="18"/>
                <w:lang w:val="es-CO"/>
              </w:rPr>
              <w:t xml:space="preserve">log </w:t>
            </w:r>
            <w:r w:rsidRPr="008564B6">
              <w:rPr>
                <w:rFonts w:ascii="Arial" w:eastAsiaTheme="minorEastAsia" w:hAnsi="Arial" w:cs="Arial"/>
                <w:i/>
                <w:iCs/>
                <w:color w:val="auto"/>
                <w:sz w:val="18"/>
                <w:lang w:val="es-CO"/>
              </w:rPr>
              <w:t xml:space="preserve">N </w:t>
            </w:r>
            <w:r w:rsidRPr="008564B6">
              <w:rPr>
                <w:rFonts w:ascii="Arial" w:eastAsiaTheme="minorEastAsia" w:hAnsi="Arial" w:cs="Arial"/>
                <w:iCs/>
                <w:color w:val="auto"/>
                <w:sz w:val="18"/>
                <w:lang w:val="es-CO"/>
              </w:rPr>
              <w:t xml:space="preserve">y luego cuando se quiere hacer la búsqueda del conjunto que está en el rango a este le toma </w:t>
            </w:r>
            <w:r w:rsidRPr="008564B6">
              <w:rPr>
                <w:rFonts w:ascii="Arial" w:eastAsiaTheme="minorEastAsia" w:hAnsi="Arial" w:cs="Arial"/>
                <w:color w:val="auto"/>
                <w:sz w:val="18"/>
                <w:lang w:val="es-CO"/>
              </w:rPr>
              <w:t xml:space="preserve">2 log </w:t>
            </w:r>
            <w:r w:rsidRPr="008564B6">
              <w:rPr>
                <w:rFonts w:ascii="Arial" w:eastAsiaTheme="minorEastAsia" w:hAnsi="Arial" w:cs="Arial"/>
                <w:i/>
                <w:iCs/>
                <w:color w:val="auto"/>
                <w:sz w:val="18"/>
                <w:lang w:val="es-CO"/>
              </w:rPr>
              <w:t xml:space="preserve">N </w:t>
            </w:r>
            <w:r w:rsidRPr="008564B6">
              <w:rPr>
                <w:rFonts w:ascii="Arial" w:eastAsiaTheme="minorEastAsia" w:hAnsi="Arial" w:cs="Arial"/>
                <w:iCs/>
                <w:color w:val="auto"/>
                <w:sz w:val="18"/>
                <w:lang w:val="es-CO"/>
              </w:rPr>
              <w:t>en el peor de los casos.</w:t>
            </w:r>
          </w:p>
        </w:tc>
      </w:tr>
    </w:tbl>
    <w:p w:rsidR="00A47557" w:rsidRDefault="00A47557">
      <w:pPr>
        <w:spacing w:after="0"/>
        <w:jc w:val="both"/>
      </w:pPr>
    </w:p>
    <w:p w:rsidR="0051670A" w:rsidRDefault="0051670A" w:rsidP="0051670A">
      <w:pPr>
        <w:spacing w:after="0"/>
      </w:pPr>
    </w:p>
    <w:p w:rsidR="00132EE4" w:rsidRDefault="00132EE4" w:rsidP="0051670A">
      <w:pPr>
        <w:spacing w:after="0"/>
      </w:pPr>
    </w:p>
    <w:sectPr w:rsidR="00132EE4">
      <w:headerReference w:type="even" r:id="rId6"/>
      <w:headerReference w:type="default" r:id="rId7"/>
      <w:footerReference w:type="even" r:id="rId8"/>
      <w:footerReference w:type="default" r:id="rId9"/>
      <w:headerReference w:type="first" r:id="rId10"/>
      <w:footerReference w:type="first" r:id="rId11"/>
      <w:pgSz w:w="11906" w:h="16838"/>
      <w:pgMar w:top="2273" w:right="5239" w:bottom="1593" w:left="1702" w:header="708"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0C5" w:rsidRDefault="00EB40C5">
      <w:pPr>
        <w:spacing w:after="0" w:line="240" w:lineRule="auto"/>
      </w:pPr>
      <w:r>
        <w:separator/>
      </w:r>
    </w:p>
  </w:endnote>
  <w:endnote w:type="continuationSeparator" w:id="0">
    <w:p w:rsidR="00EB40C5" w:rsidRDefault="00EB4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nion-DisplayItalic">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DC4" w:rsidRDefault="00884900">
    <w:pPr>
      <w:spacing w:after="0"/>
      <w:ind w:left="-1136"/>
    </w:pPr>
    <w:r>
      <w:rPr>
        <w:rFonts w:ascii="Tahoma" w:eastAsia="Tahoma" w:hAnsi="Tahoma" w:cs="Tahoma"/>
        <w:sz w:val="14"/>
      </w:rPr>
      <w:t xml:space="preserve"> </w:t>
    </w:r>
  </w:p>
  <w:p w:rsidR="00806DC4" w:rsidRDefault="00884900">
    <w:pPr>
      <w:spacing w:after="0"/>
      <w:ind w:left="-1136"/>
    </w:pPr>
    <w:r>
      <w:rPr>
        <w:rFonts w:ascii="Tahoma" w:eastAsia="Tahoma" w:hAnsi="Tahoma" w:cs="Tahoma"/>
        <w:b/>
        <w:sz w:val="14"/>
      </w:rPr>
      <w:t>Universidad de los Andes</w:t>
    </w:r>
    <w:r>
      <w:rPr>
        <w:rFonts w:ascii="Tahoma" w:eastAsia="Tahoma" w:hAnsi="Tahoma" w:cs="Tahoma"/>
        <w:sz w:val="14"/>
      </w:rPr>
      <w:t xml:space="preserve"> | Vigilada </w:t>
    </w:r>
    <w:proofErr w:type="spellStart"/>
    <w:r>
      <w:rPr>
        <w:rFonts w:ascii="Tahoma" w:eastAsia="Tahoma" w:hAnsi="Tahoma" w:cs="Tahoma"/>
        <w:sz w:val="14"/>
      </w:rPr>
      <w:t>MinEducación</w:t>
    </w:r>
    <w:proofErr w:type="spellEnd"/>
    <w:r>
      <w:rPr>
        <w:rFonts w:ascii="Tahoma" w:eastAsia="Tahoma" w:hAnsi="Tahoma" w:cs="Tahoma"/>
        <w:sz w:val="14"/>
      </w:rPr>
      <w:t xml:space="preserve">.  </w:t>
    </w:r>
  </w:p>
  <w:p w:rsidR="00806DC4" w:rsidRDefault="00884900">
    <w:pPr>
      <w:spacing w:after="53"/>
      <w:ind w:left="-1136" w:right="-3028"/>
    </w:pPr>
    <w:r>
      <w:rPr>
        <w:rFonts w:ascii="Tahoma" w:eastAsia="Tahoma" w:hAnsi="Tahoma" w:cs="Tahoma"/>
        <w:sz w:val="14"/>
      </w:rPr>
      <w:t xml:space="preserve">Reconocimiento como Universidad, Decreto 1297 del 30 de mayo de 1964 Personería Jurídica: Resolución 28 del 23 de febrero de 1949 </w:t>
    </w:r>
    <w:proofErr w:type="spellStart"/>
    <w:r>
      <w:rPr>
        <w:rFonts w:ascii="Tahoma" w:eastAsia="Tahoma" w:hAnsi="Tahoma" w:cs="Tahoma"/>
        <w:sz w:val="14"/>
      </w:rPr>
      <w:t>MinJusticia</w:t>
    </w:r>
    <w:proofErr w:type="spellEnd"/>
    <w:r>
      <w:rPr>
        <w:rFonts w:ascii="Tahoma" w:eastAsia="Tahoma" w:hAnsi="Tahoma" w:cs="Tahoma"/>
        <w:sz w:val="14"/>
      </w:rPr>
      <w:t xml:space="preserve">. </w:t>
    </w:r>
  </w:p>
  <w:p w:rsidR="00806DC4" w:rsidRDefault="008849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DC4" w:rsidRDefault="00884900">
    <w:pPr>
      <w:spacing w:after="0"/>
      <w:ind w:left="-1136"/>
    </w:pPr>
    <w:r>
      <w:rPr>
        <w:rFonts w:ascii="Tahoma" w:eastAsia="Tahoma" w:hAnsi="Tahoma" w:cs="Tahoma"/>
        <w:sz w:val="14"/>
      </w:rPr>
      <w:t xml:space="preserve"> </w:t>
    </w:r>
  </w:p>
  <w:p w:rsidR="00806DC4" w:rsidRDefault="00884900">
    <w:pPr>
      <w:spacing w:after="0"/>
      <w:ind w:left="-1136"/>
    </w:pPr>
    <w:r>
      <w:rPr>
        <w:rFonts w:ascii="Tahoma" w:eastAsia="Tahoma" w:hAnsi="Tahoma" w:cs="Tahoma"/>
        <w:b/>
        <w:sz w:val="14"/>
      </w:rPr>
      <w:t>Universidad de los Andes</w:t>
    </w:r>
    <w:r>
      <w:rPr>
        <w:rFonts w:ascii="Tahoma" w:eastAsia="Tahoma" w:hAnsi="Tahoma" w:cs="Tahoma"/>
        <w:sz w:val="14"/>
      </w:rPr>
      <w:t xml:space="preserve"> | Vigilada </w:t>
    </w:r>
    <w:proofErr w:type="spellStart"/>
    <w:r>
      <w:rPr>
        <w:rFonts w:ascii="Tahoma" w:eastAsia="Tahoma" w:hAnsi="Tahoma" w:cs="Tahoma"/>
        <w:sz w:val="14"/>
      </w:rPr>
      <w:t>MinEducación</w:t>
    </w:r>
    <w:proofErr w:type="spellEnd"/>
    <w:r>
      <w:rPr>
        <w:rFonts w:ascii="Tahoma" w:eastAsia="Tahoma" w:hAnsi="Tahoma" w:cs="Tahoma"/>
        <w:sz w:val="14"/>
      </w:rPr>
      <w:t xml:space="preserve">.  </w:t>
    </w:r>
  </w:p>
  <w:p w:rsidR="00806DC4" w:rsidRDefault="00884900">
    <w:pPr>
      <w:spacing w:after="53"/>
      <w:ind w:left="-1136" w:right="-3028"/>
    </w:pPr>
    <w:r>
      <w:rPr>
        <w:rFonts w:ascii="Tahoma" w:eastAsia="Tahoma" w:hAnsi="Tahoma" w:cs="Tahoma"/>
        <w:sz w:val="14"/>
      </w:rPr>
      <w:t xml:space="preserve">Reconocimiento como Universidad, Decreto 1297 del 30 de mayo de 1964 Personería Jurídica: Resolución 28 del 23 de febrero de 1949 </w:t>
    </w:r>
    <w:proofErr w:type="spellStart"/>
    <w:r>
      <w:rPr>
        <w:rFonts w:ascii="Tahoma" w:eastAsia="Tahoma" w:hAnsi="Tahoma" w:cs="Tahoma"/>
        <w:sz w:val="14"/>
      </w:rPr>
      <w:t>MinJusticia</w:t>
    </w:r>
    <w:proofErr w:type="spellEnd"/>
    <w:r>
      <w:rPr>
        <w:rFonts w:ascii="Tahoma" w:eastAsia="Tahoma" w:hAnsi="Tahoma" w:cs="Tahoma"/>
        <w:sz w:val="14"/>
      </w:rPr>
      <w:t xml:space="preserve">. </w:t>
    </w:r>
  </w:p>
  <w:p w:rsidR="00806DC4" w:rsidRDefault="008849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DC4" w:rsidRDefault="00884900">
    <w:pPr>
      <w:spacing w:after="0"/>
      <w:ind w:left="-1136"/>
    </w:pPr>
    <w:r>
      <w:rPr>
        <w:rFonts w:ascii="Tahoma" w:eastAsia="Tahoma" w:hAnsi="Tahoma" w:cs="Tahoma"/>
        <w:sz w:val="14"/>
      </w:rPr>
      <w:t xml:space="preserve"> </w:t>
    </w:r>
  </w:p>
  <w:p w:rsidR="00806DC4" w:rsidRDefault="00884900">
    <w:pPr>
      <w:spacing w:after="0"/>
      <w:ind w:left="-1136"/>
    </w:pPr>
    <w:r>
      <w:rPr>
        <w:rFonts w:ascii="Tahoma" w:eastAsia="Tahoma" w:hAnsi="Tahoma" w:cs="Tahoma"/>
        <w:b/>
        <w:sz w:val="14"/>
      </w:rPr>
      <w:t>Universidad de los Andes</w:t>
    </w:r>
    <w:r>
      <w:rPr>
        <w:rFonts w:ascii="Tahoma" w:eastAsia="Tahoma" w:hAnsi="Tahoma" w:cs="Tahoma"/>
        <w:sz w:val="14"/>
      </w:rPr>
      <w:t xml:space="preserve"> | Vigilada </w:t>
    </w:r>
    <w:proofErr w:type="spellStart"/>
    <w:r>
      <w:rPr>
        <w:rFonts w:ascii="Tahoma" w:eastAsia="Tahoma" w:hAnsi="Tahoma" w:cs="Tahoma"/>
        <w:sz w:val="14"/>
      </w:rPr>
      <w:t>MinEducación</w:t>
    </w:r>
    <w:proofErr w:type="spellEnd"/>
    <w:r>
      <w:rPr>
        <w:rFonts w:ascii="Tahoma" w:eastAsia="Tahoma" w:hAnsi="Tahoma" w:cs="Tahoma"/>
        <w:sz w:val="14"/>
      </w:rPr>
      <w:t xml:space="preserve">.  </w:t>
    </w:r>
  </w:p>
  <w:p w:rsidR="00806DC4" w:rsidRDefault="00884900">
    <w:pPr>
      <w:spacing w:after="53"/>
      <w:ind w:left="-1136" w:right="-3028"/>
    </w:pPr>
    <w:r>
      <w:rPr>
        <w:rFonts w:ascii="Tahoma" w:eastAsia="Tahoma" w:hAnsi="Tahoma" w:cs="Tahoma"/>
        <w:sz w:val="14"/>
      </w:rPr>
      <w:t xml:space="preserve">Reconocimiento como Universidad, Decreto 1297 del 30 de mayo de 1964 Personería Jurídica: Resolución 28 del 23 de febrero de 1949 </w:t>
    </w:r>
    <w:proofErr w:type="spellStart"/>
    <w:r>
      <w:rPr>
        <w:rFonts w:ascii="Tahoma" w:eastAsia="Tahoma" w:hAnsi="Tahoma" w:cs="Tahoma"/>
        <w:sz w:val="14"/>
      </w:rPr>
      <w:t>MinJusticia</w:t>
    </w:r>
    <w:proofErr w:type="spellEnd"/>
    <w:r>
      <w:rPr>
        <w:rFonts w:ascii="Tahoma" w:eastAsia="Tahoma" w:hAnsi="Tahoma" w:cs="Tahoma"/>
        <w:sz w:val="14"/>
      </w:rPr>
      <w:t xml:space="preserve">. </w:t>
    </w:r>
  </w:p>
  <w:p w:rsidR="00806DC4" w:rsidRDefault="008849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0C5" w:rsidRDefault="00EB40C5">
      <w:pPr>
        <w:spacing w:after="0" w:line="240" w:lineRule="auto"/>
      </w:pPr>
      <w:r>
        <w:separator/>
      </w:r>
    </w:p>
  </w:footnote>
  <w:footnote w:type="continuationSeparator" w:id="0">
    <w:p w:rsidR="00EB40C5" w:rsidRDefault="00EB4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DC4" w:rsidRDefault="00884900">
    <w:pPr>
      <w:spacing w:after="0"/>
      <w:ind w:left="-994" w:right="-4225"/>
    </w:pPr>
    <w:r>
      <w:rPr>
        <w:noProof/>
        <w:lang w:val="de-DE" w:eastAsia="de-DE"/>
      </w:rPr>
      <w:drawing>
        <wp:anchor distT="0" distB="0" distL="114300" distR="114300" simplePos="0" relativeHeight="251658240" behindDoc="0" locked="0" layoutInCell="1" allowOverlap="0">
          <wp:simplePos x="0" y="0"/>
          <wp:positionH relativeFrom="page">
            <wp:posOffset>518160</wp:posOffset>
          </wp:positionH>
          <wp:positionV relativeFrom="page">
            <wp:posOffset>449580</wp:posOffset>
          </wp:positionV>
          <wp:extent cx="2593340" cy="81026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2593340" cy="810260"/>
                  </a:xfrm>
                  <a:prstGeom prst="rect">
                    <a:avLst/>
                  </a:prstGeom>
                </pic:spPr>
              </pic:pic>
            </a:graphicData>
          </a:graphic>
        </wp:anchor>
      </w:drawing>
    </w:r>
    <w:r>
      <w:rPr>
        <w:noProof/>
        <w:lang w:val="de-DE" w:eastAsia="de-DE"/>
      </w:rPr>
      <w:drawing>
        <wp:anchor distT="0" distB="0" distL="114300" distR="114300" simplePos="0" relativeHeight="251659264" behindDoc="0" locked="0" layoutInCell="1" allowOverlap="0">
          <wp:simplePos x="0" y="0"/>
          <wp:positionH relativeFrom="page">
            <wp:posOffset>5198110</wp:posOffset>
          </wp:positionH>
          <wp:positionV relativeFrom="page">
            <wp:posOffset>449580</wp:posOffset>
          </wp:positionV>
          <wp:extent cx="1685544" cy="82042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
                  <a:stretch>
                    <a:fillRect/>
                  </a:stretch>
                </pic:blipFill>
                <pic:spPr>
                  <a:xfrm>
                    <a:off x="0" y="0"/>
                    <a:ext cx="1685544" cy="820420"/>
                  </a:xfrm>
                  <a:prstGeom prst="rect">
                    <a:avLst/>
                  </a:prstGeom>
                </pic:spPr>
              </pic:pic>
            </a:graphicData>
          </a:graphic>
        </wp:anchor>
      </w:drawing>
    </w:r>
    <w:r>
      <w:rPr>
        <w:rFonts w:ascii="Times New Roman" w:eastAsia="Times New Roman" w:hAnsi="Times New Roman" w:cs="Times New Roman"/>
        <w:sz w:val="2"/>
      </w:rPr>
      <w:t xml:space="preserve"> </w:t>
    </w:r>
    <w:r>
      <w:rPr>
        <w:rFonts w:ascii="Times New Roman" w:eastAsia="Times New Roman" w:hAnsi="Times New Roman" w:cs="Times New Roman"/>
        <w:sz w:val="2"/>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806DC4" w:rsidRDefault="00884900">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DC4" w:rsidRDefault="00A47557">
    <w:pPr>
      <w:spacing w:after="0"/>
      <w:ind w:left="-994" w:right="-4225"/>
    </w:pPr>
    <w:r w:rsidRPr="00A47557">
      <w:rPr>
        <w:rFonts w:ascii="Times New Roman" w:eastAsia="Times New Roman" w:hAnsi="Times New Roman" w:cs="Times New Roman"/>
        <w:noProof/>
        <w:sz w:val="2"/>
        <w:lang w:val="de-DE" w:eastAsia="de-DE"/>
      </w:rPr>
      <mc:AlternateContent>
        <mc:Choice Requires="wps">
          <w:drawing>
            <wp:anchor distT="45720" distB="45720" distL="114300" distR="114300" simplePos="0" relativeHeight="251665408" behindDoc="0" locked="0" layoutInCell="1" allowOverlap="1">
              <wp:simplePos x="0" y="0"/>
              <wp:positionH relativeFrom="column">
                <wp:posOffset>3510280</wp:posOffset>
              </wp:positionH>
              <wp:positionV relativeFrom="paragraph">
                <wp:posOffset>-106680</wp:posOffset>
              </wp:positionV>
              <wp:extent cx="2343150" cy="1000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000125"/>
                      </a:xfrm>
                      <a:prstGeom prst="rect">
                        <a:avLst/>
                      </a:prstGeom>
                      <a:noFill/>
                      <a:ln w="9525">
                        <a:noFill/>
                        <a:miter lim="800000"/>
                        <a:headEnd/>
                        <a:tailEnd/>
                      </a:ln>
                    </wps:spPr>
                    <wps:txbx>
                      <w:txbxContent>
                        <w:p w:rsidR="00A47557" w:rsidRPr="005A0A9F" w:rsidRDefault="00A47557" w:rsidP="005A0A9F">
                          <w:pPr>
                            <w:spacing w:after="0"/>
                            <w:jc w:val="right"/>
                            <w:rPr>
                              <w:rFonts w:ascii="Arial Narrow" w:hAnsi="Arial Narrow" w:cs="Arial"/>
                              <w:spacing w:val="20"/>
                            </w:rPr>
                          </w:pPr>
                          <w:r w:rsidRPr="005A0A9F">
                            <w:rPr>
                              <w:rFonts w:ascii="Arial Narrow" w:hAnsi="Arial Narrow" w:cs="Arial"/>
                              <w:spacing w:val="20"/>
                            </w:rPr>
                            <w:t xml:space="preserve">Juan Sebastián Bravo </w:t>
                          </w:r>
                        </w:p>
                        <w:p w:rsidR="00A47557" w:rsidRPr="005A0A9F" w:rsidRDefault="00A47557" w:rsidP="005A0A9F">
                          <w:pPr>
                            <w:spacing w:after="0"/>
                            <w:jc w:val="right"/>
                            <w:rPr>
                              <w:rFonts w:ascii="Arial Narrow" w:hAnsi="Arial Narrow" w:cs="Arial"/>
                              <w:spacing w:val="20"/>
                            </w:rPr>
                          </w:pPr>
                          <w:r w:rsidRPr="005A0A9F">
                            <w:rPr>
                              <w:rFonts w:ascii="Arial Narrow" w:hAnsi="Arial Narrow" w:cs="Arial"/>
                              <w:spacing w:val="20"/>
                            </w:rPr>
                            <w:t xml:space="preserve"> 201712259</w:t>
                          </w:r>
                        </w:p>
                        <w:p w:rsidR="00A47557" w:rsidRPr="005A0A9F" w:rsidRDefault="00A47557" w:rsidP="005A0A9F">
                          <w:pPr>
                            <w:spacing w:after="0"/>
                            <w:jc w:val="right"/>
                            <w:rPr>
                              <w:rFonts w:ascii="Arial Narrow" w:hAnsi="Arial Narrow" w:cs="Arial"/>
                              <w:spacing w:val="20"/>
                            </w:rPr>
                          </w:pPr>
                          <w:r w:rsidRPr="005A0A9F">
                            <w:rPr>
                              <w:rFonts w:ascii="Arial Narrow" w:hAnsi="Arial Narrow" w:cs="Arial"/>
                              <w:spacing w:val="20"/>
                            </w:rPr>
                            <w:t>Mateo Salcedo</w:t>
                          </w:r>
                        </w:p>
                        <w:p w:rsidR="00A47557" w:rsidRPr="005A0A9F" w:rsidRDefault="005A0A9F" w:rsidP="005A0A9F">
                          <w:pPr>
                            <w:spacing w:after="0"/>
                            <w:jc w:val="right"/>
                            <w:rPr>
                              <w:rFonts w:ascii="Arial Narrow" w:hAnsi="Arial Narrow" w:cs="Arial"/>
                              <w:spacing w:val="20"/>
                            </w:rPr>
                          </w:pPr>
                          <w:r>
                            <w:rPr>
                              <w:rFonts w:ascii="Arial Narrow" w:hAnsi="Arial Narrow" w:cs="Arial"/>
                              <w:spacing w:val="20"/>
                            </w:rPr>
                            <w:t xml:space="preserve"> </w:t>
                          </w:r>
                          <w:r w:rsidR="00A47557" w:rsidRPr="005A0A9F">
                            <w:rPr>
                              <w:rFonts w:ascii="Arial Narrow" w:hAnsi="Arial Narrow" w:cs="Arial"/>
                              <w:spacing w:val="20"/>
                            </w:rPr>
                            <w:t>201720208</w:t>
                          </w:r>
                        </w:p>
                        <w:p w:rsidR="00A47557" w:rsidRPr="005A0A9F" w:rsidRDefault="00A47557" w:rsidP="005A0A9F">
                          <w:pPr>
                            <w:spacing w:after="0"/>
                            <w:jc w:val="right"/>
                            <w:rPr>
                              <w:rFonts w:ascii="Arial Narrow" w:hAnsi="Arial Narrow" w:cs="Arial"/>
                              <w:spacing w:val="20"/>
                            </w:rPr>
                          </w:pPr>
                          <w:r w:rsidRPr="005A0A9F">
                            <w:rPr>
                              <w:rFonts w:ascii="Arial Narrow" w:hAnsi="Arial Narrow" w:cs="Arial"/>
                              <w:spacing w:val="20"/>
                            </w:rPr>
                            <w:t>Team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6.4pt;margin-top:-8.4pt;width:184.5pt;height:7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" filled="f" stroked="f">
              <v:textbox>
                <w:txbxContent>
                  <w:p w:rsidR="00A47557" w:rsidRPr="005A0A9F" w:rsidRDefault="00A47557" w:rsidP="005A0A9F">
                    <w:pPr>
                      <w:spacing w:after="0"/>
                      <w:jc w:val="right"/>
                      <w:rPr>
                        <w:rFonts w:ascii="Arial Narrow" w:hAnsi="Arial Narrow" w:cs="Arial"/>
                        <w:spacing w:val="20"/>
                      </w:rPr>
                    </w:pPr>
                    <w:r w:rsidRPr="005A0A9F">
                      <w:rPr>
                        <w:rFonts w:ascii="Arial Narrow" w:hAnsi="Arial Narrow" w:cs="Arial"/>
                        <w:spacing w:val="20"/>
                      </w:rPr>
                      <w:t xml:space="preserve">Juan Sebastián Bravo </w:t>
                    </w:r>
                  </w:p>
                  <w:p w:rsidR="00A47557" w:rsidRPr="005A0A9F" w:rsidRDefault="00A47557" w:rsidP="005A0A9F">
                    <w:pPr>
                      <w:spacing w:after="0"/>
                      <w:jc w:val="right"/>
                      <w:rPr>
                        <w:rFonts w:ascii="Arial Narrow" w:hAnsi="Arial Narrow" w:cs="Arial"/>
                        <w:spacing w:val="20"/>
                      </w:rPr>
                    </w:pPr>
                    <w:r w:rsidRPr="005A0A9F">
                      <w:rPr>
                        <w:rFonts w:ascii="Arial Narrow" w:hAnsi="Arial Narrow" w:cs="Arial"/>
                        <w:spacing w:val="20"/>
                      </w:rPr>
                      <w:t xml:space="preserve"> 201712259</w:t>
                    </w:r>
                  </w:p>
                  <w:p w:rsidR="00A47557" w:rsidRPr="005A0A9F" w:rsidRDefault="00A47557" w:rsidP="005A0A9F">
                    <w:pPr>
                      <w:spacing w:after="0"/>
                      <w:jc w:val="right"/>
                      <w:rPr>
                        <w:rFonts w:ascii="Arial Narrow" w:hAnsi="Arial Narrow" w:cs="Arial"/>
                        <w:spacing w:val="20"/>
                      </w:rPr>
                    </w:pPr>
                    <w:r w:rsidRPr="005A0A9F">
                      <w:rPr>
                        <w:rFonts w:ascii="Arial Narrow" w:hAnsi="Arial Narrow" w:cs="Arial"/>
                        <w:spacing w:val="20"/>
                      </w:rPr>
                      <w:t>Mateo Salcedo</w:t>
                    </w:r>
                  </w:p>
                  <w:p w:rsidR="00A47557" w:rsidRPr="005A0A9F" w:rsidRDefault="005A0A9F" w:rsidP="005A0A9F">
                    <w:pPr>
                      <w:spacing w:after="0"/>
                      <w:jc w:val="right"/>
                      <w:rPr>
                        <w:rFonts w:ascii="Arial Narrow" w:hAnsi="Arial Narrow" w:cs="Arial"/>
                        <w:spacing w:val="20"/>
                      </w:rPr>
                    </w:pPr>
                    <w:r>
                      <w:rPr>
                        <w:rFonts w:ascii="Arial Narrow" w:hAnsi="Arial Narrow" w:cs="Arial"/>
                        <w:spacing w:val="20"/>
                      </w:rPr>
                      <w:t xml:space="preserve"> </w:t>
                    </w:r>
                    <w:r w:rsidR="00A47557" w:rsidRPr="005A0A9F">
                      <w:rPr>
                        <w:rFonts w:ascii="Arial Narrow" w:hAnsi="Arial Narrow" w:cs="Arial"/>
                        <w:spacing w:val="20"/>
                      </w:rPr>
                      <w:t>201720208</w:t>
                    </w:r>
                  </w:p>
                  <w:p w:rsidR="00A47557" w:rsidRPr="005A0A9F" w:rsidRDefault="00A47557" w:rsidP="005A0A9F">
                    <w:pPr>
                      <w:spacing w:after="0"/>
                      <w:jc w:val="right"/>
                      <w:rPr>
                        <w:rFonts w:ascii="Arial Narrow" w:hAnsi="Arial Narrow" w:cs="Arial"/>
                        <w:spacing w:val="20"/>
                      </w:rPr>
                    </w:pPr>
                    <w:r w:rsidRPr="005A0A9F">
                      <w:rPr>
                        <w:rFonts w:ascii="Arial Narrow" w:hAnsi="Arial Narrow" w:cs="Arial"/>
                        <w:spacing w:val="20"/>
                      </w:rPr>
                      <w:t>Team 3</w:t>
                    </w:r>
                  </w:p>
                </w:txbxContent>
              </v:textbox>
              <w10:wrap type="square"/>
            </v:shape>
          </w:pict>
        </mc:Fallback>
      </mc:AlternateContent>
    </w:r>
    <w:r w:rsidR="00884900">
      <w:rPr>
        <w:noProof/>
        <w:lang w:val="de-DE" w:eastAsia="de-DE"/>
      </w:rPr>
      <w:drawing>
        <wp:anchor distT="0" distB="0" distL="114300" distR="114300" simplePos="0" relativeHeight="251660288" behindDoc="0" locked="0" layoutInCell="1" allowOverlap="0">
          <wp:simplePos x="0" y="0"/>
          <wp:positionH relativeFrom="page">
            <wp:posOffset>518160</wp:posOffset>
          </wp:positionH>
          <wp:positionV relativeFrom="page">
            <wp:posOffset>449580</wp:posOffset>
          </wp:positionV>
          <wp:extent cx="2593340" cy="81026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2593340" cy="810260"/>
                  </a:xfrm>
                  <a:prstGeom prst="rect">
                    <a:avLst/>
                  </a:prstGeom>
                </pic:spPr>
              </pic:pic>
            </a:graphicData>
          </a:graphic>
        </wp:anchor>
      </w:drawing>
    </w:r>
    <w:r w:rsidR="00884900">
      <w:rPr>
        <w:rFonts w:ascii="Times New Roman" w:eastAsia="Times New Roman" w:hAnsi="Times New Roman" w:cs="Times New Roman"/>
        <w:sz w:val="2"/>
      </w:rPr>
      <w:t xml:space="preserve"> </w:t>
    </w:r>
    <w:r w:rsidR="00884900">
      <w:rPr>
        <w:rFonts w:ascii="Times New Roman" w:eastAsia="Times New Roman" w:hAnsi="Times New Roman" w:cs="Times New Roman"/>
        <w:sz w:val="2"/>
      </w:rPr>
      <w:tab/>
    </w:r>
    <w:r w:rsidR="00884900">
      <w:rPr>
        <w:rFonts w:ascii="Times New Roman" w:eastAsia="Times New Roman" w:hAnsi="Times New Roman" w:cs="Times New Roman"/>
        <w:sz w:val="20"/>
      </w:rPr>
      <w:t xml:space="preserve"> </w:t>
    </w:r>
    <w:r w:rsidR="00884900">
      <w:rPr>
        <w:rFonts w:ascii="Times New Roman" w:eastAsia="Times New Roman" w:hAnsi="Times New Roman" w:cs="Times New Roman"/>
        <w:sz w:val="20"/>
      </w:rPr>
      <w:tab/>
      <w:t xml:space="preserve"> </w:t>
    </w:r>
  </w:p>
  <w:p w:rsidR="00806DC4" w:rsidRDefault="00884900">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DC4" w:rsidRDefault="00884900">
    <w:pPr>
      <w:spacing w:after="0"/>
      <w:ind w:left="-994" w:right="-4225"/>
    </w:pPr>
    <w:r>
      <w:rPr>
        <w:noProof/>
        <w:lang w:val="de-DE" w:eastAsia="de-DE"/>
      </w:rPr>
      <w:drawing>
        <wp:anchor distT="0" distB="0" distL="114300" distR="114300" simplePos="0" relativeHeight="251662336" behindDoc="0" locked="0" layoutInCell="1" allowOverlap="0">
          <wp:simplePos x="0" y="0"/>
          <wp:positionH relativeFrom="page">
            <wp:posOffset>518160</wp:posOffset>
          </wp:positionH>
          <wp:positionV relativeFrom="page">
            <wp:posOffset>449580</wp:posOffset>
          </wp:positionV>
          <wp:extent cx="2593340" cy="81026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2593340" cy="810260"/>
                  </a:xfrm>
                  <a:prstGeom prst="rect">
                    <a:avLst/>
                  </a:prstGeom>
                </pic:spPr>
              </pic:pic>
            </a:graphicData>
          </a:graphic>
        </wp:anchor>
      </w:drawing>
    </w:r>
    <w:r>
      <w:rPr>
        <w:noProof/>
        <w:lang w:val="de-DE" w:eastAsia="de-DE"/>
      </w:rPr>
      <w:drawing>
        <wp:anchor distT="0" distB="0" distL="114300" distR="114300" simplePos="0" relativeHeight="251663360" behindDoc="0" locked="0" layoutInCell="1" allowOverlap="0">
          <wp:simplePos x="0" y="0"/>
          <wp:positionH relativeFrom="page">
            <wp:posOffset>5198110</wp:posOffset>
          </wp:positionH>
          <wp:positionV relativeFrom="page">
            <wp:posOffset>449580</wp:posOffset>
          </wp:positionV>
          <wp:extent cx="1685544" cy="82042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
                  <a:stretch>
                    <a:fillRect/>
                  </a:stretch>
                </pic:blipFill>
                <pic:spPr>
                  <a:xfrm>
                    <a:off x="0" y="0"/>
                    <a:ext cx="1685544" cy="820420"/>
                  </a:xfrm>
                  <a:prstGeom prst="rect">
                    <a:avLst/>
                  </a:prstGeom>
                </pic:spPr>
              </pic:pic>
            </a:graphicData>
          </a:graphic>
        </wp:anchor>
      </w:drawing>
    </w:r>
    <w:r>
      <w:rPr>
        <w:rFonts w:ascii="Times New Roman" w:eastAsia="Times New Roman" w:hAnsi="Times New Roman" w:cs="Times New Roman"/>
        <w:sz w:val="2"/>
      </w:rPr>
      <w:t xml:space="preserve"> </w:t>
    </w:r>
    <w:r>
      <w:rPr>
        <w:rFonts w:ascii="Times New Roman" w:eastAsia="Times New Roman" w:hAnsi="Times New Roman" w:cs="Times New Roman"/>
        <w:sz w:val="2"/>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806DC4" w:rsidRDefault="00884900">
    <w:pPr>
      <w:spacing w:after="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DC4"/>
    <w:rsid w:val="00095A6C"/>
    <w:rsid w:val="000A76EC"/>
    <w:rsid w:val="000C3617"/>
    <w:rsid w:val="000E2E7E"/>
    <w:rsid w:val="00132EE4"/>
    <w:rsid w:val="001368D9"/>
    <w:rsid w:val="0014255E"/>
    <w:rsid w:val="00154D3E"/>
    <w:rsid w:val="00197ACC"/>
    <w:rsid w:val="002575AC"/>
    <w:rsid w:val="002C7A61"/>
    <w:rsid w:val="002E2759"/>
    <w:rsid w:val="0037065F"/>
    <w:rsid w:val="0051670A"/>
    <w:rsid w:val="00545AB7"/>
    <w:rsid w:val="005A0A9F"/>
    <w:rsid w:val="00685D5D"/>
    <w:rsid w:val="006C1835"/>
    <w:rsid w:val="006C3197"/>
    <w:rsid w:val="006C4E61"/>
    <w:rsid w:val="006E50AC"/>
    <w:rsid w:val="00714443"/>
    <w:rsid w:val="007D2720"/>
    <w:rsid w:val="007F0E0E"/>
    <w:rsid w:val="00806DC4"/>
    <w:rsid w:val="008564B6"/>
    <w:rsid w:val="00884900"/>
    <w:rsid w:val="00945391"/>
    <w:rsid w:val="009943B6"/>
    <w:rsid w:val="00A47557"/>
    <w:rsid w:val="00AB55BC"/>
    <w:rsid w:val="00BB44AA"/>
    <w:rsid w:val="00BE6F95"/>
    <w:rsid w:val="00C2071A"/>
    <w:rsid w:val="00C41E34"/>
    <w:rsid w:val="00C72587"/>
    <w:rsid w:val="00CB5C15"/>
    <w:rsid w:val="00D21091"/>
    <w:rsid w:val="00D8471E"/>
    <w:rsid w:val="00DA645B"/>
    <w:rsid w:val="00E724C9"/>
    <w:rsid w:val="00E851C1"/>
    <w:rsid w:val="00E93735"/>
    <w:rsid w:val="00EB40C5"/>
    <w:rsid w:val="00F245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B62D0"/>
  <w15:docId w15:val="{B77817DB-62E2-405E-812E-650FA96A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D3E"/>
    <w:rPr>
      <w:rFonts w:ascii="Calibri" w:eastAsia="Calibri" w:hAnsi="Calibri" w:cs="Calibri"/>
      <w:color w:val="000000"/>
    </w:rPr>
  </w:style>
  <w:style w:type="paragraph" w:styleId="Heading2">
    <w:name w:val="heading 2"/>
    <w:basedOn w:val="Normal"/>
    <w:next w:val="Normal"/>
    <w:link w:val="Heading2Char"/>
    <w:uiPriority w:val="9"/>
    <w:unhideWhenUsed/>
    <w:qFormat/>
    <w:rsid w:val="00E93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E937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455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4189</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JSBC</dc:creator>
  <cp:keywords/>
  <cp:lastModifiedBy>Juan Sebastián Bravo</cp:lastModifiedBy>
  <cp:revision>14</cp:revision>
  <dcterms:created xsi:type="dcterms:W3CDTF">2018-02-16T13:41:00Z</dcterms:created>
  <dcterms:modified xsi:type="dcterms:W3CDTF">2018-04-05T03:59:00Z</dcterms:modified>
</cp:coreProperties>
</file>