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6"/>
        </w:rPr>
        <w:t>JAYASURYA BONAM</w:t>
      </w:r>
    </w:p>
    <w:p>
      <w:pPr>
        <w:spacing w:after="40"/>
        <w:jc w:val="center"/>
      </w:pPr>
      <w:r>
        <w:rPr>
          <w:b/>
          <w:sz w:val="21"/>
        </w:rPr>
        <w:t>BUSINESS ANALYST | BUSINESS APPLICATIONS | POWER PLATFORM</w:t>
      </w:r>
    </w:p>
    <w:p>
      <w:pPr>
        <w:spacing w:after="100"/>
        <w:jc w:val="center"/>
      </w:pPr>
      <w:r>
        <w:t>Manchester, UK | 07405 723727 | jsurya44@gmail.com | linkedin.com/in/jayasuryabonam</w:t>
      </w:r>
    </w:p>
    <w:p>
      <w:pPr>
        <w:pStyle w:val="Heading1"/>
      </w:pPr>
      <w:r>
        <w:t>PROFESSIONAL SUMMARY</w:t>
      </w:r>
    </w:p>
    <w:p>
      <w:pPr>
        <w:spacing w:after="60"/>
      </w:pPr>
      <w:r>
        <w:t>Early-career Business Analyst / Business Applications professional with an MSc in Advanced Computer Science with Business and experience spanning software quality assurance, operational process investigation and SQL-based data analysis. Combines business and technical thinking to investigate problems, validate data, clarify requirements, analyse processes and translate findings into practical technology solutions. Built an end-to-end independent NHS ERIC 2024/25 case study covering requirements, AS-IS/TO-BE process analysis, SQL investigation, Power BI solution design, testing/UAT and governance. Developing toward Microsoft Business Applications and Power Platform Functional Consulting roles.</w:t>
      </w:r>
    </w:p>
    <w:p>
      <w:pPr>
        <w:pStyle w:val="Heading1"/>
      </w:pPr>
      <w:r>
        <w:t>CORE CAPABILITIES</w:t>
      </w:r>
    </w:p>
    <w:p>
      <w:pPr>
        <w:spacing w:after="30"/>
      </w:pPr>
      <w:r>
        <w:rPr>
          <w:b/>
        </w:rPr>
        <w:t xml:space="preserve">Business Analysis: </w:t>
      </w:r>
      <w:r>
        <w:t>Problem definition, requirements analysis, functional/non-functional requirements, user stories, acceptance criteria, business rules, prioritisation, requirements traceability</w:t>
      </w:r>
    </w:p>
    <w:p>
      <w:pPr>
        <w:spacing w:after="30"/>
      </w:pPr>
      <w:r>
        <w:rPr>
          <w:b/>
        </w:rPr>
        <w:t xml:space="preserve">Process &amp; Change: </w:t>
      </w:r>
      <w:r>
        <w:t>AS-IS / TO-BE analysis, process improvement, gap analysis, exception management, stakeholder needs, change impact, business readiness</w:t>
      </w:r>
    </w:p>
    <w:p>
      <w:pPr>
        <w:spacing w:after="30"/>
      </w:pPr>
      <w:r>
        <w:rPr>
          <w:b/>
        </w:rPr>
        <w:t xml:space="preserve">Microsoft Business Applications: </w:t>
      </w:r>
      <w:r>
        <w:t>Power Platform, Power BI, Power Apps, Power Automate, Dataverse, Microsoft 365, solution-option evaluation</w:t>
      </w:r>
    </w:p>
    <w:p>
      <w:pPr>
        <w:spacing w:after="30"/>
      </w:pPr>
      <w:r>
        <w:rPr>
          <w:b/>
        </w:rPr>
        <w:t xml:space="preserve">Data &amp; Technical Analysis: </w:t>
      </w:r>
      <w:r>
        <w:t>SQL, data profiling, data-quality validation, reconciliation, anomaly/exception investigation, Excel, KPI and reporting analysis</w:t>
      </w:r>
    </w:p>
    <w:p>
      <w:pPr>
        <w:spacing w:after="30"/>
      </w:pPr>
      <w:r>
        <w:rPr>
          <w:b/>
        </w:rPr>
        <w:t xml:space="preserve">Quality &amp; Testing: </w:t>
      </w:r>
      <w:r>
        <w:t>Manual testing, test cases, defect investigation, validation, regression testing, UAT scenarios, root-cause analysis</w:t>
      </w:r>
    </w:p>
    <w:p>
      <w:pPr>
        <w:spacing w:after="30"/>
      </w:pPr>
      <w:r>
        <w:rPr>
          <w:b/>
        </w:rPr>
        <w:t xml:space="preserve">Delivery &amp; Collaboration: </w:t>
      </w:r>
      <w:r>
        <w:t>Requirements documentation, stakeholder communication, cross-functional collaboration, structured problem solving, evidence-based decision making</w:t>
      </w:r>
    </w:p>
    <w:p>
      <w:pPr>
        <w:pStyle w:val="Heading1"/>
      </w:pPr>
      <w:r>
        <w:t>PROFESSIONAL EXPERIENCE</w:t>
      </w:r>
    </w:p>
    <w:p>
      <w:pPr>
        <w:spacing w:after="0"/>
      </w:pPr>
      <w:r>
        <w:rPr>
          <w:b/>
        </w:rPr>
        <w:t>Trading Assistant</w:t>
      </w:r>
      <w:r>
        <w:t xml:space="preserve"> | Sainsbury's | Exeter &amp; Manchester | Nov 2023 – Present</w:t>
      </w:r>
    </w:p>
    <w:p>
      <w:pPr>
        <w:spacing w:after="30"/>
        <w:ind w:left="230" w:hanging="158"/>
      </w:pPr>
      <w:r>
        <w:t xml:space="preserve">• </w:t>
      </w:r>
      <w:r>
        <w:t>Support daily trading and operational processes in a high-volume environment, prioritising competing requirements and deadlines while maintaining service and compliance standards.</w:t>
      </w:r>
    </w:p>
    <w:p>
      <w:pPr>
        <w:spacing w:after="30"/>
        <w:ind w:left="230" w:hanging="158"/>
      </w:pPr>
      <w:r>
        <w:t xml:space="preserve">• </w:t>
      </w:r>
      <w:r>
        <w:t>Investigate stock, pricing and compliance discrepancies, identify likely causes and take or escalate appropriate corrective action.</w:t>
      </w:r>
    </w:p>
    <w:p>
      <w:pPr>
        <w:spacing w:after="30"/>
        <w:ind w:left="230" w:hanging="158"/>
      </w:pPr>
      <w:r>
        <w:t xml:space="preserve">• </w:t>
      </w:r>
      <w:r>
        <w:t>Work with colleagues and store leadership to resolve operational exceptions, clarify issues and improve consistency in established processes.</w:t>
      </w:r>
    </w:p>
    <w:p>
      <w:pPr>
        <w:spacing w:after="30"/>
        <w:ind w:left="230" w:hanging="158"/>
      </w:pPr>
      <w:r>
        <w:t xml:space="preserve">• </w:t>
      </w:r>
      <w:r>
        <w:t>Maintain accurate records and process documentation, supporting reliable operations and adherence to defined procedures.</w:t>
      </w:r>
    </w:p>
    <w:p>
      <w:pPr>
        <w:spacing w:after="0"/>
      </w:pPr>
      <w:r>
        <w:rPr>
          <w:b/>
        </w:rPr>
        <w:t>Stock Integrity Specialist (Contract)</w:t>
      </w:r>
      <w:r>
        <w:t xml:space="preserve"> | The Range | Mar 2026 – Apr 2026</w:t>
      </w:r>
    </w:p>
    <w:p>
      <w:pPr>
        <w:spacing w:after="30"/>
        <w:ind w:left="230" w:hanging="158"/>
      </w:pPr>
      <w:r>
        <w:t xml:space="preserve">• </w:t>
      </w:r>
      <w:r>
        <w:t>Used SQL and operational data to investigate stock discrepancies, identify anomalies and support data-quality improvement and reconciliation.</w:t>
      </w:r>
    </w:p>
    <w:p>
      <w:pPr>
        <w:spacing w:after="30"/>
        <w:ind w:left="230" w:hanging="158"/>
      </w:pPr>
      <w:r>
        <w:t xml:space="preserve">• </w:t>
      </w:r>
      <w:r>
        <w:t>Worked with IT, supply chain and commercial stakeholders to clarify issues, investigate causes, assess impact and support resolution.</w:t>
      </w:r>
    </w:p>
    <w:p>
      <w:pPr>
        <w:spacing w:after="30"/>
        <w:ind w:left="230" w:hanging="158"/>
      </w:pPr>
      <w:r>
        <w:t xml:space="preserve">• </w:t>
      </w:r>
      <w:r>
        <w:t>Maintained reconciliation records and process documentation, providing traceable evidence for escalation, reporting and continuous improvement.</w:t>
      </w:r>
    </w:p>
    <w:p>
      <w:pPr>
        <w:spacing w:after="0"/>
      </w:pPr>
      <w:r>
        <w:rPr>
          <w:b/>
        </w:rPr>
        <w:t>Quality Assurance Analyst</w:t>
      </w:r>
      <w:r>
        <w:t xml:space="preserve"> | Amazon Development Centre | India | 2021 – 2022</w:t>
      </w:r>
    </w:p>
    <w:p>
      <w:pPr>
        <w:spacing w:after="30"/>
        <w:ind w:left="230" w:hanging="158"/>
      </w:pPr>
      <w:r>
        <w:t xml:space="preserve">• </w:t>
      </w:r>
      <w:r>
        <w:t>Tested processes and system outputs against specifications and quality standards, reviewing approximately 500 cases per week and identifying issues requiring investigation.</w:t>
      </w:r>
    </w:p>
    <w:p>
      <w:pPr>
        <w:spacing w:after="30"/>
        <w:ind w:left="230" w:hanging="158"/>
      </w:pPr>
      <w:r>
        <w:t xml:space="preserve">• </w:t>
      </w:r>
      <w:r>
        <w:t>Designed, executed and documented test cases; investigated defects, tracked issues through resolution and re-tested fixes before closure.</w:t>
      </w:r>
    </w:p>
    <w:p>
      <w:pPr>
        <w:spacing w:after="30"/>
        <w:ind w:left="230" w:hanging="158"/>
      </w:pPr>
      <w:r>
        <w:t xml:space="preserve">• </w:t>
      </w:r>
      <w:r>
        <w:t>Worked with developers, Product Owners and operations teams to clarify requirements, assess issues, investigate root causes and agree practical improvements.</w:t>
      </w:r>
    </w:p>
    <w:p>
      <w:pPr>
        <w:spacing w:after="30"/>
        <w:ind w:left="230" w:hanging="158"/>
      </w:pPr>
      <w:r>
        <w:t xml:space="preserve">• </w:t>
      </w:r>
      <w:r>
        <w:t>Maintained structured quality evidence and documentation, supporting traceability and consistent delivery against defined standards.</w:t>
      </w:r>
    </w:p>
    <w:p>
      <w:pPr>
        <w:pStyle w:val="Heading1"/>
      </w:pPr>
      <w:r>
        <w:t>SELECTED BUSINESS ANALYSIS PROJECT</w:t>
      </w:r>
    </w:p>
    <w:p>
      <w:pPr>
        <w:spacing w:after="0"/>
      </w:pPr>
      <w:r>
        <w:rPr>
          <w:b/>
        </w:rPr>
        <w:t>NHS ERIC 2024/25 — Independent Business Analysis &amp; Power BI Case Study | 2026</w:t>
      </w:r>
    </w:p>
    <w:p>
      <w:pPr>
        <w:spacing w:after="30"/>
        <w:ind w:left="230" w:hanging="158"/>
      </w:pPr>
      <w:r>
        <w:t xml:space="preserve">• </w:t>
      </w:r>
      <w:r>
        <w:t>Defined an independent business-analysis scenario around identifying and contextualising potentially unusual estate-finance observations using publicly available NHS England ERIC 2024/25 site-level data.</w:t>
      </w:r>
    </w:p>
    <w:p>
      <w:pPr>
        <w:spacing w:after="30"/>
        <w:ind w:left="230" w:hanging="158"/>
      </w:pPr>
      <w:r>
        <w:t xml:space="preserve">• </w:t>
      </w:r>
      <w:r>
        <w:t>Profiled 2,901 site records using SQL/data analysis, validating uniqueness, missing-value patterns and business rules; identified 2,873 valid finance-cost-per-occupied-m² observations for analysis.</w:t>
      </w:r>
    </w:p>
    <w:p>
      <w:pPr>
        <w:spacing w:after="30"/>
        <w:ind w:left="230" w:hanging="158"/>
      </w:pPr>
      <w:r>
        <w:t xml:space="preserve">• </w:t>
      </w:r>
      <w:r>
        <w:t>Translated findings into functional and non-functional requirements, acceptance criteria and traceability covering exception screening, validation, contextual investigation, explainability and source-value integrity.</w:t>
      </w:r>
    </w:p>
    <w:p>
      <w:pPr>
        <w:spacing w:after="30"/>
        <w:ind w:left="230" w:hanging="158"/>
      </w:pPr>
      <w:r>
        <w:t xml:space="preserve">• </w:t>
      </w:r>
      <w:r>
        <w:t>Modelled an AS-IS / TO-BE review process, moving repeatable validation and exception screening upstream while retaining human judgement for contextual investigation and decisions.</w:t>
      </w:r>
    </w:p>
    <w:p>
      <w:pPr>
        <w:spacing w:after="30"/>
        <w:ind w:left="230" w:hanging="158"/>
      </w:pPr>
      <w:r>
        <w:t xml:space="preserve">• </w:t>
      </w:r>
      <w:r>
        <w:t>Evaluated solution options and designed a Power BI MVP with overview, exception-analysis and site-investigation views; created technical tests, UAT scenarios, benefits, risks and governance considerations.</w:t>
      </w:r>
    </w:p>
    <w:p>
      <w:pPr>
        <w:pStyle w:val="Heading1"/>
      </w:pPr>
      <w:r>
        <w:t>EDUCATION &amp; CERTIFICATIONS</w:t>
      </w:r>
    </w:p>
    <w:p>
      <w:pPr>
        <w:spacing w:after="30"/>
        <w:ind w:left="230" w:hanging="158"/>
      </w:pPr>
      <w:r>
        <w:t xml:space="preserve">• </w:t>
      </w:r>
      <w:r>
        <w:t>MSc Advanced Computer Science with Business | University of Exeter | 2023–2024</w:t>
      </w:r>
    </w:p>
    <w:p>
      <w:pPr>
        <w:spacing w:after="30"/>
        <w:ind w:left="230" w:hanging="158"/>
      </w:pPr>
      <w:r>
        <w:t xml:space="preserve">• </w:t>
      </w:r>
      <w:r>
        <w:t>B.Tech / Bachelor's Degree in Information Technology | JNTUK | India</w:t>
      </w:r>
    </w:p>
    <w:p>
      <w:pPr>
        <w:spacing w:after="30"/>
        <w:ind w:left="230" w:hanging="158"/>
      </w:pPr>
      <w:r>
        <w:t xml:space="preserve">• </w:t>
      </w:r>
      <w:r>
        <w:t>Microsoft Power Platform Functional Consultant Associate (PL-200) — In progress</w:t>
      </w:r>
    </w:p>
    <w:p>
      <w:pPr>
        <w:spacing w:after="30"/>
        <w:ind w:left="230" w:hanging="158"/>
      </w:pPr>
      <w:r>
        <w:t xml:space="preserve">• </w:t>
      </w:r>
      <w:r>
        <w:t>Microsoft Power Platform Fundamentals (PL-900) — [confirm status before final submission]</w:t>
      </w:r>
    </w:p>
    <w:p>
      <w:pPr>
        <w:spacing w:after="30"/>
        <w:ind w:left="230" w:hanging="158"/>
      </w:pPr>
      <w:r>
        <w:t xml:space="preserve">• </w:t>
      </w:r>
      <w:r>
        <w:t>Lean Six Sigma Green Belt</w:t>
      </w:r>
    </w:p>
    <w:p>
      <w:pPr>
        <w:spacing w:after="30"/>
        <w:ind w:left="230" w:hanging="158"/>
      </w:pPr>
      <w:r>
        <w:t xml:space="preserve">• </w:t>
      </w:r>
      <w:r>
        <w:t>Career Essentials in Business Analysis — Microsoft &amp; LinkedIn | 2026</w:t>
      </w:r>
    </w:p>
    <w:p>
      <w:pPr>
        <w:spacing w:after="30"/>
        <w:ind w:left="230" w:hanging="158"/>
      </w:pPr>
      <w:r>
        <w:t xml:space="preserve">• </w:t>
      </w:r>
      <w:r>
        <w:t>Professional Member, BCS — The Chartered Institute for IT (MBCS)</w:t>
      </w:r>
    </w:p>
    <w:p>
      <w:pPr>
        <w:pStyle w:val="Heading1"/>
      </w:pPr>
      <w:r>
        <w:t>ADDITIONAL INFORMATION</w:t>
      </w:r>
    </w:p>
    <w:p>
      <w:pPr>
        <w:spacing w:after="30"/>
        <w:ind w:left="230" w:hanging="158"/>
      </w:pPr>
      <w:r>
        <w:t xml:space="preserve">• </w:t>
      </w:r>
      <w:r>
        <w:t>Manchester, UK | Open to hybrid working and UK relocation</w:t>
      </w:r>
    </w:p>
    <w:p>
      <w:pPr>
        <w:spacing w:after="30"/>
        <w:ind w:left="230" w:hanging="158"/>
      </w:pPr>
      <w:r>
        <w:t xml:space="preserve">• </w:t>
      </w:r>
      <w:r>
        <w:t>UK Graduate visa with current right to work; future sponsorship may be required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Jayasurya Bonam | Business Analyst • Business Applications • Power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