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3A7B4" w14:textId="77777777" w:rsidR="00DD5E4B" w:rsidRPr="00162352" w:rsidRDefault="00DD5E4B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</w:p>
    <w:p w14:paraId="621965CE" w14:textId="77777777" w:rsidR="00A6723C" w:rsidRPr="00162352" w:rsidRDefault="00A6723C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</w:p>
    <w:p w14:paraId="08266D16" w14:textId="2B5EB0FE" w:rsidR="008A241B" w:rsidRPr="00162352" w:rsidRDefault="008A241B" w:rsidP="008A241B">
      <w:pPr>
        <w:pStyle w:val="Normal0"/>
        <w:spacing w:before="100" w:after="200" w:line="276" w:lineRule="auto"/>
        <w:ind w:left="720"/>
        <w:jc w:val="center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Guía de actividades y rúbrica de evaluación – Tarea </w:t>
      </w:r>
      <w:r w:rsidR="00632F35">
        <w:rPr>
          <w:rStyle w:val="Ninguno"/>
          <w:rFonts w:ascii="Verdana" w:hAnsi="Verdana"/>
          <w:b/>
          <w:bCs/>
          <w:sz w:val="24"/>
          <w:szCs w:val="24"/>
          <w:lang w:val="es-419"/>
        </w:rPr>
        <w:t>4</w:t>
      </w:r>
      <w:r w:rsidRPr="00162352">
        <w:rPr>
          <w:rStyle w:val="Ninguno"/>
          <w:rFonts w:ascii="Verdana" w:hAnsi="Verdana"/>
          <w:sz w:val="24"/>
          <w:szCs w:val="24"/>
          <w:lang w:val="es-419"/>
        </w:rPr>
        <w:t xml:space="preserve"> </w:t>
      </w:r>
      <w:r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>Aplicaciones de las integrales.</w:t>
      </w:r>
    </w:p>
    <w:p w14:paraId="2820A9FF" w14:textId="0A76BE6D" w:rsidR="008A241B" w:rsidRPr="00162352" w:rsidRDefault="008A241B" w:rsidP="008A241B">
      <w:pPr>
        <w:pStyle w:val="Normal0"/>
        <w:ind w:left="360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Anexo </w:t>
      </w:r>
      <w:r w:rsidR="00266D16">
        <w:rPr>
          <w:rStyle w:val="Ninguno"/>
          <w:rFonts w:ascii="Verdana" w:hAnsi="Verdana"/>
          <w:b/>
          <w:bCs/>
          <w:sz w:val="24"/>
          <w:szCs w:val="24"/>
          <w:lang w:val="es-419"/>
        </w:rPr>
        <w:t>5</w:t>
      </w:r>
      <w:r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– Tabla y ejercicios Tarea </w:t>
      </w:r>
      <w:r w:rsidR="00632F35">
        <w:rPr>
          <w:rStyle w:val="Ninguno"/>
          <w:rFonts w:ascii="Verdana" w:hAnsi="Verdana"/>
          <w:b/>
          <w:bCs/>
          <w:sz w:val="24"/>
          <w:szCs w:val="24"/>
          <w:lang w:val="es-419"/>
        </w:rPr>
        <w:t>4</w:t>
      </w:r>
    </w:p>
    <w:p w14:paraId="305334A3" w14:textId="7C68A815" w:rsidR="008A241B" w:rsidRPr="00162352" w:rsidRDefault="008A241B" w:rsidP="008A241B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 w:eastAsia="es-MX"/>
        </w:rPr>
      </w:pPr>
      <w:r w:rsidRPr="00162352">
        <w:rPr>
          <w:rStyle w:val="Ninguno"/>
          <w:rFonts w:ascii="Verdana" w:hAnsi="Verdana"/>
          <w:sz w:val="24"/>
          <w:szCs w:val="24"/>
          <w:lang w:val="es-419"/>
        </w:rPr>
        <w:t xml:space="preserve">A continuación, se presenta la tabla que deben usar para elegir los ejercicios en el foro de la actividad. </w:t>
      </w:r>
    </w:p>
    <w:p w14:paraId="03171867" w14:textId="7B23EE5B" w:rsidR="008A241B" w:rsidRPr="00162352" w:rsidRDefault="008A241B" w:rsidP="008A241B">
      <w:pPr>
        <w:pStyle w:val="Normal0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</w:p>
    <w:p w14:paraId="49F3654B" w14:textId="23614A0C" w:rsidR="00B25AB1" w:rsidRPr="00B25AB1" w:rsidRDefault="00B25AB1" w:rsidP="00B25AB1">
      <w:pPr>
        <w:pStyle w:val="Descripcin"/>
        <w:keepNext/>
        <w:rPr>
          <w:rFonts w:ascii="Verdana" w:hAnsi="Verdana"/>
          <w:b/>
          <w:bCs/>
          <w:color w:val="auto"/>
          <w:sz w:val="24"/>
          <w:szCs w:val="24"/>
        </w:rPr>
      </w:pPr>
      <w:r w:rsidRPr="00B25AB1">
        <w:rPr>
          <w:rFonts w:ascii="Verdana" w:hAnsi="Verdana"/>
          <w:b/>
          <w:bCs/>
          <w:color w:val="auto"/>
          <w:sz w:val="24"/>
          <w:szCs w:val="24"/>
        </w:rPr>
        <w:t xml:space="preserve">Tabla </w:t>
      </w:r>
      <w:r w:rsidRPr="00B25AB1">
        <w:rPr>
          <w:rFonts w:ascii="Verdana" w:hAnsi="Verdana"/>
          <w:b/>
          <w:bCs/>
          <w:color w:val="auto"/>
          <w:sz w:val="24"/>
          <w:szCs w:val="24"/>
        </w:rPr>
        <w:fldChar w:fldCharType="begin"/>
      </w:r>
      <w:r w:rsidRPr="00B25AB1">
        <w:rPr>
          <w:rFonts w:ascii="Verdana" w:hAnsi="Verdana"/>
          <w:b/>
          <w:bCs/>
          <w:color w:val="auto"/>
          <w:sz w:val="24"/>
          <w:szCs w:val="24"/>
        </w:rPr>
        <w:instrText xml:space="preserve"> SEQ Tabla \* ARABIC </w:instrText>
      </w:r>
      <w:r w:rsidRPr="00B25AB1">
        <w:rPr>
          <w:rFonts w:ascii="Verdana" w:hAnsi="Verdana"/>
          <w:b/>
          <w:bCs/>
          <w:color w:val="auto"/>
          <w:sz w:val="24"/>
          <w:szCs w:val="24"/>
        </w:rPr>
        <w:fldChar w:fldCharType="separate"/>
      </w:r>
      <w:r w:rsidRPr="00B25AB1">
        <w:rPr>
          <w:rFonts w:ascii="Verdana" w:hAnsi="Verdana"/>
          <w:b/>
          <w:bCs/>
          <w:noProof/>
          <w:color w:val="auto"/>
          <w:sz w:val="24"/>
          <w:szCs w:val="24"/>
        </w:rPr>
        <w:t>1</w:t>
      </w:r>
      <w:r w:rsidRPr="00B25AB1">
        <w:rPr>
          <w:rFonts w:ascii="Verdana" w:hAnsi="Verdana"/>
          <w:b/>
          <w:bCs/>
          <w:color w:val="auto"/>
          <w:sz w:val="24"/>
          <w:szCs w:val="24"/>
        </w:rPr>
        <w:fldChar w:fldCharType="end"/>
      </w:r>
    </w:p>
    <w:p w14:paraId="28270246" w14:textId="34E4D606" w:rsidR="00B25AB1" w:rsidRPr="00632F35" w:rsidRDefault="00B25AB1" w:rsidP="00B25AB1">
      <w:pPr>
        <w:pStyle w:val="Descripcin"/>
        <w:keepNext/>
        <w:rPr>
          <w:rFonts w:ascii="Verdana" w:hAnsi="Verdana"/>
          <w:i w:val="0"/>
          <w:iCs w:val="0"/>
          <w:color w:val="auto"/>
          <w:sz w:val="24"/>
          <w:szCs w:val="24"/>
        </w:rPr>
      </w:pPr>
      <w:r w:rsidRPr="00632F35">
        <w:rPr>
          <w:rFonts w:ascii="Verdana" w:hAnsi="Verdana"/>
          <w:i w:val="0"/>
          <w:iCs w:val="0"/>
          <w:color w:val="auto"/>
          <w:sz w:val="24"/>
          <w:szCs w:val="24"/>
        </w:rPr>
        <w:t>Elección de ejercicios</w:t>
      </w:r>
    </w:p>
    <w:tbl>
      <w:tblPr>
        <w:tblStyle w:val="Tablanormal4"/>
        <w:tblW w:w="6375" w:type="dxa"/>
        <w:tblLayout w:type="fixed"/>
        <w:tblLook w:val="04A0" w:firstRow="1" w:lastRow="0" w:firstColumn="1" w:lastColumn="0" w:noHBand="0" w:noVBand="1"/>
        <w:tblCaption w:val="Elección de ejercicios "/>
        <w:tblDescription w:val="Nota: Elección de ejercicios tarea 3. Fuente autor"/>
      </w:tblPr>
      <w:tblGrid>
        <w:gridCol w:w="2158"/>
        <w:gridCol w:w="2517"/>
        <w:gridCol w:w="1700"/>
      </w:tblGrid>
      <w:tr w:rsidR="008A241B" w:rsidRPr="00162352" w14:paraId="4252148C" w14:textId="77777777" w:rsidTr="006B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hideMark/>
          </w:tcPr>
          <w:p w14:paraId="280FC9F6" w14:textId="77777777" w:rsidR="008A241B" w:rsidRPr="00162352" w:rsidRDefault="008A241B">
            <w:pPr>
              <w:pStyle w:val="Normal0"/>
              <w:jc w:val="center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Nombre del estudiante</w:t>
            </w:r>
          </w:p>
        </w:tc>
        <w:tc>
          <w:tcPr>
            <w:tcW w:w="2517" w:type="dxa"/>
            <w:hideMark/>
          </w:tcPr>
          <w:p w14:paraId="00C3B219" w14:textId="77777777" w:rsidR="008A241B" w:rsidRPr="00162352" w:rsidRDefault="008A241B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Letra elegida para desarrollar</w:t>
            </w:r>
          </w:p>
        </w:tc>
        <w:tc>
          <w:tcPr>
            <w:tcW w:w="1700" w:type="dxa"/>
            <w:hideMark/>
          </w:tcPr>
          <w:p w14:paraId="6E941763" w14:textId="77777777" w:rsidR="008A241B" w:rsidRPr="00162352" w:rsidRDefault="008A241B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Ejercicio ha sustentar</w:t>
            </w:r>
          </w:p>
        </w:tc>
      </w:tr>
      <w:tr w:rsidR="008A241B" w:rsidRPr="00162352" w14:paraId="3549F047" w14:textId="77777777" w:rsidTr="006B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1EB0D4F" w14:textId="77777777" w:rsidR="008A241B" w:rsidRPr="00162352" w:rsidRDefault="008A241B"/>
        </w:tc>
        <w:tc>
          <w:tcPr>
            <w:tcW w:w="2517" w:type="dxa"/>
            <w:hideMark/>
          </w:tcPr>
          <w:p w14:paraId="116A705C" w14:textId="77777777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(a)</w:t>
            </w: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0" w:type="dxa"/>
            <w:hideMark/>
          </w:tcPr>
          <w:p w14:paraId="3B653909" w14:textId="03CDA445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(3)</w:t>
            </w:r>
          </w:p>
        </w:tc>
      </w:tr>
      <w:tr w:rsidR="008A241B" w:rsidRPr="00162352" w14:paraId="620F8484" w14:textId="77777777" w:rsidTr="006B3F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0939DBF" w14:textId="77777777" w:rsidR="008A241B" w:rsidRPr="00162352" w:rsidRDefault="008A241B"/>
        </w:tc>
        <w:tc>
          <w:tcPr>
            <w:tcW w:w="2517" w:type="dxa"/>
            <w:hideMark/>
          </w:tcPr>
          <w:p w14:paraId="6A178CF0" w14:textId="77777777" w:rsidR="008A241B" w:rsidRPr="00162352" w:rsidRDefault="008A241B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(b)</w:t>
            </w: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0" w:type="dxa"/>
            <w:hideMark/>
          </w:tcPr>
          <w:p w14:paraId="2486CA67" w14:textId="03238C6A" w:rsidR="008A241B" w:rsidRPr="00162352" w:rsidRDefault="008A241B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(3)</w:t>
            </w:r>
          </w:p>
        </w:tc>
      </w:tr>
      <w:tr w:rsidR="008A241B" w:rsidRPr="00162352" w14:paraId="5373BBCF" w14:textId="77777777" w:rsidTr="006B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5BB783" w14:textId="77777777" w:rsidR="008A241B" w:rsidRPr="00162352" w:rsidRDefault="008A241B"/>
        </w:tc>
        <w:tc>
          <w:tcPr>
            <w:tcW w:w="2517" w:type="dxa"/>
            <w:hideMark/>
          </w:tcPr>
          <w:p w14:paraId="419BE439" w14:textId="77777777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(c)</w:t>
            </w: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0" w:type="dxa"/>
            <w:hideMark/>
          </w:tcPr>
          <w:p w14:paraId="148F2B10" w14:textId="05CE6B78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(3)</w:t>
            </w:r>
          </w:p>
        </w:tc>
      </w:tr>
      <w:tr w:rsidR="008A241B" w:rsidRPr="00162352" w14:paraId="26BB1388" w14:textId="77777777" w:rsidTr="006B3F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9F8DA7B" w14:textId="77777777" w:rsidR="008A241B" w:rsidRPr="00162352" w:rsidRDefault="008A241B"/>
        </w:tc>
        <w:tc>
          <w:tcPr>
            <w:tcW w:w="2517" w:type="dxa"/>
            <w:hideMark/>
          </w:tcPr>
          <w:p w14:paraId="7AE251D5" w14:textId="77777777" w:rsidR="008A241B" w:rsidRPr="00162352" w:rsidRDefault="008A241B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(d)</w:t>
            </w: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0" w:type="dxa"/>
            <w:hideMark/>
          </w:tcPr>
          <w:p w14:paraId="576A5E93" w14:textId="5AFD8D79" w:rsidR="008A241B" w:rsidRPr="00162352" w:rsidRDefault="008A241B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(3)</w:t>
            </w:r>
          </w:p>
        </w:tc>
      </w:tr>
      <w:tr w:rsidR="008A241B" w:rsidRPr="00162352" w14:paraId="14BC02B4" w14:textId="77777777" w:rsidTr="006B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E911FC" w14:textId="77777777" w:rsidR="008A241B" w:rsidRPr="00162352" w:rsidRDefault="008A241B"/>
        </w:tc>
        <w:tc>
          <w:tcPr>
            <w:tcW w:w="2517" w:type="dxa"/>
            <w:hideMark/>
          </w:tcPr>
          <w:p w14:paraId="1563D8A0" w14:textId="77777777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(e)</w:t>
            </w: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0" w:type="dxa"/>
            <w:hideMark/>
          </w:tcPr>
          <w:p w14:paraId="327A3124" w14:textId="4C29323D" w:rsidR="008A241B" w:rsidRPr="00162352" w:rsidRDefault="008A241B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62352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162352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(3)</w:t>
            </w:r>
          </w:p>
        </w:tc>
      </w:tr>
    </w:tbl>
    <w:p w14:paraId="64ED5730" w14:textId="21D7C49F" w:rsidR="008A241B" w:rsidRPr="00162352" w:rsidRDefault="00B25AB1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  <w:r w:rsidRPr="00B25AB1">
        <w:rPr>
          <w:rStyle w:val="Ninguno"/>
          <w:rFonts w:ascii="Verdana" w:eastAsia="Verdana" w:hAnsi="Verdana" w:cs="Verdana"/>
          <w:i/>
          <w:iCs/>
          <w:sz w:val="24"/>
          <w:szCs w:val="24"/>
          <w:lang w:val="es-419"/>
        </w:rPr>
        <w:t>Nota:</w:t>
      </w:r>
      <w:r>
        <w:rPr>
          <w:rStyle w:val="Ninguno"/>
          <w:rFonts w:ascii="Verdana" w:eastAsia="Verdana" w:hAnsi="Verdana" w:cs="Verdana"/>
          <w:sz w:val="24"/>
          <w:szCs w:val="24"/>
          <w:lang w:val="es-419"/>
        </w:rPr>
        <w:t xml:space="preserve"> Elección de ejercicios tarea 3. </w:t>
      </w:r>
      <w:r w:rsidR="00144A76">
        <w:rPr>
          <w:rStyle w:val="Ninguno"/>
          <w:rFonts w:ascii="Verdana" w:eastAsia="Verdana" w:hAnsi="Verdana" w:cs="Verdana"/>
          <w:sz w:val="24"/>
          <w:szCs w:val="24"/>
          <w:lang w:val="es-419"/>
        </w:rPr>
        <w:t>Fuente. Autor</w:t>
      </w:r>
      <w:r w:rsidR="00144A76">
        <w:rPr>
          <w:rStyle w:val="Ninguno"/>
          <w:rFonts w:ascii="Verdana" w:eastAsia="Verdana" w:hAnsi="Verdana" w:cs="Verdana"/>
          <w:sz w:val="24"/>
          <w:szCs w:val="24"/>
          <w:lang w:val="es-419"/>
        </w:rPr>
        <w:tab/>
      </w:r>
    </w:p>
    <w:p w14:paraId="656058BB" w14:textId="630EB7A1" w:rsidR="00B25AB1" w:rsidRDefault="00B25AB1">
      <w:pPr>
        <w:rPr>
          <w:rStyle w:val="Ninguno"/>
          <w:rFonts w:ascii="Verdana" w:hAnsi="Verdana" w:cs="Arial Unicode MS"/>
          <w:color w:val="000000"/>
          <w:u w:color="000000"/>
          <w:lang w:val="es-419" w:eastAsia="es-CO"/>
        </w:rPr>
      </w:pPr>
      <w:r>
        <w:rPr>
          <w:rStyle w:val="Ninguno"/>
          <w:rFonts w:ascii="Verdana" w:hAnsi="Verdana"/>
          <w:lang w:val="es-419"/>
        </w:rPr>
        <w:br w:type="page"/>
      </w:r>
    </w:p>
    <w:p w14:paraId="46A77F98" w14:textId="77777777" w:rsidR="00B25AB1" w:rsidRDefault="00B25AB1" w:rsidP="008A241B">
      <w:pPr>
        <w:pStyle w:val="Normal0"/>
        <w:rPr>
          <w:rStyle w:val="Ninguno"/>
          <w:rFonts w:ascii="Verdana" w:hAnsi="Verdana"/>
          <w:sz w:val="24"/>
          <w:szCs w:val="24"/>
          <w:lang w:val="es-419"/>
        </w:rPr>
      </w:pPr>
    </w:p>
    <w:p w14:paraId="22495ADA" w14:textId="77777777" w:rsidR="00B25AB1" w:rsidRDefault="00B25AB1" w:rsidP="008A241B">
      <w:pPr>
        <w:pStyle w:val="Normal0"/>
        <w:rPr>
          <w:rStyle w:val="Ninguno"/>
          <w:rFonts w:ascii="Verdana" w:hAnsi="Verdana"/>
          <w:sz w:val="24"/>
          <w:szCs w:val="24"/>
          <w:lang w:val="es-419"/>
        </w:rPr>
      </w:pPr>
    </w:p>
    <w:p w14:paraId="17954B20" w14:textId="22D6B779" w:rsidR="008A241B" w:rsidRPr="00162352" w:rsidRDefault="008A241B" w:rsidP="008A241B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sz w:val="24"/>
          <w:szCs w:val="24"/>
          <w:lang w:val="es-419"/>
        </w:rPr>
        <w:t>Ahora se presentan los ejercicios de la Tarea 3.</w:t>
      </w:r>
    </w:p>
    <w:p w14:paraId="4390B7FB" w14:textId="6E4CE90B" w:rsidR="008A241B" w:rsidRPr="00162352" w:rsidRDefault="008A241B">
      <w:pPr>
        <w:pStyle w:val="Normal0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</w:p>
    <w:p w14:paraId="3FD3168E" w14:textId="5BF172E9" w:rsidR="00EF76BF" w:rsidRPr="00162352" w:rsidRDefault="00A52D29" w:rsidP="00FB4749">
      <w:pPr>
        <w:pStyle w:val="Cuerpo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>P</w:t>
      </w:r>
      <w:r w:rsidR="00FB4749">
        <w:rPr>
          <w:rStyle w:val="Ninguno"/>
          <w:rFonts w:ascii="Verdana" w:hAnsi="Verdana"/>
          <w:b/>
          <w:bCs/>
          <w:sz w:val="24"/>
          <w:szCs w:val="24"/>
          <w:lang w:val="es-419"/>
        </w:rPr>
        <w:t>rimer punto</w:t>
      </w:r>
      <w:r w:rsidR="00EF76BF"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–</w:t>
      </w:r>
      <w:r w:rsidR="00172612"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Áreas entre curvas</w:t>
      </w:r>
    </w:p>
    <w:p w14:paraId="3D74C7AE" w14:textId="023C1BC2" w:rsidR="00172612" w:rsidRPr="00FB4749" w:rsidRDefault="006F43AF" w:rsidP="70E480F5">
      <w:pPr>
        <w:pStyle w:val="Cuerpo"/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FB4749">
        <w:rPr>
          <w:rStyle w:val="Ninguno"/>
          <w:rFonts w:ascii="Verdana" w:hAnsi="Verdana"/>
          <w:sz w:val="24"/>
          <w:szCs w:val="24"/>
          <w:lang w:val="es-419"/>
        </w:rPr>
        <w:t>Hallar el área determinada por las regiones de cada uno de los ejercicios, teniendo en cuenta:</w:t>
      </w:r>
    </w:p>
    <w:p w14:paraId="5C242E60" w14:textId="6F831431" w:rsidR="006F43AF" w:rsidRPr="00144A76" w:rsidRDefault="006F43AF" w:rsidP="00144A76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rStyle w:val="Ninguno"/>
          <w:rFonts w:ascii="Verdana" w:hAnsi="Verdana" w:cs="Arial"/>
          <w:sz w:val="24"/>
          <w:szCs w:val="24"/>
          <w:lang w:val="es-419"/>
        </w:rPr>
      </w:pPr>
      <w:r w:rsidRPr="00162352">
        <w:rPr>
          <w:rFonts w:ascii="Verdana" w:hAnsi="Verdana" w:cs="Arial"/>
          <w:sz w:val="24"/>
          <w:szCs w:val="24"/>
          <w:lang w:val="es-419"/>
        </w:rPr>
        <w:t>Hallar los puntos donde se intersecan (con tres cifras decimales de aproximación) de manera matemática y verificar los resultados con lo reportado por GeoGebra.</w:t>
      </w:r>
    </w:p>
    <w:p w14:paraId="7957E5A2" w14:textId="118FFE87" w:rsidR="006F43AF" w:rsidRDefault="006F43AF" w:rsidP="006F43AF">
      <w:pPr>
        <w:pStyle w:val="Predeterminado"/>
        <w:numPr>
          <w:ilvl w:val="0"/>
          <w:numId w:val="17"/>
        </w:numPr>
        <w:spacing w:before="0" w:line="368" w:lineRule="atLeast"/>
        <w:ind w:right="332"/>
        <w:jc w:val="both"/>
        <w:rPr>
          <w:rStyle w:val="Ninguno"/>
          <w:rFonts w:ascii="Verdana" w:hAnsi="Verdana"/>
          <w:lang w:val="es-419"/>
        </w:rPr>
      </w:pPr>
      <w:r w:rsidRPr="00162352">
        <w:rPr>
          <w:rStyle w:val="Ninguno"/>
          <w:rFonts w:ascii="Verdana" w:hAnsi="Verdana"/>
          <w:lang w:val="es-419"/>
        </w:rPr>
        <w:t>Describir la integral que determina el área entre las dos curvas y solucionarla paso a paso.</w:t>
      </w:r>
    </w:p>
    <w:p w14:paraId="745F8523" w14:textId="77777777" w:rsidR="00FB4749" w:rsidRPr="00632F35" w:rsidRDefault="00FB4749" w:rsidP="00FB4749">
      <w:pPr>
        <w:pStyle w:val="Predeterminado"/>
        <w:spacing w:before="0" w:line="368" w:lineRule="atLeast"/>
        <w:ind w:left="720" w:right="332"/>
        <w:jc w:val="both"/>
        <w:rPr>
          <w:rStyle w:val="Ninguno"/>
          <w:rFonts w:ascii="Verdana" w:hAnsi="Verdana"/>
          <w:lang w:val="es-419"/>
        </w:rPr>
      </w:pPr>
    </w:p>
    <w:p w14:paraId="2305F7F5" w14:textId="77777777" w:rsidR="00144A76" w:rsidRPr="00C61F00" w:rsidRDefault="00FB4749" w:rsidP="00FB4749">
      <w:pPr>
        <w:pStyle w:val="Descripcin"/>
        <w:keepNext/>
        <w:rPr>
          <w:rFonts w:ascii="Verdana" w:hAnsi="Verdana"/>
          <w:b/>
          <w:bCs/>
          <w:color w:val="auto"/>
          <w:sz w:val="24"/>
          <w:szCs w:val="24"/>
        </w:rPr>
      </w:pP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25AB1" w:rsidRPr="00632F35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61F00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</w:p>
    <w:p w14:paraId="036C2389" w14:textId="69805005" w:rsidR="00FB4749" w:rsidRPr="00632F35" w:rsidRDefault="00144A76" w:rsidP="00FB4749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632F35">
        <w:rPr>
          <w:rFonts w:ascii="Verdana" w:hAnsi="Verdana"/>
          <w:color w:val="auto"/>
          <w:sz w:val="24"/>
          <w:szCs w:val="24"/>
        </w:rPr>
        <w:t>E</w:t>
      </w:r>
      <w:r w:rsidR="00FB4749" w:rsidRPr="00632F35">
        <w:rPr>
          <w:rFonts w:ascii="Verdana" w:hAnsi="Verdana"/>
          <w:color w:val="auto"/>
          <w:sz w:val="24"/>
          <w:szCs w:val="24"/>
        </w:rPr>
        <w:t>jercicios</w:t>
      </w:r>
      <w:r w:rsidRPr="00632F35">
        <w:rPr>
          <w:rFonts w:ascii="Verdana" w:hAnsi="Verdana"/>
          <w:color w:val="auto"/>
          <w:sz w:val="24"/>
          <w:szCs w:val="24"/>
        </w:rPr>
        <w:t xml:space="preserve"> </w:t>
      </w:r>
      <w:r w:rsidR="00C61F00" w:rsidRPr="00632F35">
        <w:rPr>
          <w:rFonts w:ascii="Verdana" w:hAnsi="Verdana"/>
          <w:color w:val="auto"/>
          <w:sz w:val="24"/>
          <w:szCs w:val="24"/>
        </w:rPr>
        <w:t>á</w:t>
      </w:r>
      <w:r w:rsidRPr="00632F35">
        <w:rPr>
          <w:rFonts w:ascii="Verdana" w:hAnsi="Verdana"/>
          <w:color w:val="auto"/>
          <w:sz w:val="24"/>
          <w:szCs w:val="24"/>
        </w:rPr>
        <w:t>rea entre curvas</w:t>
      </w:r>
      <w:r w:rsidR="00FB4749" w:rsidRPr="00632F35">
        <w:rPr>
          <w:rFonts w:ascii="Verdana" w:hAnsi="Verdana"/>
          <w:color w:val="auto"/>
          <w:sz w:val="24"/>
          <w:szCs w:val="24"/>
        </w:rPr>
        <w:t>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  <w:tblCaption w:val="Ejercicios Área entre curvas."/>
        <w:tblDescription w:val="Nota: Esta tabla muestra los 5 ejercicios sobre área entre curvas. Fuente. Autor"/>
      </w:tblPr>
      <w:tblGrid>
        <w:gridCol w:w="2045"/>
        <w:gridCol w:w="6423"/>
      </w:tblGrid>
      <w:tr w:rsidR="00FB4749" w14:paraId="639554C6" w14:textId="77777777" w:rsidTr="006B3F2A">
        <w:trPr>
          <w:tblHeader/>
        </w:trPr>
        <w:tc>
          <w:tcPr>
            <w:tcW w:w="2045" w:type="dxa"/>
            <w:hideMark/>
          </w:tcPr>
          <w:p w14:paraId="5FDD7DDE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23" w:type="dxa"/>
            <w:hideMark/>
          </w:tcPr>
          <w:p w14:paraId="4F329BF1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FB4749" w14:paraId="53A9690E" w14:textId="77777777" w:rsidTr="006B3F2A">
        <w:tc>
          <w:tcPr>
            <w:tcW w:w="2045" w:type="dxa"/>
            <w:hideMark/>
          </w:tcPr>
          <w:p w14:paraId="72E2232B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686C1065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23" w:type="dxa"/>
            <w:hideMark/>
          </w:tcPr>
          <w:p w14:paraId="14BDE290" w14:textId="607760C6" w:rsidR="00FB4749" w:rsidRPr="00FB4749" w:rsidRDefault="00FB4749" w:rsidP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  <w:r w:rsidRPr="00FB4749">
              <w:rPr>
                <w:rFonts w:ascii="Verdana" w:hAnsi="Verdana" w:cs="Arial"/>
                <w:sz w:val="24"/>
                <w:szCs w:val="24"/>
                <w:lang w:val="es-419"/>
              </w:rPr>
              <w:t xml:space="preserve">Calcular el área limitada por la parábola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=5x</m:t>
              </m:r>
            </m:oMath>
            <w:r w:rsidRPr="00FB4749">
              <w:rPr>
                <w:rFonts w:ascii="Verdana" w:eastAsiaTheme="minorEastAsia" w:hAnsi="Verdana" w:cs="Arial"/>
                <w:sz w:val="24"/>
                <w:szCs w:val="24"/>
                <w:lang w:val="es-419"/>
              </w:rPr>
              <w:t xml:space="preserve"> y la recta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y=2x</m:t>
              </m:r>
            </m:oMath>
            <w:r w:rsidRPr="00FB4749">
              <w:rPr>
                <w:rFonts w:ascii="Verdana" w:eastAsiaTheme="minorEastAsia" w:hAnsi="Verdana" w:cs="Arial"/>
                <w:sz w:val="24"/>
                <w:szCs w:val="24"/>
                <w:lang w:val="es-419"/>
              </w:rPr>
              <w:t>.</w:t>
            </w:r>
          </w:p>
        </w:tc>
      </w:tr>
      <w:tr w:rsidR="00FB4749" w14:paraId="25270568" w14:textId="77777777" w:rsidTr="006B3F2A">
        <w:tc>
          <w:tcPr>
            <w:tcW w:w="2045" w:type="dxa"/>
            <w:hideMark/>
          </w:tcPr>
          <w:p w14:paraId="25302783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436895DF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23" w:type="dxa"/>
            <w:hideMark/>
          </w:tcPr>
          <w:p w14:paraId="1C9588CC" w14:textId="2D570E03" w:rsidR="00FB4749" w:rsidRPr="00FB4749" w:rsidRDefault="00FB4749" w:rsidP="00FB4749">
            <w:pPr>
              <w:spacing w:after="160" w:line="360" w:lineRule="auto"/>
              <w:contextualSpacing/>
              <w:jc w:val="both"/>
              <w:rPr>
                <w:rFonts w:ascii="Verdana" w:hAnsi="Verdana" w:cs="Arial"/>
                <w:lang w:eastAsia="es-MX"/>
              </w:rPr>
            </w:pPr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Calcular el área limitada por la gráfica de las funciones </w:t>
            </w: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eastAsia="es-MX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eastAsia="es-MX"/>
                </w:rPr>
                <m:t xml:space="preserve"> </m:t>
              </m:r>
            </m:oMath>
            <w:r w:rsidRPr="00FB4749">
              <w:rPr>
                <w:rFonts w:ascii="Verdana" w:hAnsi="Verdana" w:cs="Arial"/>
                <w:lang w:eastAsia="es-MX"/>
              </w:rPr>
              <w:t xml:space="preserve">y  </w:t>
            </w:r>
            <m:oMath>
              <m:r>
                <w:rPr>
                  <w:rFonts w:ascii="Cambria Math" w:hAnsi="Cambria Math" w:cs="Arial"/>
                  <w:lang w:eastAsia="es-MX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eastAsia="es-MX"/>
                    </w:rPr>
                    <m:t xml:space="preserve">–2x </m:t>
                  </m:r>
                </m:e>
                <m:sup>
                  <m:r>
                    <w:rPr>
                      <w:rFonts w:ascii="Cambria Math" w:hAnsi="Cambria Math" w:cs="Arial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eastAsia="es-MX"/>
                </w:rPr>
                <m:t>+6x</m:t>
              </m:r>
            </m:oMath>
            <w:r w:rsidRPr="00FB4749">
              <w:rPr>
                <w:rFonts w:ascii="Verdana" w:hAnsi="Verdana" w:cs="Arial"/>
                <w:lang w:eastAsia="es-MX"/>
              </w:rPr>
              <w:t>.</w:t>
            </w:r>
          </w:p>
          <w:p w14:paraId="1E4A5837" w14:textId="2FADBA06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2680C6DB" w14:textId="77777777" w:rsidTr="006B3F2A">
        <w:tc>
          <w:tcPr>
            <w:tcW w:w="2045" w:type="dxa"/>
            <w:hideMark/>
          </w:tcPr>
          <w:p w14:paraId="65072EEF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FA083F4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23" w:type="dxa"/>
            <w:hideMark/>
          </w:tcPr>
          <w:p w14:paraId="0EFED17E" w14:textId="5C2ADA68" w:rsidR="00FB4749" w:rsidRPr="00FB4749" w:rsidRDefault="00FB4749" w:rsidP="00FB4749">
            <w:pPr>
              <w:spacing w:after="160" w:line="360" w:lineRule="auto"/>
              <w:contextualSpacing/>
              <w:jc w:val="both"/>
              <w:rPr>
                <w:rFonts w:ascii="Verdana" w:eastAsiaTheme="minorEastAsia" w:hAnsi="Verdana" w:cs="Arial"/>
                <w:lang w:eastAsia="es-MX"/>
              </w:rPr>
            </w:pPr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Determine el área de la figura plana limitada por  </w:t>
            </w: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>y=5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eastAsia="es-MX"/>
                </w:rPr>
                <m:t>-4x</m:t>
              </m:r>
            </m:oMath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  y   </w:t>
            </w: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>y=-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eastAsia="es-MX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eastAsia="es-MX"/>
                </w:rPr>
                <m:t>+6x.</m:t>
              </m:r>
            </m:oMath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   </w:t>
            </w:r>
          </w:p>
          <w:p w14:paraId="2BF30E85" w14:textId="60B79907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74862198" w14:textId="77777777" w:rsidTr="006B3F2A">
        <w:tc>
          <w:tcPr>
            <w:tcW w:w="2045" w:type="dxa"/>
            <w:hideMark/>
          </w:tcPr>
          <w:p w14:paraId="35597E6D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4553DE49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23" w:type="dxa"/>
            <w:hideMark/>
          </w:tcPr>
          <w:p w14:paraId="6B7CB53A" w14:textId="4F855BC0" w:rsidR="00FB4749" w:rsidRPr="00FB4749" w:rsidRDefault="00FB4749" w:rsidP="00FB4749">
            <w:pPr>
              <w:spacing w:after="160" w:line="360" w:lineRule="auto"/>
              <w:contextualSpacing/>
              <w:jc w:val="both"/>
              <w:rPr>
                <w:rFonts w:ascii="Verdana" w:eastAsiaTheme="minorEastAsia" w:hAnsi="Verdana" w:cs="Arial"/>
                <w:lang w:eastAsia="es-MX"/>
              </w:rPr>
            </w:pPr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Hallar el área de la región limitada por las funciones </w:t>
            </w:r>
          </w:p>
          <w:p w14:paraId="2A415DBE" w14:textId="7309BD7E" w:rsidR="00FB4749" w:rsidRPr="00FB4749" w:rsidRDefault="00FB4749" w:rsidP="00FB4749">
            <w:pPr>
              <w:spacing w:line="360" w:lineRule="auto"/>
              <w:jc w:val="both"/>
              <w:rPr>
                <w:rFonts w:ascii="Verdana" w:eastAsiaTheme="minorEastAsia" w:hAnsi="Verdana" w:cs="Arial"/>
                <w:lang w:eastAsia="es-MX"/>
              </w:rPr>
            </w:pP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 xml:space="preserve">y=senx,  y=cosx,   </m:t>
              </m:r>
            </m:oMath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en el intervalo 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lang w:eastAsia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eastAsia="es-MX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eastAsia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eastAsia="es-MX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eastAsia="es-MX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lang w:eastAsia="es-MX"/>
                </w:rPr>
                <m:t>.</m:t>
              </m:r>
            </m:oMath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              </w:t>
            </w:r>
          </w:p>
          <w:p w14:paraId="3D836352" w14:textId="28B61C9D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49DB7A59" w14:textId="77777777" w:rsidTr="006B3F2A">
        <w:trPr>
          <w:trHeight w:val="1007"/>
        </w:trPr>
        <w:tc>
          <w:tcPr>
            <w:tcW w:w="2045" w:type="dxa"/>
            <w:hideMark/>
          </w:tcPr>
          <w:p w14:paraId="58C3B822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677BCA30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23" w:type="dxa"/>
            <w:hideMark/>
          </w:tcPr>
          <w:p w14:paraId="7F866D90" w14:textId="2CAE4DA8" w:rsidR="00FB4749" w:rsidRPr="00FB4749" w:rsidRDefault="00FB4749" w:rsidP="00FB4749">
            <w:pPr>
              <w:spacing w:after="160" w:line="360" w:lineRule="auto"/>
              <w:contextualSpacing/>
              <w:jc w:val="both"/>
              <w:rPr>
                <w:rFonts w:ascii="Verdana" w:hAnsi="Verdana"/>
                <w:b/>
                <w:bCs/>
                <w:lang w:eastAsia="es-MX"/>
              </w:rPr>
            </w:pPr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Determine la región limitada por </w:t>
            </w: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eastAsia="es-MX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eastAsia="es-MX"/>
                </w:rPr>
                <m:t>-4x+3</m:t>
              </m:r>
            </m:oMath>
            <w:r w:rsidRPr="00FB4749">
              <w:rPr>
                <w:rFonts w:ascii="Verdana" w:eastAsiaTheme="minorEastAsia" w:hAnsi="Verdana" w:cs="Arial"/>
                <w:lang w:eastAsia="es-MX"/>
              </w:rPr>
              <w:t xml:space="preserve">   y   </w:t>
            </w:r>
            <m:oMath>
              <m:r>
                <w:rPr>
                  <w:rFonts w:ascii="Cambria Math" w:eastAsiaTheme="minorEastAsia" w:hAnsi="Cambria Math" w:cs="Arial"/>
                  <w:lang w:eastAsia="es-MX"/>
                </w:rPr>
                <m:t>y=3x.</m:t>
              </m:r>
            </m:oMath>
            <w:bookmarkStart w:id="0" w:name="_headingh.3rdcrjn"/>
            <w:bookmarkEnd w:id="0"/>
          </w:p>
          <w:p w14:paraId="13088B7A" w14:textId="63263AC6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</w:tbl>
    <w:p w14:paraId="55783EC8" w14:textId="51D4E82C" w:rsidR="00FB4749" w:rsidRPr="00FB4749" w:rsidRDefault="00144A76" w:rsidP="00FB4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rFonts w:ascii="Verdana" w:eastAsiaTheme="minorEastAsia" w:hAnsi="Verdana" w:cs="Arial"/>
        </w:rPr>
      </w:pPr>
      <w:r w:rsidRPr="00144A76">
        <w:rPr>
          <w:rFonts w:ascii="Verdana" w:eastAsiaTheme="minorEastAsia" w:hAnsi="Verdana" w:cs="Arial"/>
          <w:i/>
          <w:iCs/>
        </w:rPr>
        <w:t>Nota</w:t>
      </w:r>
      <w:r>
        <w:rPr>
          <w:rFonts w:ascii="Verdana" w:eastAsiaTheme="minorEastAsia" w:hAnsi="Verdana" w:cs="Arial"/>
        </w:rPr>
        <w:t xml:space="preserve">: Esta tabla muestra los </w:t>
      </w:r>
      <w:r w:rsidR="004B0A14">
        <w:rPr>
          <w:rFonts w:ascii="Verdana" w:eastAsiaTheme="minorEastAsia" w:hAnsi="Verdana" w:cs="Arial"/>
        </w:rPr>
        <w:t>5 ejercicios sobre área entre curvas. Fuente. Autor</w:t>
      </w:r>
    </w:p>
    <w:p w14:paraId="409533BA" w14:textId="77777777" w:rsidR="004B0A14" w:rsidRDefault="004B0A14">
      <w:pPr>
        <w:rPr>
          <w:rStyle w:val="Ninguno"/>
          <w:rFonts w:ascii="Verdana" w:hAnsi="Verdana"/>
          <w:b/>
          <w:bCs/>
          <w:lang w:val="es-419"/>
        </w:rPr>
      </w:pPr>
      <w:r>
        <w:rPr>
          <w:rStyle w:val="Ninguno"/>
          <w:rFonts w:ascii="Verdana" w:hAnsi="Verdana"/>
          <w:b/>
          <w:bCs/>
          <w:lang w:val="es-419"/>
        </w:rPr>
        <w:br w:type="page"/>
      </w:r>
    </w:p>
    <w:p w14:paraId="6BE21C8F" w14:textId="77777777" w:rsidR="004B0A14" w:rsidRDefault="004B0A14" w:rsidP="00FB4749">
      <w:pPr>
        <w:jc w:val="center"/>
        <w:rPr>
          <w:rStyle w:val="Ninguno"/>
          <w:rFonts w:ascii="Verdana" w:hAnsi="Verdana"/>
          <w:b/>
          <w:bCs/>
          <w:lang w:val="es-419"/>
        </w:rPr>
      </w:pPr>
    </w:p>
    <w:p w14:paraId="15B5CE9D" w14:textId="77777777" w:rsidR="004B0A14" w:rsidRDefault="004B0A14" w:rsidP="00FB4749">
      <w:pPr>
        <w:jc w:val="center"/>
        <w:rPr>
          <w:rStyle w:val="Ninguno"/>
          <w:rFonts w:ascii="Verdana" w:hAnsi="Verdana"/>
          <w:b/>
          <w:bCs/>
          <w:lang w:val="es-419"/>
        </w:rPr>
      </w:pPr>
    </w:p>
    <w:p w14:paraId="2E48BD13" w14:textId="5C6E7CC7" w:rsidR="00EF76BF" w:rsidRDefault="00FB4749" w:rsidP="00FB4749">
      <w:pPr>
        <w:jc w:val="center"/>
        <w:rPr>
          <w:rStyle w:val="Ninguno"/>
          <w:rFonts w:ascii="Verdana" w:hAnsi="Verdana"/>
          <w:b/>
          <w:bCs/>
          <w:lang w:val="es-419"/>
        </w:rPr>
      </w:pPr>
      <w:r>
        <w:rPr>
          <w:rStyle w:val="Ninguno"/>
          <w:rFonts w:ascii="Verdana" w:hAnsi="Verdana"/>
          <w:b/>
          <w:bCs/>
          <w:lang w:val="es-419"/>
        </w:rPr>
        <w:t>Segundo punto</w:t>
      </w:r>
      <w:r w:rsidR="00EF76BF" w:rsidRPr="00162352">
        <w:rPr>
          <w:rStyle w:val="Ninguno"/>
          <w:rFonts w:ascii="Verdana" w:hAnsi="Verdana"/>
          <w:b/>
          <w:bCs/>
          <w:lang w:val="es-419"/>
        </w:rPr>
        <w:t xml:space="preserve"> – Sólidos de revolución</w:t>
      </w:r>
    </w:p>
    <w:p w14:paraId="57052661" w14:textId="0214F82E" w:rsidR="00FB4749" w:rsidRPr="00162352" w:rsidRDefault="00FB4749" w:rsidP="00FB4749">
      <w:pPr>
        <w:rPr>
          <w:rStyle w:val="Ninguno"/>
          <w:rFonts w:ascii="Verdana" w:hAnsi="Verdana" w:cs="Arial Unicode MS"/>
          <w:b/>
          <w:bCs/>
          <w:color w:val="000000"/>
          <w:u w:color="000000"/>
          <w:lang w:val="es-419" w:eastAsia="es-CO"/>
          <w14:textOutline w14:w="0" w14:cap="flat" w14:cmpd="sng" w14:algn="ctr">
            <w14:noFill/>
            <w14:prstDash w14:val="solid"/>
            <w14:bevel/>
          </w14:textOutline>
        </w:rPr>
      </w:pPr>
    </w:p>
    <w:p w14:paraId="505BEBCD" w14:textId="3C05626B" w:rsidR="00EF76BF" w:rsidRDefault="00FB4749" w:rsidP="00714B9F">
      <w:pPr>
        <w:pStyle w:val="Cuerpo"/>
        <w:spacing w:after="0"/>
        <w:jc w:val="both"/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E</w:t>
      </w:r>
      <w:r w:rsidRPr="00162352">
        <w:rPr>
          <w:rFonts w:ascii="Verdana" w:hAnsi="Verdana"/>
          <w:sz w:val="24"/>
          <w:szCs w:val="24"/>
          <w:lang w:val="es-419"/>
        </w:rPr>
        <w:t xml:space="preserve">ncontrar el volumen de revolución generado por </w:t>
      </w:r>
      <w:r>
        <w:rPr>
          <w:rFonts w:ascii="Verdana" w:hAnsi="Verdana"/>
          <w:sz w:val="24"/>
          <w:szCs w:val="24"/>
          <w:lang w:val="es-419"/>
        </w:rPr>
        <w:t>el ejercicio seleccionado:</w:t>
      </w:r>
    </w:p>
    <w:p w14:paraId="22CC0203" w14:textId="77777777" w:rsidR="00FB4749" w:rsidRPr="00162352" w:rsidRDefault="00FB4749" w:rsidP="00FB4749">
      <w:pPr>
        <w:pStyle w:val="Normal1"/>
        <w:numPr>
          <w:ilvl w:val="0"/>
          <w:numId w:val="19"/>
        </w:numPr>
        <w:spacing w:before="240" w:after="240"/>
        <w:jc w:val="both"/>
        <w:rPr>
          <w:rFonts w:ascii="Verdana" w:hAnsi="Verdana"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sz w:val="24"/>
          <w:szCs w:val="24"/>
          <w:lang w:val="es-419"/>
        </w:rPr>
        <w:t xml:space="preserve">Realice la representación de la figura generada por la curva (sólido de revolución) en Geogebra. </w:t>
      </w:r>
    </w:p>
    <w:p w14:paraId="6ACBAD80" w14:textId="6B7B1A73" w:rsidR="00FB4749" w:rsidRDefault="00FB4749" w:rsidP="00FB4749">
      <w:pPr>
        <w:pStyle w:val="Normal1"/>
        <w:numPr>
          <w:ilvl w:val="0"/>
          <w:numId w:val="19"/>
        </w:numPr>
        <w:spacing w:before="240" w:after="240"/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162352">
        <w:rPr>
          <w:rStyle w:val="Ninguno"/>
          <w:rFonts w:ascii="Verdana" w:hAnsi="Verdana"/>
          <w:sz w:val="24"/>
          <w:szCs w:val="24"/>
          <w:lang w:val="es-419"/>
        </w:rPr>
        <w:t>Calcule el volumen del sólido describiendo paso a paso la solución de la integral.</w:t>
      </w:r>
    </w:p>
    <w:p w14:paraId="149996AB" w14:textId="77777777" w:rsidR="00C61F00" w:rsidRPr="00632F35" w:rsidRDefault="00FB4749" w:rsidP="00FB4749">
      <w:pPr>
        <w:pStyle w:val="Descripci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25AB1" w:rsidRPr="00632F35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32F35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80B7D6C" w14:textId="45888A54" w:rsidR="00FB4749" w:rsidRPr="00632F35" w:rsidRDefault="00C61F00" w:rsidP="00FB4749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632F35">
        <w:rPr>
          <w:rFonts w:ascii="Verdana" w:hAnsi="Verdana"/>
          <w:color w:val="auto"/>
          <w:sz w:val="24"/>
          <w:szCs w:val="24"/>
        </w:rPr>
        <w:t>Ejercicios sólidos de revolución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  <w:tblCaption w:val="Ejercicios sólidos de revolución"/>
        <w:tblDescription w:val="Nota: Esta tabla muestra los 5 ejercicios sobre sólidos de revolución. Fuente. Autor"/>
      </w:tblPr>
      <w:tblGrid>
        <w:gridCol w:w="2045"/>
        <w:gridCol w:w="6597"/>
      </w:tblGrid>
      <w:tr w:rsidR="00FB4749" w14:paraId="32041E17" w14:textId="77777777" w:rsidTr="006B3F2A">
        <w:trPr>
          <w:tblHeader/>
        </w:trPr>
        <w:tc>
          <w:tcPr>
            <w:tcW w:w="2045" w:type="dxa"/>
            <w:hideMark/>
          </w:tcPr>
          <w:p w14:paraId="31E16862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597" w:type="dxa"/>
            <w:hideMark/>
          </w:tcPr>
          <w:p w14:paraId="2F6E356B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FB4749" w14:paraId="10B4979D" w14:textId="77777777" w:rsidTr="006B3F2A">
        <w:tc>
          <w:tcPr>
            <w:tcW w:w="2045" w:type="dxa"/>
            <w:hideMark/>
          </w:tcPr>
          <w:p w14:paraId="6303387D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D9AEEFA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597" w:type="dxa"/>
            <w:hideMark/>
          </w:tcPr>
          <w:p w14:paraId="0BCE9EF3" w14:textId="071DC845" w:rsidR="00FB4749" w:rsidRPr="00FB4749" w:rsidRDefault="00FB4749" w:rsidP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  <w:r w:rsidRPr="00FB4749">
              <w:rPr>
                <w:rFonts w:ascii="Verdana" w:hAnsi="Verdana"/>
                <w:sz w:val="24"/>
                <w:szCs w:val="24"/>
                <w:lang w:val="es-419"/>
              </w:rPr>
              <w:t xml:space="preserve">Encontrar el volumen de revolución generado por la región acotada por el ejercicio seleccionado </w:t>
            </w:r>
            <w:r w:rsidRPr="00FB4749">
              <w:rPr>
                <w:rFonts w:ascii="Verdana" w:hAnsi="Verdana"/>
                <w:sz w:val="24"/>
                <w:szCs w:val="24"/>
              </w:rPr>
              <w:t xml:space="preserve">la función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FB4749">
              <w:rPr>
                <w:rFonts w:ascii="Verdana" w:eastAsiaTheme="minorEastAsia" w:hAnsi="Verdana"/>
                <w:sz w:val="24"/>
                <w:szCs w:val="24"/>
              </w:rPr>
              <w:t xml:space="preserve">, </w:t>
            </w:r>
            <w:r w:rsidRPr="00FB4749">
              <w:rPr>
                <w:rFonts w:ascii="Verdana" w:hAnsi="Verdana"/>
                <w:color w:val="0D0D0D"/>
                <w:sz w:val="24"/>
                <w:szCs w:val="24"/>
                <w:shd w:val="clear" w:color="auto" w:fill="FFFFFF"/>
              </w:rPr>
              <w:t xml:space="preserve">el eje </w:t>
            </w:r>
            <w:r w:rsidRPr="00FB4749">
              <w:rPr>
                <w:rStyle w:val="katex-mathml"/>
                <w:rFonts w:ascii="Cambria Math" w:hAnsi="Cambria Math" w:cs="Cambria Math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s-419"/>
              </w:rPr>
              <w:t>𝑥</w:t>
            </w:r>
            <w:r w:rsidRPr="00FB4749">
              <w:rPr>
                <w:rFonts w:ascii="Verdana" w:hAnsi="Verdana"/>
                <w:color w:val="0D0D0D"/>
                <w:sz w:val="24"/>
                <w:szCs w:val="24"/>
                <w:shd w:val="clear" w:color="auto" w:fill="FFFFFF"/>
              </w:rPr>
              <w:t xml:space="preserve"> y las líneas </w:t>
            </w:r>
            <m:oMath>
              <m:r>
                <w:rPr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x=1</m:t>
              </m:r>
            </m:oMath>
            <w:r w:rsidRPr="00FB4749">
              <w:rPr>
                <w:rFonts w:ascii="Verdana" w:hAnsi="Verdana"/>
                <w:color w:val="0D0D0D"/>
                <w:sz w:val="24"/>
                <w:szCs w:val="24"/>
                <w:shd w:val="clear" w:color="auto" w:fill="FFFFFF"/>
              </w:rPr>
              <w:t xml:space="preserve"> y </w:t>
            </w:r>
            <m:oMath>
              <m:r>
                <w:rPr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x=3</m:t>
              </m:r>
            </m:oMath>
            <w:r w:rsidRPr="00FB4749">
              <w:rPr>
                <w:rStyle w:val="katex-mathml"/>
                <w:rFonts w:ascii="Verdana" w:hAnsi="Verdana" w:cs="Times New Roman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s-419"/>
              </w:rPr>
              <w:t xml:space="preserve"> </w:t>
            </w:r>
            <w:r w:rsidRPr="00FB4749">
              <w:rPr>
                <w:rFonts w:ascii="Verdana" w:hAnsi="Verdana"/>
                <w:color w:val="0D0D0D"/>
                <w:sz w:val="24"/>
                <w:szCs w:val="24"/>
                <w:shd w:val="clear" w:color="auto" w:fill="FFFFFF"/>
              </w:rPr>
              <w:t xml:space="preserve">al ser rotada alrededor del eje </w:t>
            </w:r>
            <w:r w:rsidRPr="00FB4749">
              <w:rPr>
                <w:rStyle w:val="katex-mathml"/>
                <w:rFonts w:ascii="Cambria Math" w:hAnsi="Cambria Math" w:cs="Cambria Math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s-419"/>
              </w:rPr>
              <w:t>𝑥</w:t>
            </w:r>
            <w:r w:rsidRPr="00FB4749">
              <w:rPr>
                <w:rStyle w:val="katex-mathml"/>
                <w:rFonts w:ascii="Verdana" w:hAnsi="Verdana" w:cs="Times New Roman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s-419"/>
              </w:rPr>
              <w:t>.</w:t>
            </w:r>
          </w:p>
        </w:tc>
      </w:tr>
      <w:tr w:rsidR="00FB4749" w14:paraId="31DB36DE" w14:textId="77777777" w:rsidTr="006B3F2A">
        <w:tc>
          <w:tcPr>
            <w:tcW w:w="2045" w:type="dxa"/>
            <w:hideMark/>
          </w:tcPr>
          <w:p w14:paraId="7B291283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71B8196F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597" w:type="dxa"/>
            <w:hideMark/>
          </w:tcPr>
          <w:p w14:paraId="608DEB17" w14:textId="33E8F13D" w:rsidR="00FB4749" w:rsidRPr="00FB4749" w:rsidRDefault="00FB4749" w:rsidP="00FB4749">
            <w:pPr>
              <w:rPr>
                <w:rFonts w:ascii="Verdana" w:hAnsi="Verdana"/>
                <w:lang w:eastAsia="es-MX"/>
              </w:rPr>
            </w:pPr>
            <w:r w:rsidRPr="00FB4749">
              <w:rPr>
                <w:rFonts w:ascii="Verdana" w:hAnsi="Verdana"/>
                <w:lang w:eastAsia="es-MX"/>
              </w:rPr>
              <w:t>Calcular el volumen del sólido de revolución generado al girar la región acotada por y=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lang w:eastAsia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es-MX"/>
                    </w:rPr>
                    <m:t>3x</m:t>
                  </m:r>
                </m:e>
              </m:rad>
            </m:oMath>
            <w:r w:rsidRPr="00FB4749">
              <w:rPr>
                <w:rFonts w:ascii="Verdana" w:hAnsi="Verdana"/>
                <w:lang w:eastAsia="es-MX"/>
              </w:rPr>
              <w:t xml:space="preserve"> , </w:t>
            </w:r>
            <m:oMath>
              <m:r>
                <w:rPr>
                  <w:rFonts w:ascii="Cambria Math" w:hAnsi="Cambria Math"/>
                  <w:lang w:eastAsia="es-MX"/>
                </w:rPr>
                <m:t>y=4x</m:t>
              </m:r>
            </m:oMath>
            <w:r w:rsidRPr="00FB4749">
              <w:rPr>
                <w:rFonts w:ascii="Verdana" w:hAnsi="Verdana"/>
                <w:lang w:eastAsia="es-MX"/>
              </w:rPr>
              <w:t xml:space="preserve"> alrededor del eje </w:t>
            </w:r>
            <m:oMath>
              <m:r>
                <w:rPr>
                  <w:rFonts w:ascii="Cambria Math" w:hAnsi="Cambria Math"/>
                  <w:lang w:eastAsia="es-MX"/>
                </w:rPr>
                <m:t>y</m:t>
              </m:r>
            </m:oMath>
            <w:r w:rsidRPr="00FB4749">
              <w:rPr>
                <w:rFonts w:ascii="Verdana" w:hAnsi="Verdana"/>
                <w:lang w:eastAsia="es-MX"/>
              </w:rPr>
              <w:t>.</w:t>
            </w:r>
          </w:p>
          <w:p w14:paraId="7799A662" w14:textId="77777777" w:rsidR="00FB4749" w:rsidRPr="00FB4749" w:rsidRDefault="00FB4749" w:rsidP="00FB4749">
            <w:pPr>
              <w:rPr>
                <w:rFonts w:ascii="Verdana" w:hAnsi="Verdana"/>
                <w:lang w:eastAsia="es-MX"/>
              </w:rPr>
            </w:pPr>
          </w:p>
          <w:p w14:paraId="3EB49C41" w14:textId="3F80CC63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3B6CB669" w14:textId="77777777" w:rsidTr="006B3F2A">
        <w:tc>
          <w:tcPr>
            <w:tcW w:w="2045" w:type="dxa"/>
            <w:hideMark/>
          </w:tcPr>
          <w:p w14:paraId="41D4A08A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151FA953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597" w:type="dxa"/>
            <w:hideMark/>
          </w:tcPr>
          <w:p w14:paraId="41FDF2A7" w14:textId="737AC84B" w:rsidR="00FB4749" w:rsidRPr="00FB4749" w:rsidRDefault="00FB4749">
            <w:pPr>
              <w:pStyle w:val="CuerpoA"/>
              <w:spacing w:line="254" w:lineRule="auto"/>
              <w:rPr>
                <w:rFonts w:ascii="Verdana" w:hAnsi="Verdana"/>
                <w:sz w:val="24"/>
                <w:szCs w:val="24"/>
                <w:lang w:val="es-419"/>
              </w:rPr>
            </w:pPr>
            <w:r w:rsidRPr="00FB4749">
              <w:rPr>
                <w:rFonts w:ascii="Verdana" w:hAnsi="Verdana"/>
                <w:sz w:val="24"/>
                <w:szCs w:val="24"/>
                <w:lang w:val="es-419"/>
              </w:rPr>
              <w:t xml:space="preserve">Calcular el volumen del sólido de revolución obtenido al girar la región limitada por las curvas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y=4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2</m:t>
                  </m:r>
                </m:sup>
              </m:sSup>
            </m:oMath>
            <w:r w:rsidRPr="00FB4749">
              <w:rPr>
                <w:rFonts w:ascii="Verdana" w:hAnsi="Verdana"/>
                <w:sz w:val="24"/>
                <w:szCs w:val="24"/>
                <w:lang w:val="es-419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y=5</m:t>
              </m:r>
            </m:oMath>
            <w:r w:rsidRPr="00FB4749">
              <w:rPr>
                <w:rFonts w:ascii="Verdana" w:hAnsi="Verdana"/>
                <w:sz w:val="24"/>
                <w:szCs w:val="24"/>
                <w:lang w:val="es-419"/>
              </w:rPr>
              <w:t xml:space="preserve"> alrededor del eje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y</m:t>
              </m:r>
            </m:oMath>
            <w:r w:rsidRPr="00FB4749">
              <w:rPr>
                <w:rFonts w:ascii="Verdana" w:hAnsi="Verdana"/>
                <w:sz w:val="24"/>
                <w:szCs w:val="24"/>
                <w:lang w:val="es-419"/>
              </w:rPr>
              <w:t>.</w:t>
            </w:r>
          </w:p>
          <w:p w14:paraId="7AAF8ACC" w14:textId="3BCCB985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4F83928B" w14:textId="77777777" w:rsidTr="006B3F2A">
        <w:tc>
          <w:tcPr>
            <w:tcW w:w="2045" w:type="dxa"/>
            <w:hideMark/>
          </w:tcPr>
          <w:p w14:paraId="549EAF30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66B3A47E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597" w:type="dxa"/>
            <w:hideMark/>
          </w:tcPr>
          <w:p w14:paraId="72E1BB5E" w14:textId="7727CE7B" w:rsidR="00FB4749" w:rsidRDefault="00FB4749" w:rsidP="00FB4749">
            <w:pPr>
              <w:rPr>
                <w:rFonts w:ascii="Verdana" w:hAnsi="Verdana"/>
                <w:lang w:eastAsia="es-MX"/>
              </w:rPr>
            </w:pPr>
            <w:r w:rsidRPr="00FB4749">
              <w:rPr>
                <w:rFonts w:ascii="Verdana" w:hAnsi="Verdana"/>
                <w:lang w:eastAsia="es-MX"/>
              </w:rPr>
              <w:t>Encuentra el volumen del sólido d</w:t>
            </w:r>
            <w:r w:rsidR="00EA7414">
              <w:rPr>
                <w:rFonts w:ascii="Verdana" w:hAnsi="Verdana"/>
                <w:lang w:eastAsia="es-MX"/>
              </w:rPr>
              <w:t xml:space="preserve">e revolución generado por la región acotada por las curvas </w:t>
            </w:r>
            <m:oMath>
              <m:r>
                <w:rPr>
                  <w:rFonts w:ascii="Cambria Math" w:hAnsi="Cambria Math"/>
                  <w:lang w:eastAsia="es-MX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s-MX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es-MX"/>
                </w:rPr>
                <m:t xml:space="preserve">+5, </m:t>
              </m:r>
            </m:oMath>
            <w:r w:rsidR="00EA7414">
              <w:rPr>
                <w:rFonts w:ascii="Verdana" w:hAnsi="Verdana"/>
                <w:lang w:eastAsia="es-MX"/>
              </w:rPr>
              <w:t xml:space="preserve">e </w:t>
            </w:r>
            <m:oMath>
              <m:r>
                <w:rPr>
                  <w:rFonts w:ascii="Cambria Math" w:hAnsi="Cambria Math"/>
                  <w:lang w:eastAsia="es-MX"/>
                </w:rPr>
                <m:t>y=3x</m:t>
              </m:r>
            </m:oMath>
            <w:r w:rsidR="00EA7414">
              <w:rPr>
                <w:rFonts w:ascii="Verdana" w:hAnsi="Verdana"/>
                <w:lang w:eastAsia="es-MX"/>
              </w:rPr>
              <w:t xml:space="preserve"> sobre el intervalo </w:t>
            </w:r>
            <m:oMath>
              <m:r>
                <w:rPr>
                  <w:rFonts w:ascii="Cambria Math" w:hAnsi="Cambria Math"/>
                  <w:lang w:eastAsia="es-MX"/>
                </w:rPr>
                <m:t>[0,4]</m:t>
              </m:r>
            </m:oMath>
            <w:r w:rsidR="00EA7414">
              <w:rPr>
                <w:rFonts w:ascii="Verdana" w:hAnsi="Verdana"/>
                <w:lang w:eastAsia="es-MX"/>
              </w:rPr>
              <w:t xml:space="preserve">, al ser rotada alrededor del eje </w:t>
            </w:r>
            <m:oMath>
              <m:r>
                <w:rPr>
                  <w:rFonts w:ascii="Cambria Math" w:hAnsi="Cambria Math"/>
                  <w:lang w:eastAsia="es-MX"/>
                </w:rPr>
                <m:t>x</m:t>
              </m:r>
            </m:oMath>
            <w:r w:rsidR="00EA7414">
              <w:rPr>
                <w:rFonts w:ascii="Verdana" w:hAnsi="Verdana"/>
                <w:lang w:eastAsia="es-MX"/>
              </w:rPr>
              <w:t>.</w:t>
            </w:r>
          </w:p>
          <w:p w14:paraId="2B83AAD0" w14:textId="77777777" w:rsidR="00EA7414" w:rsidRPr="00FB4749" w:rsidRDefault="00EA7414" w:rsidP="00FB4749">
            <w:pPr>
              <w:rPr>
                <w:rFonts w:ascii="Verdana" w:hAnsi="Verdana"/>
                <w:lang w:eastAsia="es-MX"/>
              </w:rPr>
            </w:pPr>
          </w:p>
          <w:p w14:paraId="14BA70BC" w14:textId="5B6013D8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  <w:tr w:rsidR="00FB4749" w14:paraId="5A947A13" w14:textId="77777777" w:rsidTr="006B3F2A">
        <w:trPr>
          <w:trHeight w:val="1007"/>
        </w:trPr>
        <w:tc>
          <w:tcPr>
            <w:tcW w:w="2045" w:type="dxa"/>
            <w:hideMark/>
          </w:tcPr>
          <w:p w14:paraId="0599CBD2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782CEB49" w14:textId="77777777" w:rsidR="00FB4749" w:rsidRDefault="00FB4749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597" w:type="dxa"/>
            <w:hideMark/>
          </w:tcPr>
          <w:p w14:paraId="606E08BC" w14:textId="5F38BC8B" w:rsidR="00FB4749" w:rsidRPr="00FB4749" w:rsidRDefault="00FB4749" w:rsidP="00FB4749">
            <w:pPr>
              <w:rPr>
                <w:rFonts w:ascii="Verdana" w:hAnsi="Verdana"/>
                <w:lang w:eastAsia="es-MX"/>
              </w:rPr>
            </w:pPr>
            <w:r w:rsidRPr="00FB4749">
              <w:rPr>
                <w:rFonts w:ascii="Verdana" w:hAnsi="Verdana"/>
                <w:lang w:eastAsia="es-MX"/>
              </w:rPr>
              <w:t xml:space="preserve">Calcular el volumen del sólido generado por la región encerrada por las curvas </w:t>
            </w:r>
            <w:r w:rsidRPr="00FB4749">
              <w:rPr>
                <w:rFonts w:ascii="Cambria Math" w:hAnsi="Cambria Math" w:cs="Cambria Math"/>
                <w:lang w:eastAsia="es-MX"/>
              </w:rPr>
              <w:t>𝑦</w:t>
            </w:r>
            <w:r w:rsidRPr="00FB4749">
              <w:rPr>
                <w:rFonts w:ascii="Verdana" w:hAnsi="Verdana"/>
                <w:lang w:eastAsia="es-MX"/>
              </w:rPr>
              <w:t>=</w:t>
            </w:r>
            <m:oMath>
              <m:r>
                <w:rPr>
                  <w:rFonts w:ascii="Cambria Math" w:hAnsi="Cambria Math"/>
                  <w:lang w:eastAsia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s-MX"/>
                    </w:rPr>
                    <m:t>x</m:t>
                  </m:r>
                </m:sup>
              </m:sSup>
            </m:oMath>
            <w:r w:rsidRPr="00FB4749">
              <w:rPr>
                <w:rFonts w:ascii="Verdana" w:hAnsi="Verdana"/>
                <w:lang w:eastAsia="es-MX"/>
              </w:rPr>
              <w:t xml:space="preserve">, </w:t>
            </w:r>
            <m:oMath>
              <m:r>
                <w:rPr>
                  <w:rFonts w:ascii="Cambria Math" w:hAnsi="Cambria Math"/>
                  <w:lang w:eastAsia="es-MX"/>
                </w:rPr>
                <m:t>y=1</m:t>
              </m:r>
            </m:oMath>
            <w:r w:rsidRPr="00FB4749">
              <w:rPr>
                <w:rFonts w:ascii="Verdana" w:hAnsi="Verdana"/>
                <w:lang w:eastAsia="es-MX"/>
              </w:rPr>
              <w:t xml:space="preserve">, </w:t>
            </w:r>
            <m:oMath>
              <m:r>
                <w:rPr>
                  <w:rFonts w:ascii="Cambria Math" w:hAnsi="Cambria Math"/>
                  <w:lang w:eastAsia="es-MX"/>
                </w:rPr>
                <m:t>x=0</m:t>
              </m:r>
            </m:oMath>
            <w:r w:rsidRPr="00FB4749">
              <w:rPr>
                <w:rFonts w:ascii="Verdana" w:hAnsi="Verdana"/>
                <w:lang w:eastAsia="es-MX"/>
              </w:rPr>
              <w:t xml:space="preserve">, </w:t>
            </w:r>
            <m:oMath>
              <m:r>
                <w:rPr>
                  <w:rFonts w:ascii="Cambria Math" w:hAnsi="Cambria Math"/>
                  <w:lang w:eastAsia="es-MX"/>
                </w:rPr>
                <m:t>x=3</m:t>
              </m:r>
            </m:oMath>
            <w:r w:rsidRPr="00FB4749">
              <w:rPr>
                <w:rFonts w:ascii="Verdana" w:hAnsi="Verdana"/>
                <w:lang w:eastAsia="es-MX"/>
              </w:rPr>
              <w:t xml:space="preserve">, al ser rotada alrededor del eje </w:t>
            </w:r>
            <m:oMath>
              <m:r>
                <w:rPr>
                  <w:rFonts w:ascii="Cambria Math" w:hAnsi="Cambria Math"/>
                  <w:lang w:eastAsia="es-MX"/>
                </w:rPr>
                <m:t>x</m:t>
              </m:r>
            </m:oMath>
            <w:r w:rsidRPr="00FB4749">
              <w:rPr>
                <w:rFonts w:ascii="Verdana" w:hAnsi="Verdana"/>
                <w:lang w:eastAsia="es-MX"/>
              </w:rPr>
              <w:t>.</w:t>
            </w:r>
          </w:p>
          <w:p w14:paraId="572A0EC1" w14:textId="77777777" w:rsidR="00FB4749" w:rsidRPr="00FB4749" w:rsidRDefault="00FB4749" w:rsidP="00FB4749">
            <w:pPr>
              <w:rPr>
                <w:rFonts w:ascii="Verdana" w:hAnsi="Verdana"/>
                <w:lang w:eastAsia="es-MX"/>
              </w:rPr>
            </w:pPr>
          </w:p>
          <w:p w14:paraId="6E4B51F8" w14:textId="7851EBF6" w:rsidR="00FB4749" w:rsidRPr="00FB4749" w:rsidRDefault="00FB4749">
            <w:pPr>
              <w:pStyle w:val="CuerpoA"/>
              <w:spacing w:line="254" w:lineRule="auto"/>
              <w:rPr>
                <w:sz w:val="24"/>
                <w:szCs w:val="24"/>
              </w:rPr>
            </w:pPr>
          </w:p>
        </w:tc>
      </w:tr>
    </w:tbl>
    <w:p w14:paraId="525F8197" w14:textId="74670DF5" w:rsidR="00C61F00" w:rsidRPr="00FB4749" w:rsidRDefault="00C61F00" w:rsidP="00C61F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rFonts w:ascii="Verdana" w:eastAsiaTheme="minorEastAsia" w:hAnsi="Verdana" w:cs="Arial"/>
        </w:rPr>
      </w:pPr>
      <w:r w:rsidRPr="00C61F00">
        <w:rPr>
          <w:rStyle w:val="Ninguno"/>
          <w:rFonts w:ascii="Verdana" w:hAnsi="Verdana"/>
          <w:i/>
          <w:iCs/>
          <w:lang w:val="es-419"/>
        </w:rPr>
        <w:t>Nota:</w:t>
      </w:r>
      <w:r>
        <w:rPr>
          <w:rStyle w:val="Ninguno"/>
          <w:rFonts w:ascii="Verdana" w:hAnsi="Verdana"/>
          <w:lang w:val="es-419"/>
        </w:rPr>
        <w:t xml:space="preserve"> </w:t>
      </w:r>
      <w:r>
        <w:rPr>
          <w:rFonts w:ascii="Verdana" w:eastAsiaTheme="minorEastAsia" w:hAnsi="Verdana" w:cs="Arial"/>
        </w:rPr>
        <w:t>Esta tabla muestra los 5 ejercicios sobre sólidos de revolución. Fuente. Autor</w:t>
      </w:r>
    </w:p>
    <w:p w14:paraId="5CA002E8" w14:textId="3B4117C4" w:rsidR="00C61F00" w:rsidRDefault="00C61F00">
      <w:pPr>
        <w:rPr>
          <w:rStyle w:val="Ninguno"/>
          <w:rFonts w:ascii="Verdana" w:hAnsi="Verdana"/>
          <w:lang w:val="es-419"/>
        </w:rPr>
      </w:pPr>
      <w:r>
        <w:rPr>
          <w:rStyle w:val="Ninguno"/>
          <w:rFonts w:ascii="Verdana" w:hAnsi="Verdana"/>
          <w:lang w:val="es-419"/>
        </w:rPr>
        <w:br w:type="page"/>
      </w:r>
    </w:p>
    <w:p w14:paraId="4B397D43" w14:textId="77777777" w:rsidR="00FB4749" w:rsidRDefault="00FB4749" w:rsidP="00FB4749">
      <w:pPr>
        <w:rPr>
          <w:rStyle w:val="Ninguno"/>
          <w:rFonts w:ascii="Verdana" w:hAnsi="Verdana"/>
          <w:lang w:val="es-419"/>
        </w:rPr>
      </w:pPr>
    </w:p>
    <w:p w14:paraId="1FED29C0" w14:textId="77777777" w:rsidR="00C61F00" w:rsidRDefault="00C61F00" w:rsidP="00FB4749">
      <w:pPr>
        <w:rPr>
          <w:rStyle w:val="Ninguno"/>
          <w:rFonts w:ascii="Verdana" w:hAnsi="Verdana"/>
          <w:lang w:val="es-419"/>
        </w:rPr>
      </w:pPr>
    </w:p>
    <w:p w14:paraId="64C9B85F" w14:textId="77777777" w:rsidR="00C61F00" w:rsidRPr="00C61F00" w:rsidRDefault="00C61F00" w:rsidP="00FB4749">
      <w:pPr>
        <w:rPr>
          <w:rStyle w:val="Ninguno"/>
          <w:rFonts w:ascii="Verdana" w:hAnsi="Verdana"/>
          <w:lang w:val="es-419"/>
        </w:rPr>
      </w:pPr>
    </w:p>
    <w:p w14:paraId="7C214A4F" w14:textId="7AC70552" w:rsidR="00714B9F" w:rsidRDefault="00FB4749" w:rsidP="00FB4749">
      <w:pPr>
        <w:jc w:val="center"/>
        <w:rPr>
          <w:rStyle w:val="Ninguno"/>
          <w:rFonts w:ascii="Verdana" w:hAnsi="Verdana"/>
          <w:b/>
          <w:bCs/>
          <w:lang w:val="es-419"/>
        </w:rPr>
      </w:pPr>
      <w:r>
        <w:rPr>
          <w:rStyle w:val="Ninguno"/>
          <w:rFonts w:ascii="Verdana" w:hAnsi="Verdana"/>
          <w:b/>
          <w:bCs/>
          <w:lang w:val="es-419"/>
        </w:rPr>
        <w:t xml:space="preserve">Tercer punto </w:t>
      </w:r>
      <w:r w:rsidR="00714B9F" w:rsidRPr="00162352">
        <w:rPr>
          <w:rStyle w:val="Ninguno"/>
          <w:rFonts w:ascii="Verdana" w:hAnsi="Verdana"/>
          <w:b/>
          <w:bCs/>
          <w:lang w:val="es-419"/>
        </w:rPr>
        <w:t>– Longitud de curva y teorema de valor medio</w:t>
      </w:r>
    </w:p>
    <w:p w14:paraId="442C5405" w14:textId="77777777" w:rsidR="00FB4749" w:rsidRPr="00FB4749" w:rsidRDefault="00FB4749" w:rsidP="00FB4749">
      <w:pPr>
        <w:rPr>
          <w:rStyle w:val="Ninguno"/>
          <w:rFonts w:ascii="Verdana" w:hAnsi="Verdana" w:cs="Arial Unicode MS"/>
          <w:b/>
          <w:bCs/>
          <w:color w:val="000000"/>
          <w:u w:color="000000"/>
          <w:lang w:val="es-419" w:eastAsia="es-CO"/>
          <w14:textOutline w14:w="0" w14:cap="flat" w14:cmpd="sng" w14:algn="ctr">
            <w14:noFill/>
            <w14:prstDash w14:val="solid"/>
            <w14:bevel/>
          </w14:textOutline>
        </w:rPr>
      </w:pPr>
    </w:p>
    <w:p w14:paraId="5AD8BABE" w14:textId="77777777" w:rsidR="00A52D29" w:rsidRPr="00162352" w:rsidRDefault="00A52D29" w:rsidP="00A52D29">
      <w:pPr>
        <w:pStyle w:val="Cuerpo"/>
        <w:jc w:val="both"/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</w:pPr>
      <w:r w:rsidRPr="00162352"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  <w:t>Crear o plantear un problema relacionado con alguno de los dos temas, el teorema del valor medio o la longitud de curva, preferiblemente vinculado a su programa académico. La solución del ejercicio la realiza mediante un video, teniendo en cuenta las siguientes consideraciones:</w:t>
      </w:r>
    </w:p>
    <w:p w14:paraId="4780E589" w14:textId="77777777" w:rsidR="00A52D29" w:rsidRPr="00A52D29" w:rsidRDefault="00A52D29" w:rsidP="00A52D29">
      <w:pPr>
        <w:pStyle w:val="Cuerpo"/>
        <w:numPr>
          <w:ilvl w:val="0"/>
          <w:numId w:val="24"/>
        </w:numPr>
        <w:jc w:val="both"/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</w:pPr>
      <w:r w:rsidRPr="00A52D29"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  <w:t>Grabar el video por medio de un dispositivo que permita utilizar cámara y voz: como un celular o la cámara del computador</w:t>
      </w:r>
    </w:p>
    <w:p w14:paraId="36F2A2CB" w14:textId="77777777" w:rsidR="00A52D29" w:rsidRPr="00A52D29" w:rsidRDefault="00A52D29" w:rsidP="00A52D29">
      <w:pPr>
        <w:pStyle w:val="Cuerpo"/>
        <w:numPr>
          <w:ilvl w:val="0"/>
          <w:numId w:val="24"/>
        </w:numPr>
        <w:jc w:val="both"/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</w:pPr>
      <w:r w:rsidRPr="00A52D29"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  <w:t>Debe grabarse mientras desarrolla y explica el ejercicio en un tablero o en una hoja de papel, en donde deje claro los pasos, propiedades o métodos utilizados junto con la respuesta final. El video no debe superar los 5 minutos.</w:t>
      </w:r>
    </w:p>
    <w:p w14:paraId="698D80BF" w14:textId="31849276" w:rsidR="00714B9F" w:rsidRDefault="00A52D29" w:rsidP="00714B9F">
      <w:pPr>
        <w:pStyle w:val="Cuerpo"/>
        <w:numPr>
          <w:ilvl w:val="0"/>
          <w:numId w:val="24"/>
        </w:numPr>
        <w:jc w:val="both"/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</w:pPr>
      <w:r w:rsidRPr="00A52D29">
        <w:rPr>
          <w:rFonts w:ascii="Verdana" w:hAnsi="Verdana" w:cstheme="minorHAnsi"/>
          <w:bCs/>
          <w:color w:val="000000" w:themeColor="text1"/>
          <w:sz w:val="24"/>
          <w:szCs w:val="24"/>
          <w:lang w:val="es-419"/>
        </w:rPr>
        <w:t>El enlace de sustentación puede ser generado por Loom, Youtube o Teams.</w:t>
      </w:r>
    </w:p>
    <w:p w14:paraId="28D4E385" w14:textId="77777777" w:rsidR="00FB4749" w:rsidRPr="00FB4749" w:rsidRDefault="00FB4749" w:rsidP="00FB4749">
      <w:pPr>
        <w:pStyle w:val="Cuerpo"/>
        <w:ind w:left="720"/>
        <w:jc w:val="both"/>
        <w:rPr>
          <w:rStyle w:val="Ninguno"/>
          <w:rFonts w:ascii="Verdana" w:hAnsi="Verdana" w:cstheme="minorHAnsi"/>
          <w:bCs/>
          <w:color w:val="000000" w:themeColor="text1"/>
          <w:sz w:val="24"/>
          <w:szCs w:val="24"/>
          <w:lang w:val="es-419"/>
        </w:rPr>
      </w:pPr>
    </w:p>
    <w:p w14:paraId="69303844" w14:textId="604C70EE" w:rsidR="00DF39AA" w:rsidRPr="00162352" w:rsidRDefault="00FB4749" w:rsidP="21F994E1">
      <w:pPr>
        <w:pStyle w:val="Cuerpo"/>
        <w:tabs>
          <w:tab w:val="left" w:pos="2115"/>
        </w:tabs>
        <w:spacing w:line="276" w:lineRule="auto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es-419"/>
        </w:rPr>
        <w:t>Cuarto punto</w:t>
      </w:r>
      <w:r w:rsidR="00162352"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-</w:t>
      </w:r>
      <w:r w:rsidR="00DF39AA" w:rsidRPr="00162352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Participar de forma presencial, sincrónica o asincrónica en una conferencia, charla, taller, congreso y workshop. </w:t>
      </w:r>
    </w:p>
    <w:p w14:paraId="77BBD3F2" w14:textId="77777777" w:rsidR="00162352" w:rsidRPr="00162352" w:rsidRDefault="00162352" w:rsidP="00162352">
      <w:pPr>
        <w:rPr>
          <w:rFonts w:ascii="Verdana" w:hAnsi="Verdana" w:cs="Verdana"/>
          <w:color w:val="000000" w:themeColor="text1"/>
        </w:rPr>
      </w:pPr>
      <w:r w:rsidRPr="00162352">
        <w:rPr>
          <w:rFonts w:ascii="Verdana" w:hAnsi="Verdana" w:cs="Verdana"/>
          <w:color w:val="000000" w:themeColor="text1"/>
        </w:rPr>
        <w:t>Participar de forma presencial, sincrónica o asincrónica en una conferencia, charla, taller, congreso y workshop o analizar un artículo en relación con las matemáticas aplicadas a la ingeniería u otras disciplinas:</w:t>
      </w:r>
    </w:p>
    <w:p w14:paraId="7BBEDC0D" w14:textId="77777777" w:rsidR="00162352" w:rsidRPr="00162352" w:rsidRDefault="00162352" w:rsidP="00162352">
      <w:pPr>
        <w:pStyle w:val="Prrafodelista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59" w:lineRule="auto"/>
        <w:contextualSpacing/>
        <w:rPr>
          <w:rFonts w:ascii="Verdana" w:eastAsia="Verdana" w:hAnsi="Verdana" w:cs="Verdana"/>
          <w:sz w:val="24"/>
          <w:szCs w:val="24"/>
          <w:lang w:val="es-419" w:eastAsia="zh-CN" w:bidi="ar"/>
        </w:rPr>
      </w:pPr>
      <w:r w:rsidRPr="00162352">
        <w:rPr>
          <w:rFonts w:ascii="Verdana" w:eastAsia="Verdana" w:hAnsi="Verdana" w:cs="Verdana"/>
          <w:sz w:val="24"/>
          <w:szCs w:val="24"/>
          <w:lang w:val="es-419" w:eastAsia="zh-CN" w:bidi="ar"/>
        </w:rPr>
        <w:t>Nombre del evento o artículo.</w:t>
      </w:r>
    </w:p>
    <w:p w14:paraId="640CE9B6" w14:textId="77777777" w:rsidR="00162352" w:rsidRPr="00162352" w:rsidRDefault="00162352" w:rsidP="00162352">
      <w:pPr>
        <w:pStyle w:val="Prrafodelista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59" w:lineRule="auto"/>
        <w:contextualSpacing/>
        <w:rPr>
          <w:rFonts w:ascii="Verdana" w:eastAsia="Verdana" w:hAnsi="Verdana" w:cs="Verdana"/>
          <w:sz w:val="24"/>
          <w:szCs w:val="24"/>
          <w:lang w:val="es-419" w:eastAsia="zh-CN" w:bidi="ar"/>
        </w:rPr>
      </w:pPr>
      <w:r w:rsidRPr="00162352">
        <w:rPr>
          <w:rFonts w:ascii="Verdana" w:eastAsia="Verdana" w:hAnsi="Verdana" w:cs="Verdana"/>
          <w:sz w:val="24"/>
          <w:szCs w:val="24"/>
          <w:lang w:val="es-419" w:eastAsia="zh-CN" w:bidi="ar"/>
        </w:rPr>
        <w:t>Nombre de expositor o autores.</w:t>
      </w:r>
    </w:p>
    <w:p w14:paraId="5E6EE938" w14:textId="77777777" w:rsidR="00162352" w:rsidRPr="00162352" w:rsidRDefault="00162352" w:rsidP="00162352">
      <w:pPr>
        <w:pStyle w:val="Prrafodelista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59" w:lineRule="auto"/>
        <w:contextualSpacing/>
        <w:rPr>
          <w:rFonts w:ascii="Verdana" w:eastAsia="Verdana" w:hAnsi="Verdana" w:cs="Verdana"/>
          <w:sz w:val="24"/>
          <w:szCs w:val="24"/>
          <w:lang w:val="es-419" w:eastAsia="zh-CN" w:bidi="ar"/>
        </w:rPr>
      </w:pPr>
      <w:r w:rsidRPr="00162352">
        <w:rPr>
          <w:rFonts w:ascii="Verdana" w:eastAsia="Verdana" w:hAnsi="Verdana" w:cs="Verdana"/>
          <w:sz w:val="24"/>
          <w:szCs w:val="24"/>
          <w:lang w:val="es-419" w:eastAsia="zh-CN" w:bidi="ar"/>
        </w:rPr>
        <w:t>¿Cuál es el objetivo del evento o artículo?</w:t>
      </w:r>
    </w:p>
    <w:p w14:paraId="5FF5FE15" w14:textId="77777777" w:rsidR="00162352" w:rsidRPr="00162352" w:rsidRDefault="00162352" w:rsidP="00162352">
      <w:pPr>
        <w:pStyle w:val="Prrafodelista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59" w:lineRule="auto"/>
        <w:contextualSpacing/>
        <w:rPr>
          <w:rFonts w:ascii="Verdana" w:eastAsia="Verdana" w:hAnsi="Verdana" w:cs="Verdana"/>
          <w:sz w:val="24"/>
          <w:szCs w:val="24"/>
          <w:lang w:val="es-419" w:eastAsia="zh-CN" w:bidi="ar"/>
        </w:rPr>
      </w:pPr>
      <w:r w:rsidRPr="00162352">
        <w:rPr>
          <w:rFonts w:ascii="Verdana" w:eastAsia="Verdana" w:hAnsi="Verdana" w:cs="Verdana"/>
          <w:sz w:val="24"/>
          <w:szCs w:val="24"/>
          <w:lang w:val="es-419" w:eastAsia="zh-CN" w:bidi="ar"/>
        </w:rPr>
        <w:t>¿Qué aprendizaje obtuvo de este?</w:t>
      </w:r>
    </w:p>
    <w:p w14:paraId="7B214551" w14:textId="77777777" w:rsidR="00162352" w:rsidRPr="00162352" w:rsidRDefault="00162352" w:rsidP="00162352">
      <w:pPr>
        <w:pStyle w:val="Prrafodelista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59" w:lineRule="auto"/>
        <w:contextualSpacing/>
        <w:rPr>
          <w:rFonts w:ascii="Verdana" w:eastAsia="Verdana" w:hAnsi="Verdana" w:cs="Verdana"/>
          <w:sz w:val="24"/>
          <w:szCs w:val="24"/>
          <w:lang w:val="es-419" w:eastAsia="zh-CN" w:bidi="ar"/>
        </w:rPr>
      </w:pPr>
      <w:r w:rsidRPr="00162352">
        <w:rPr>
          <w:rFonts w:ascii="Verdana" w:eastAsia="Verdana" w:hAnsi="Verdana" w:cs="Verdana"/>
          <w:sz w:val="24"/>
          <w:szCs w:val="24"/>
          <w:lang w:val="es-419" w:eastAsia="zh-CN" w:bidi="ar"/>
        </w:rPr>
        <w:t xml:space="preserve">Adicionar 3 pantallazos en donde se evidencia que participó en la conferencia, charla, taller, congreso y workshop o referencia en normas APA con relación a las matemáticas aplicadas a la ingeniería u otras disciplinas.  </w:t>
      </w:r>
    </w:p>
    <w:p w14:paraId="78DC8EE2" w14:textId="77777777" w:rsidR="00162352" w:rsidRPr="00162352" w:rsidRDefault="00162352" w:rsidP="00162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Verdana" w:eastAsia="Verdana" w:hAnsi="Verdana" w:cs="Verdana"/>
          <w:lang w:eastAsia="zh-CN" w:bidi="ar"/>
        </w:rPr>
      </w:pPr>
    </w:p>
    <w:p w14:paraId="65959D5D" w14:textId="77777777" w:rsidR="00162352" w:rsidRPr="00162352" w:rsidRDefault="00162352" w:rsidP="00162352">
      <w:pPr>
        <w:pStyle w:val="Cuerpo"/>
        <w:tabs>
          <w:tab w:val="left" w:pos="2115"/>
        </w:tabs>
        <w:spacing w:line="276" w:lineRule="auto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</w:p>
    <w:p w14:paraId="7C52F54B" w14:textId="77777777" w:rsidR="00EF76BF" w:rsidRPr="000D730A" w:rsidRDefault="00EF76BF">
      <w:pPr>
        <w:pStyle w:val="Cuerpo"/>
        <w:tabs>
          <w:tab w:val="left" w:pos="2115"/>
        </w:tabs>
        <w:spacing w:line="276" w:lineRule="auto"/>
        <w:jc w:val="both"/>
        <w:rPr>
          <w:b/>
          <w:bCs/>
          <w:lang w:val="es-ES_tradnl"/>
        </w:rPr>
      </w:pPr>
    </w:p>
    <w:sectPr w:rsidR="00EF76BF" w:rsidRPr="000D730A" w:rsidSect="00EF76BF">
      <w:headerReference w:type="default" r:id="rId10"/>
      <w:footerReference w:type="default" r:id="rId11"/>
      <w:pgSz w:w="12240" w:h="15840"/>
      <w:pgMar w:top="720" w:right="1191" w:bottom="720" w:left="119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C9BF2" w14:textId="77777777" w:rsidR="00C06DD5" w:rsidRPr="00162352" w:rsidRDefault="00C06DD5">
      <w:r w:rsidRPr="00162352">
        <w:separator/>
      </w:r>
    </w:p>
  </w:endnote>
  <w:endnote w:type="continuationSeparator" w:id="0">
    <w:p w14:paraId="3A6B2A6A" w14:textId="77777777" w:rsidR="00C06DD5" w:rsidRPr="00162352" w:rsidRDefault="00C06DD5">
      <w:r w:rsidRPr="00162352">
        <w:continuationSeparator/>
      </w:r>
    </w:p>
  </w:endnote>
  <w:endnote w:type="continuationNotice" w:id="1">
    <w:p w14:paraId="07065722" w14:textId="77777777" w:rsidR="00C06DD5" w:rsidRPr="00162352" w:rsidRDefault="00C06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965F7" w14:textId="77777777" w:rsidR="00822807" w:rsidRPr="00162352" w:rsidRDefault="00822807">
    <w:pPr>
      <w:pStyle w:val="Normal0"/>
      <w:tabs>
        <w:tab w:val="center" w:pos="4419"/>
        <w:tab w:val="right" w:pos="8818"/>
      </w:tabs>
      <w:spacing w:after="0" w:line="240" w:lineRule="auto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5304" w14:textId="77777777" w:rsidR="00C06DD5" w:rsidRPr="00162352" w:rsidRDefault="00C06DD5">
      <w:r w:rsidRPr="00162352">
        <w:separator/>
      </w:r>
    </w:p>
  </w:footnote>
  <w:footnote w:type="continuationSeparator" w:id="0">
    <w:p w14:paraId="78E988AD" w14:textId="77777777" w:rsidR="00C06DD5" w:rsidRPr="00162352" w:rsidRDefault="00C06DD5">
      <w:r w:rsidRPr="00162352">
        <w:continuationSeparator/>
      </w:r>
    </w:p>
  </w:footnote>
  <w:footnote w:type="continuationNotice" w:id="1">
    <w:p w14:paraId="0CE30AFA" w14:textId="77777777" w:rsidR="00C06DD5" w:rsidRPr="00162352" w:rsidRDefault="00C06D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965F6" w14:textId="77777777" w:rsidR="00822807" w:rsidRPr="00162352" w:rsidRDefault="00822807">
    <w:pPr>
      <w:pStyle w:val="Normal0"/>
      <w:tabs>
        <w:tab w:val="center" w:pos="4419"/>
        <w:tab w:val="right" w:pos="8818"/>
      </w:tabs>
      <w:spacing w:after="0" w:line="240" w:lineRule="auto"/>
      <w:rPr>
        <w:lang w:val="es-419"/>
      </w:rPr>
    </w:pPr>
    <w:r w:rsidRPr="00162352">
      <w:rPr>
        <w:noProof/>
        <w:lang w:val="es-419"/>
      </w:rPr>
      <w:drawing>
        <wp:anchor distT="152400" distB="152400" distL="152400" distR="152400" simplePos="0" relativeHeight="251658240" behindDoc="1" locked="0" layoutInCell="1" allowOverlap="1" wp14:anchorId="621965F8" wp14:editId="4CA34F58">
          <wp:simplePos x="0" y="0"/>
          <wp:positionH relativeFrom="page">
            <wp:posOffset>3813</wp:posOffset>
          </wp:positionH>
          <wp:positionV relativeFrom="page">
            <wp:posOffset>11434</wp:posOffset>
          </wp:positionV>
          <wp:extent cx="7792403" cy="1447800"/>
          <wp:effectExtent l="0" t="0" r="0" b="0"/>
          <wp:wrapNone/>
          <wp:docPr id="1073741825" name="Imagen 107374182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107374182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2403" cy="1447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162352">
      <w:rPr>
        <w:noProof/>
        <w:lang w:val="es-419"/>
      </w:rPr>
      <w:drawing>
        <wp:anchor distT="152400" distB="152400" distL="152400" distR="152400" simplePos="0" relativeHeight="251658241" behindDoc="1" locked="0" layoutInCell="1" allowOverlap="1" wp14:anchorId="621965FA" wp14:editId="7DB457B0">
          <wp:simplePos x="0" y="0"/>
          <wp:positionH relativeFrom="page">
            <wp:posOffset>6</wp:posOffset>
          </wp:positionH>
          <wp:positionV relativeFrom="page">
            <wp:posOffset>9246875</wp:posOffset>
          </wp:positionV>
          <wp:extent cx="7743191" cy="854075"/>
          <wp:effectExtent l="0" t="0" r="0" b="3175"/>
          <wp:wrapNone/>
          <wp:docPr id="1073741826" name="Imagen 107374182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7374182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3191" cy="854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E64F1"/>
    <w:multiLevelType w:val="hybridMultilevel"/>
    <w:tmpl w:val="DC263120"/>
    <w:numStyleLink w:val="Letra"/>
  </w:abstractNum>
  <w:abstractNum w:abstractNumId="2" w15:restartNumberingAfterBreak="0">
    <w:nsid w:val="13A66FAF"/>
    <w:multiLevelType w:val="hybridMultilevel"/>
    <w:tmpl w:val="CF629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A76D0"/>
    <w:multiLevelType w:val="hybridMultilevel"/>
    <w:tmpl w:val="49D259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78FE"/>
    <w:multiLevelType w:val="hybridMultilevel"/>
    <w:tmpl w:val="DADCCD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C31F3"/>
    <w:multiLevelType w:val="hybridMultilevel"/>
    <w:tmpl w:val="7D1ADC28"/>
    <w:numStyleLink w:val="Estiloimportado1"/>
  </w:abstractNum>
  <w:abstractNum w:abstractNumId="6" w15:restartNumberingAfterBreak="0">
    <w:nsid w:val="30EC1786"/>
    <w:multiLevelType w:val="hybridMultilevel"/>
    <w:tmpl w:val="60CA828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A27A1F"/>
    <w:multiLevelType w:val="hybridMultilevel"/>
    <w:tmpl w:val="7D1ADC28"/>
    <w:styleLink w:val="Estiloimportado1"/>
    <w:lvl w:ilvl="0" w:tplc="935817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7411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C84F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02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D250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03FC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8E6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635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96CF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6F2A06A"/>
    <w:multiLevelType w:val="hybridMultilevel"/>
    <w:tmpl w:val="E6E477B8"/>
    <w:lvl w:ilvl="0" w:tplc="663C9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7841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8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10C8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4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68AA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4791C"/>
    <w:multiLevelType w:val="hybridMultilevel"/>
    <w:tmpl w:val="DC263120"/>
    <w:styleLink w:val="Letra"/>
    <w:lvl w:ilvl="0" w:tplc="F4842376">
      <w:start w:val="1"/>
      <w:numFmt w:val="lowerLetter"/>
      <w:lvlText w:val="%1."/>
      <w:lvlJc w:val="left"/>
      <w:pPr>
        <w:ind w:left="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7898D6">
      <w:start w:val="1"/>
      <w:numFmt w:val="lowerLetter"/>
      <w:lvlText w:val="%2."/>
      <w:lvlJc w:val="left"/>
      <w:pPr>
        <w:ind w:left="1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0E8B00">
      <w:start w:val="1"/>
      <w:numFmt w:val="lowerLetter"/>
      <w:lvlText w:val="%3."/>
      <w:lvlJc w:val="left"/>
      <w:pPr>
        <w:ind w:left="2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CF2BA">
      <w:start w:val="1"/>
      <w:numFmt w:val="lowerLetter"/>
      <w:lvlText w:val="%4."/>
      <w:lvlJc w:val="left"/>
      <w:pPr>
        <w:ind w:left="3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B40A52">
      <w:start w:val="1"/>
      <w:numFmt w:val="lowerLetter"/>
      <w:lvlText w:val="%5."/>
      <w:lvlJc w:val="left"/>
      <w:pPr>
        <w:ind w:left="4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8E7358">
      <w:start w:val="1"/>
      <w:numFmt w:val="lowerLetter"/>
      <w:lvlText w:val="%6."/>
      <w:lvlJc w:val="left"/>
      <w:pPr>
        <w:ind w:left="5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A8984">
      <w:start w:val="1"/>
      <w:numFmt w:val="lowerLetter"/>
      <w:lvlText w:val="%7."/>
      <w:lvlJc w:val="left"/>
      <w:pPr>
        <w:ind w:left="6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460324">
      <w:start w:val="1"/>
      <w:numFmt w:val="lowerLetter"/>
      <w:lvlText w:val="%8."/>
      <w:lvlJc w:val="left"/>
      <w:pPr>
        <w:ind w:left="7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90C460">
      <w:start w:val="1"/>
      <w:numFmt w:val="lowerLetter"/>
      <w:lvlText w:val="%9."/>
      <w:lvlJc w:val="left"/>
      <w:pPr>
        <w:ind w:left="847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BE05328"/>
    <w:multiLevelType w:val="hybridMultilevel"/>
    <w:tmpl w:val="DD1406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007A1"/>
    <w:multiLevelType w:val="hybridMultilevel"/>
    <w:tmpl w:val="8368C390"/>
    <w:lvl w:ilvl="0" w:tplc="7C22BDF8">
      <w:start w:val="1"/>
      <w:numFmt w:val="lowerLetter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D7736"/>
    <w:multiLevelType w:val="hybridMultilevel"/>
    <w:tmpl w:val="7C7641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Arial Unicode MS" w:hAnsi="Verdana" w:cs="Arial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E61D2"/>
    <w:multiLevelType w:val="hybridMultilevel"/>
    <w:tmpl w:val="7C7641CC"/>
    <w:lvl w:ilvl="0" w:tplc="B6543886">
      <w:start w:val="1"/>
      <w:numFmt w:val="lowerLetter"/>
      <w:lvlText w:val="%1."/>
      <w:lvlJc w:val="left"/>
      <w:pPr>
        <w:ind w:left="720" w:hanging="360"/>
      </w:pPr>
      <w:rPr>
        <w:rFonts w:ascii="Verdana" w:eastAsia="Arial Unicode MS" w:hAnsi="Verdana" w:cs="Arial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B1136"/>
    <w:multiLevelType w:val="hybridMultilevel"/>
    <w:tmpl w:val="D1EC0BAA"/>
    <w:lvl w:ilvl="0" w:tplc="795C385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8199F"/>
    <w:multiLevelType w:val="hybridMultilevel"/>
    <w:tmpl w:val="5F2CB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3043"/>
    <w:multiLevelType w:val="hybridMultilevel"/>
    <w:tmpl w:val="671404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746B6"/>
    <w:multiLevelType w:val="hybridMultilevel"/>
    <w:tmpl w:val="CC125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63111"/>
    <w:multiLevelType w:val="hybridMultilevel"/>
    <w:tmpl w:val="E1CA8780"/>
    <w:lvl w:ilvl="0" w:tplc="78F6CFDC">
      <w:start w:val="3"/>
      <w:numFmt w:val="lowerLetter"/>
      <w:lvlText w:val="%1."/>
      <w:lvlJc w:val="left"/>
      <w:pPr>
        <w:ind w:left="720" w:hanging="360"/>
      </w:pPr>
      <w:rPr>
        <w:rFonts w:eastAsia="Arial Unicode MS" w:cs="Arial Unicode MS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D6236"/>
    <w:multiLevelType w:val="hybridMultilevel"/>
    <w:tmpl w:val="7C7641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Arial Unicode MS" w:hAnsi="Verdana" w:cs="Arial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00A6B"/>
    <w:multiLevelType w:val="hybridMultilevel"/>
    <w:tmpl w:val="E0D4CBCA"/>
    <w:lvl w:ilvl="0" w:tplc="2EC80D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E9"/>
    <w:multiLevelType w:val="hybridMultilevel"/>
    <w:tmpl w:val="DC263120"/>
    <w:numStyleLink w:val="Letra"/>
  </w:abstractNum>
  <w:abstractNum w:abstractNumId="22" w15:restartNumberingAfterBreak="0">
    <w:nsid w:val="65744FDB"/>
    <w:multiLevelType w:val="hybridMultilevel"/>
    <w:tmpl w:val="49D259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B0BFA"/>
    <w:multiLevelType w:val="hybridMultilevel"/>
    <w:tmpl w:val="62E668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9A7A48"/>
    <w:multiLevelType w:val="hybridMultilevel"/>
    <w:tmpl w:val="49D25998"/>
    <w:lvl w:ilvl="0" w:tplc="C8329D12">
      <w:start w:val="1"/>
      <w:numFmt w:val="lowerLetter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00BDF"/>
    <w:multiLevelType w:val="hybridMultilevel"/>
    <w:tmpl w:val="2842B5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683410"/>
    <w:multiLevelType w:val="hybridMultilevel"/>
    <w:tmpl w:val="0FCA3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EF5771"/>
    <w:multiLevelType w:val="hybridMultilevel"/>
    <w:tmpl w:val="94E249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F8195F"/>
    <w:multiLevelType w:val="hybridMultilevel"/>
    <w:tmpl w:val="7D1ADC28"/>
    <w:numStyleLink w:val="Estiloimportado1"/>
  </w:abstractNum>
  <w:num w:numId="1" w16cid:durableId="1112240501">
    <w:abstractNumId w:val="9"/>
  </w:num>
  <w:num w:numId="2" w16cid:durableId="1941447838">
    <w:abstractNumId w:val="1"/>
  </w:num>
  <w:num w:numId="3" w16cid:durableId="1911619691">
    <w:abstractNumId w:val="7"/>
  </w:num>
  <w:num w:numId="4" w16cid:durableId="1965118707">
    <w:abstractNumId w:val="28"/>
  </w:num>
  <w:num w:numId="5" w16cid:durableId="1313369827">
    <w:abstractNumId w:val="1"/>
    <w:lvlOverride w:ilvl="0">
      <w:startOverride w:val="1"/>
      <w:lvl w:ilvl="0" w:tplc="F8CC4432">
        <w:start w:val="1"/>
        <w:numFmt w:val="lowerLetter"/>
        <w:lvlText w:val="%1.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DFEE704">
        <w:start w:val="1"/>
        <w:numFmt w:val="lowerLetter"/>
        <w:lvlText w:val="%2.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9CA94C6">
        <w:start w:val="1"/>
        <w:numFmt w:val="lowerLetter"/>
        <w:lvlText w:val="%3.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676F5EA">
        <w:start w:val="1"/>
        <w:numFmt w:val="lowerLetter"/>
        <w:lvlText w:val="%4.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00DFBA">
        <w:start w:val="1"/>
        <w:numFmt w:val="lowerLetter"/>
        <w:lvlText w:val="%5.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C6CAE6">
        <w:start w:val="1"/>
        <w:numFmt w:val="lowerLetter"/>
        <w:lvlText w:val="%6.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9DA1B9A">
        <w:start w:val="1"/>
        <w:numFmt w:val="lowerLetter"/>
        <w:lvlText w:val="%7.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8AA212">
        <w:start w:val="1"/>
        <w:numFmt w:val="lowerLetter"/>
        <w:lvlText w:val="%8.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50AC34">
        <w:start w:val="1"/>
        <w:numFmt w:val="lowerLetter"/>
        <w:lvlText w:val="%9.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8705850">
    <w:abstractNumId w:val="18"/>
  </w:num>
  <w:num w:numId="7" w16cid:durableId="1660839528">
    <w:abstractNumId w:val="13"/>
  </w:num>
  <w:num w:numId="8" w16cid:durableId="2013870691">
    <w:abstractNumId w:val="20"/>
  </w:num>
  <w:num w:numId="9" w16cid:durableId="100416810">
    <w:abstractNumId w:val="11"/>
  </w:num>
  <w:num w:numId="10" w16cid:durableId="1771394276">
    <w:abstractNumId w:val="24"/>
  </w:num>
  <w:num w:numId="11" w16cid:durableId="571231969">
    <w:abstractNumId w:val="21"/>
    <w:lvlOverride w:ilvl="0">
      <w:startOverride w:val="1"/>
      <w:lvl w:ilvl="0" w:tplc="E9F4CDD6">
        <w:start w:val="1"/>
        <w:numFmt w:val="lowerLetter"/>
        <w:lvlText w:val="%1."/>
        <w:lvlJc w:val="left"/>
        <w:pPr>
          <w:ind w:left="316" w:hanging="316"/>
        </w:pPr>
        <w:rPr>
          <w:rFonts w:ascii="Verdana" w:hAnsi="Verdana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A9A2DC4">
        <w:start w:val="1"/>
        <w:numFmt w:val="lowerLetter"/>
        <w:lvlText w:val="%2.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BFED568">
        <w:start w:val="1"/>
        <w:numFmt w:val="lowerLetter"/>
        <w:lvlText w:val="%3.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0C19CC">
        <w:start w:val="1"/>
        <w:numFmt w:val="lowerLetter"/>
        <w:lvlText w:val="%4.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144FC2A">
        <w:start w:val="1"/>
        <w:numFmt w:val="lowerLetter"/>
        <w:lvlText w:val="%5.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3C882DA">
        <w:start w:val="1"/>
        <w:numFmt w:val="lowerLetter"/>
        <w:lvlText w:val="%6.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99EAA84">
        <w:start w:val="1"/>
        <w:numFmt w:val="lowerLetter"/>
        <w:lvlText w:val="%7.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900FCDE">
        <w:start w:val="1"/>
        <w:numFmt w:val="lowerLetter"/>
        <w:lvlText w:val="%8.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98436BA">
        <w:start w:val="1"/>
        <w:numFmt w:val="lowerLetter"/>
        <w:lvlText w:val="%9.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42826164">
    <w:abstractNumId w:val="14"/>
  </w:num>
  <w:num w:numId="13" w16cid:durableId="1360274234">
    <w:abstractNumId w:val="0"/>
  </w:num>
  <w:num w:numId="14" w16cid:durableId="1059672465">
    <w:abstractNumId w:val="23"/>
  </w:num>
  <w:num w:numId="15" w16cid:durableId="222059907">
    <w:abstractNumId w:val="6"/>
  </w:num>
  <w:num w:numId="16" w16cid:durableId="1638535814">
    <w:abstractNumId w:val="15"/>
  </w:num>
  <w:num w:numId="17" w16cid:durableId="378359176">
    <w:abstractNumId w:val="2"/>
  </w:num>
  <w:num w:numId="18" w16cid:durableId="1399207045">
    <w:abstractNumId w:val="5"/>
  </w:num>
  <w:num w:numId="19" w16cid:durableId="341274969">
    <w:abstractNumId w:val="4"/>
  </w:num>
  <w:num w:numId="20" w16cid:durableId="1278101381">
    <w:abstractNumId w:val="25"/>
  </w:num>
  <w:num w:numId="21" w16cid:durableId="1794862677">
    <w:abstractNumId w:val="26"/>
  </w:num>
  <w:num w:numId="22" w16cid:durableId="530842739">
    <w:abstractNumId w:val="27"/>
  </w:num>
  <w:num w:numId="23" w16cid:durableId="82453681">
    <w:abstractNumId w:val="16"/>
  </w:num>
  <w:num w:numId="24" w16cid:durableId="1886333299">
    <w:abstractNumId w:val="8"/>
  </w:num>
  <w:num w:numId="25" w16cid:durableId="1316453502">
    <w:abstractNumId w:val="10"/>
  </w:num>
  <w:num w:numId="26" w16cid:durableId="1250770886">
    <w:abstractNumId w:val="17"/>
  </w:num>
  <w:num w:numId="27" w16cid:durableId="157694881">
    <w:abstractNumId w:val="19"/>
  </w:num>
  <w:num w:numId="28" w16cid:durableId="391776769">
    <w:abstractNumId w:val="12"/>
  </w:num>
  <w:num w:numId="29" w16cid:durableId="1514564332">
    <w:abstractNumId w:val="22"/>
  </w:num>
  <w:num w:numId="30" w16cid:durableId="15799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23C"/>
    <w:rsid w:val="00004CA3"/>
    <w:rsid w:val="000058B3"/>
    <w:rsid w:val="00023E53"/>
    <w:rsid w:val="00025A2E"/>
    <w:rsid w:val="00030B12"/>
    <w:rsid w:val="00035206"/>
    <w:rsid w:val="00035DCA"/>
    <w:rsid w:val="00045D01"/>
    <w:rsid w:val="0006466A"/>
    <w:rsid w:val="0006473D"/>
    <w:rsid w:val="00074726"/>
    <w:rsid w:val="00083EEE"/>
    <w:rsid w:val="00096590"/>
    <w:rsid w:val="0009693D"/>
    <w:rsid w:val="000A74DC"/>
    <w:rsid w:val="000B3BCC"/>
    <w:rsid w:val="000C1DD1"/>
    <w:rsid w:val="000C2B0D"/>
    <w:rsid w:val="000D730A"/>
    <w:rsid w:val="000E44F2"/>
    <w:rsid w:val="000E62A0"/>
    <w:rsid w:val="000F0BA8"/>
    <w:rsid w:val="00107EDE"/>
    <w:rsid w:val="00111F90"/>
    <w:rsid w:val="00130F53"/>
    <w:rsid w:val="00140CA5"/>
    <w:rsid w:val="001410AE"/>
    <w:rsid w:val="00144A76"/>
    <w:rsid w:val="00162352"/>
    <w:rsid w:val="00172612"/>
    <w:rsid w:val="00184323"/>
    <w:rsid w:val="001844F4"/>
    <w:rsid w:val="00196742"/>
    <w:rsid w:val="001A0BD0"/>
    <w:rsid w:val="001B0B37"/>
    <w:rsid w:val="001B17FE"/>
    <w:rsid w:val="001D14FA"/>
    <w:rsid w:val="001E6D9A"/>
    <w:rsid w:val="001E7372"/>
    <w:rsid w:val="0021535A"/>
    <w:rsid w:val="00220C63"/>
    <w:rsid w:val="0022168B"/>
    <w:rsid w:val="002316E7"/>
    <w:rsid w:val="00233230"/>
    <w:rsid w:val="002378AB"/>
    <w:rsid w:val="00252331"/>
    <w:rsid w:val="00266D16"/>
    <w:rsid w:val="002760F9"/>
    <w:rsid w:val="00280B7A"/>
    <w:rsid w:val="00281D63"/>
    <w:rsid w:val="0028254C"/>
    <w:rsid w:val="0028712B"/>
    <w:rsid w:val="0029145F"/>
    <w:rsid w:val="00293537"/>
    <w:rsid w:val="002B0B0E"/>
    <w:rsid w:val="002B44BF"/>
    <w:rsid w:val="002D6844"/>
    <w:rsid w:val="002E1EEE"/>
    <w:rsid w:val="002E284D"/>
    <w:rsid w:val="002E69AC"/>
    <w:rsid w:val="002F15A6"/>
    <w:rsid w:val="003162DF"/>
    <w:rsid w:val="00320C1C"/>
    <w:rsid w:val="003219F5"/>
    <w:rsid w:val="003275C0"/>
    <w:rsid w:val="003358FA"/>
    <w:rsid w:val="0036657D"/>
    <w:rsid w:val="00376C11"/>
    <w:rsid w:val="0038239F"/>
    <w:rsid w:val="00382B9D"/>
    <w:rsid w:val="0038537D"/>
    <w:rsid w:val="00385517"/>
    <w:rsid w:val="00393199"/>
    <w:rsid w:val="003A065D"/>
    <w:rsid w:val="003B3F95"/>
    <w:rsid w:val="003B5657"/>
    <w:rsid w:val="003B6E60"/>
    <w:rsid w:val="003C45C6"/>
    <w:rsid w:val="003D46E5"/>
    <w:rsid w:val="003E2F4B"/>
    <w:rsid w:val="003E5DA6"/>
    <w:rsid w:val="003F3344"/>
    <w:rsid w:val="003F7541"/>
    <w:rsid w:val="00404299"/>
    <w:rsid w:val="0040478C"/>
    <w:rsid w:val="004147BE"/>
    <w:rsid w:val="00450249"/>
    <w:rsid w:val="00456E7B"/>
    <w:rsid w:val="00472ADC"/>
    <w:rsid w:val="0048557D"/>
    <w:rsid w:val="004971CE"/>
    <w:rsid w:val="004B0A14"/>
    <w:rsid w:val="004C020D"/>
    <w:rsid w:val="004D17F1"/>
    <w:rsid w:val="004F20A2"/>
    <w:rsid w:val="004F45CF"/>
    <w:rsid w:val="00522F46"/>
    <w:rsid w:val="00523287"/>
    <w:rsid w:val="00533C9B"/>
    <w:rsid w:val="00552372"/>
    <w:rsid w:val="00552BBF"/>
    <w:rsid w:val="0055635C"/>
    <w:rsid w:val="00562669"/>
    <w:rsid w:val="00576029"/>
    <w:rsid w:val="00577C65"/>
    <w:rsid w:val="005B5433"/>
    <w:rsid w:val="005D32D7"/>
    <w:rsid w:val="005E0C6D"/>
    <w:rsid w:val="005F4B40"/>
    <w:rsid w:val="005F6E9D"/>
    <w:rsid w:val="006136CE"/>
    <w:rsid w:val="0061662A"/>
    <w:rsid w:val="00632F35"/>
    <w:rsid w:val="006373EA"/>
    <w:rsid w:val="00646A7F"/>
    <w:rsid w:val="006548ED"/>
    <w:rsid w:val="006704AB"/>
    <w:rsid w:val="00672359"/>
    <w:rsid w:val="0067312D"/>
    <w:rsid w:val="006736C3"/>
    <w:rsid w:val="006A776A"/>
    <w:rsid w:val="006B066E"/>
    <w:rsid w:val="006B3F2A"/>
    <w:rsid w:val="006C4185"/>
    <w:rsid w:val="006C5CD9"/>
    <w:rsid w:val="006D7E6C"/>
    <w:rsid w:val="006F43AF"/>
    <w:rsid w:val="00700321"/>
    <w:rsid w:val="0071125A"/>
    <w:rsid w:val="0071408C"/>
    <w:rsid w:val="00714B9F"/>
    <w:rsid w:val="00714BF9"/>
    <w:rsid w:val="00717B43"/>
    <w:rsid w:val="00726D81"/>
    <w:rsid w:val="00753CFF"/>
    <w:rsid w:val="007A43C0"/>
    <w:rsid w:val="007A5D07"/>
    <w:rsid w:val="007B3E1A"/>
    <w:rsid w:val="007D6465"/>
    <w:rsid w:val="007F1C70"/>
    <w:rsid w:val="007F5941"/>
    <w:rsid w:val="00804AEB"/>
    <w:rsid w:val="00807F90"/>
    <w:rsid w:val="00816413"/>
    <w:rsid w:val="00817478"/>
    <w:rsid w:val="00822807"/>
    <w:rsid w:val="0082707D"/>
    <w:rsid w:val="00831F75"/>
    <w:rsid w:val="00840B67"/>
    <w:rsid w:val="00844E6E"/>
    <w:rsid w:val="008452DA"/>
    <w:rsid w:val="008635F5"/>
    <w:rsid w:val="0086413D"/>
    <w:rsid w:val="00874BC8"/>
    <w:rsid w:val="00876164"/>
    <w:rsid w:val="00877CA1"/>
    <w:rsid w:val="00883AAB"/>
    <w:rsid w:val="008A241B"/>
    <w:rsid w:val="008A3EF2"/>
    <w:rsid w:val="008B6A4B"/>
    <w:rsid w:val="008C3379"/>
    <w:rsid w:val="008D2BCC"/>
    <w:rsid w:val="008E5836"/>
    <w:rsid w:val="009030C2"/>
    <w:rsid w:val="00925030"/>
    <w:rsid w:val="0092570B"/>
    <w:rsid w:val="00932417"/>
    <w:rsid w:val="00943414"/>
    <w:rsid w:val="0094529E"/>
    <w:rsid w:val="00950CD6"/>
    <w:rsid w:val="009550FE"/>
    <w:rsid w:val="00975CE6"/>
    <w:rsid w:val="009950BB"/>
    <w:rsid w:val="00995AD6"/>
    <w:rsid w:val="009A512D"/>
    <w:rsid w:val="009A5A69"/>
    <w:rsid w:val="009C01D5"/>
    <w:rsid w:val="009E0727"/>
    <w:rsid w:val="009E13B3"/>
    <w:rsid w:val="009E36E2"/>
    <w:rsid w:val="009F02FA"/>
    <w:rsid w:val="00A2563C"/>
    <w:rsid w:val="00A27344"/>
    <w:rsid w:val="00A31B24"/>
    <w:rsid w:val="00A31BFE"/>
    <w:rsid w:val="00A42734"/>
    <w:rsid w:val="00A52D29"/>
    <w:rsid w:val="00A57747"/>
    <w:rsid w:val="00A61313"/>
    <w:rsid w:val="00A64EB8"/>
    <w:rsid w:val="00A6723C"/>
    <w:rsid w:val="00A777A3"/>
    <w:rsid w:val="00A77BF1"/>
    <w:rsid w:val="00A8094C"/>
    <w:rsid w:val="00A842F5"/>
    <w:rsid w:val="00AA1CE3"/>
    <w:rsid w:val="00AA3516"/>
    <w:rsid w:val="00AA62EB"/>
    <w:rsid w:val="00AC48FF"/>
    <w:rsid w:val="00AC54F0"/>
    <w:rsid w:val="00AD07E4"/>
    <w:rsid w:val="00AD4CB5"/>
    <w:rsid w:val="00AE19C8"/>
    <w:rsid w:val="00AF1272"/>
    <w:rsid w:val="00AF4315"/>
    <w:rsid w:val="00AF48E7"/>
    <w:rsid w:val="00B01805"/>
    <w:rsid w:val="00B05A92"/>
    <w:rsid w:val="00B1442C"/>
    <w:rsid w:val="00B25AB1"/>
    <w:rsid w:val="00B60CDB"/>
    <w:rsid w:val="00B6607D"/>
    <w:rsid w:val="00B6724F"/>
    <w:rsid w:val="00B875C4"/>
    <w:rsid w:val="00B91C31"/>
    <w:rsid w:val="00BB0951"/>
    <w:rsid w:val="00BD436A"/>
    <w:rsid w:val="00BE0C1F"/>
    <w:rsid w:val="00BE4F64"/>
    <w:rsid w:val="00BF6D0D"/>
    <w:rsid w:val="00C06DD5"/>
    <w:rsid w:val="00C23A81"/>
    <w:rsid w:val="00C276C8"/>
    <w:rsid w:val="00C4096B"/>
    <w:rsid w:val="00C563BF"/>
    <w:rsid w:val="00C61F00"/>
    <w:rsid w:val="00C70925"/>
    <w:rsid w:val="00C711CF"/>
    <w:rsid w:val="00C72155"/>
    <w:rsid w:val="00CB3BAC"/>
    <w:rsid w:val="00CB6DD4"/>
    <w:rsid w:val="00CC5278"/>
    <w:rsid w:val="00CF5137"/>
    <w:rsid w:val="00D12F4B"/>
    <w:rsid w:val="00D362FB"/>
    <w:rsid w:val="00D45D7D"/>
    <w:rsid w:val="00D543FD"/>
    <w:rsid w:val="00D65C9A"/>
    <w:rsid w:val="00D80E83"/>
    <w:rsid w:val="00D838D8"/>
    <w:rsid w:val="00DB1C3E"/>
    <w:rsid w:val="00DB64B9"/>
    <w:rsid w:val="00DD0F2A"/>
    <w:rsid w:val="00DD2A0B"/>
    <w:rsid w:val="00DD5E4B"/>
    <w:rsid w:val="00DE0DB2"/>
    <w:rsid w:val="00DF39AA"/>
    <w:rsid w:val="00E21BC0"/>
    <w:rsid w:val="00E21C4D"/>
    <w:rsid w:val="00E220F0"/>
    <w:rsid w:val="00E26179"/>
    <w:rsid w:val="00E26967"/>
    <w:rsid w:val="00E42ACC"/>
    <w:rsid w:val="00E46EE8"/>
    <w:rsid w:val="00E5582A"/>
    <w:rsid w:val="00E66AF0"/>
    <w:rsid w:val="00E67E31"/>
    <w:rsid w:val="00E7293B"/>
    <w:rsid w:val="00E76D91"/>
    <w:rsid w:val="00E77A76"/>
    <w:rsid w:val="00E77D49"/>
    <w:rsid w:val="00E83098"/>
    <w:rsid w:val="00E851BE"/>
    <w:rsid w:val="00E8705C"/>
    <w:rsid w:val="00EA4C53"/>
    <w:rsid w:val="00EA7414"/>
    <w:rsid w:val="00EC0991"/>
    <w:rsid w:val="00EC0B42"/>
    <w:rsid w:val="00EC190D"/>
    <w:rsid w:val="00EC29D2"/>
    <w:rsid w:val="00ED0BC8"/>
    <w:rsid w:val="00ED1D24"/>
    <w:rsid w:val="00ED528B"/>
    <w:rsid w:val="00ED65D7"/>
    <w:rsid w:val="00EE0E7D"/>
    <w:rsid w:val="00EE2ED7"/>
    <w:rsid w:val="00EE5A50"/>
    <w:rsid w:val="00EF69DA"/>
    <w:rsid w:val="00EF76BF"/>
    <w:rsid w:val="00F17E58"/>
    <w:rsid w:val="00F200BA"/>
    <w:rsid w:val="00F2108D"/>
    <w:rsid w:val="00F2402C"/>
    <w:rsid w:val="00F2771D"/>
    <w:rsid w:val="00F27EB9"/>
    <w:rsid w:val="00F30267"/>
    <w:rsid w:val="00F33A10"/>
    <w:rsid w:val="00F347CB"/>
    <w:rsid w:val="00F36475"/>
    <w:rsid w:val="00F37D4E"/>
    <w:rsid w:val="00F43DE9"/>
    <w:rsid w:val="00F53394"/>
    <w:rsid w:val="00F54410"/>
    <w:rsid w:val="00F57204"/>
    <w:rsid w:val="00F637BD"/>
    <w:rsid w:val="00F6588D"/>
    <w:rsid w:val="00F66380"/>
    <w:rsid w:val="00F75B15"/>
    <w:rsid w:val="00F9082D"/>
    <w:rsid w:val="00F91704"/>
    <w:rsid w:val="00F932FD"/>
    <w:rsid w:val="00FA7084"/>
    <w:rsid w:val="00FB4749"/>
    <w:rsid w:val="00FC488F"/>
    <w:rsid w:val="00FC710C"/>
    <w:rsid w:val="00FC79C2"/>
    <w:rsid w:val="00FD4869"/>
    <w:rsid w:val="00FD7ED2"/>
    <w:rsid w:val="00FE3A7D"/>
    <w:rsid w:val="00FF506F"/>
    <w:rsid w:val="02C8644C"/>
    <w:rsid w:val="15D1A49E"/>
    <w:rsid w:val="21F994E1"/>
    <w:rsid w:val="43A969FF"/>
    <w:rsid w:val="493A9B5D"/>
    <w:rsid w:val="526D9041"/>
    <w:rsid w:val="70E480F5"/>
    <w:rsid w:val="7ED7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965AE"/>
  <w15:docId w15:val="{B0F3C3B7-8C33-421C-980E-2A4E90D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00"/>
    <w:rPr>
      <w:sz w:val="24"/>
      <w:szCs w:val="24"/>
      <w:lang w:val="es-419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Normal0">
    <w:name w:val="Normal0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Normal1">
    <w:name w:val="Normal1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3"/>
      </w:numPr>
    </w:pPr>
  </w:style>
  <w:style w:type="paragraph" w:styleId="Prrafodelista">
    <w:name w:val="List Paragraph"/>
    <w:uiPriority w:val="34"/>
    <w:qFormat/>
    <w:pPr>
      <w:spacing w:before="100" w:after="200" w:line="276" w:lineRule="auto"/>
      <w:ind w:left="720"/>
    </w:pPr>
    <w:rPr>
      <w:rFonts w:ascii="Calibri" w:hAnsi="Calibri" w:cs="Arial Unicode MS"/>
      <w:color w:val="000000"/>
      <w:u w:color="000000"/>
      <w:lang w:val="es-ES_tradnl"/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styleId="Textodelmarcadordeposicin">
    <w:name w:val="Placeholder Text"/>
    <w:basedOn w:val="Fuentedeprrafopredeter"/>
    <w:uiPriority w:val="99"/>
    <w:semiHidden/>
    <w:rsid w:val="003B3F95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6C5C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5CD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6C5C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5CD9"/>
    <w:rPr>
      <w:sz w:val="24"/>
      <w:szCs w:val="24"/>
      <w:lang w:val="en-US" w:eastAsia="en-US"/>
    </w:rPr>
  </w:style>
  <w:style w:type="table" w:customStyle="1" w:styleId="TableNormal1">
    <w:name w:val="Table Normal1"/>
    <w:rsid w:val="006C5CD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Fuentedeprrafopredeter"/>
    <w:rsid w:val="00EF76BF"/>
  </w:style>
  <w:style w:type="character" w:customStyle="1" w:styleId="ui-provider">
    <w:name w:val="ui-provider"/>
    <w:basedOn w:val="Fuentedeprrafopredeter"/>
    <w:rsid w:val="00714B9F"/>
  </w:style>
  <w:style w:type="character" w:styleId="Mencinsinresolver">
    <w:name w:val="Unresolved Mention"/>
    <w:basedOn w:val="Fuentedeprrafopredeter"/>
    <w:uiPriority w:val="99"/>
    <w:semiHidden/>
    <w:unhideWhenUsed/>
    <w:rsid w:val="00162352"/>
    <w:rPr>
      <w:color w:val="605E5C"/>
      <w:shd w:val="clear" w:color="auto" w:fill="E1DFDD"/>
    </w:rPr>
  </w:style>
  <w:style w:type="paragraph" w:customStyle="1" w:styleId="CuerpoA">
    <w:name w:val="Cuerpo A"/>
    <w:rsid w:val="00FB47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bdr w:val="none" w:sz="0" w:space="0" w:color="auto"/>
      <w:lang w:val="es-ES_tradnl" w:eastAsia="es-MX"/>
      <w14:textOutline w14:w="12700" w14:cap="flat" w14:cmpd="sng" w14:algn="ctr">
        <w14:noFill/>
        <w14:prstDash w14:val="solid"/>
        <w14:miter w14:lim="100000"/>
      </w14:textOutline>
    </w:rPr>
  </w:style>
  <w:style w:type="table" w:styleId="Tablaconcuadrcula">
    <w:name w:val="Table Grid"/>
    <w:basedOn w:val="Tablanormal"/>
    <w:uiPriority w:val="39"/>
    <w:rsid w:val="00FB47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4749"/>
    <w:pPr>
      <w:spacing w:after="200"/>
    </w:pPr>
    <w:rPr>
      <w:i/>
      <w:iCs/>
      <w:color w:val="A7A7A7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0646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25A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a071b5-c64a-4683-95a6-e5ab6852cb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46C91B609AF4A8746C4335A322093" ma:contentTypeVersion="15" ma:contentTypeDescription="Create a new document." ma:contentTypeScope="" ma:versionID="69c2abe46f6a42e21c3052a8179fa1c4">
  <xsd:schema xmlns:xsd="http://www.w3.org/2001/XMLSchema" xmlns:xs="http://www.w3.org/2001/XMLSchema" xmlns:p="http://schemas.microsoft.com/office/2006/metadata/properties" xmlns:ns3="19e0ddfc-24ec-4984-a136-13e74d6f6541" xmlns:ns4="5aa071b5-c64a-4683-95a6-e5ab6852cbd9" targetNamespace="http://schemas.microsoft.com/office/2006/metadata/properties" ma:root="true" ma:fieldsID="32548d422965e267fdc383336194a5f7" ns3:_="" ns4:_="">
    <xsd:import namespace="19e0ddfc-24ec-4984-a136-13e74d6f6541"/>
    <xsd:import namespace="5aa071b5-c64a-4683-95a6-e5ab6852cb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ddfc-24ec-4984-a136-13e74d6f6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71b5-c64a-4683-95a6-e5ab6852c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C9A49-E1B5-4569-B0A7-EA475779BC1B}">
  <ds:schemaRefs>
    <ds:schemaRef ds:uri="http://schemas.microsoft.com/office/2006/metadata/properties"/>
    <ds:schemaRef ds:uri="http://schemas.microsoft.com/office/infopath/2007/PartnerControls"/>
    <ds:schemaRef ds:uri="5aa071b5-c64a-4683-95a6-e5ab6852cbd9"/>
  </ds:schemaRefs>
</ds:datastoreItem>
</file>

<file path=customXml/itemProps2.xml><?xml version="1.0" encoding="utf-8"?>
<ds:datastoreItem xmlns:ds="http://schemas.openxmlformats.org/officeDocument/2006/customXml" ds:itemID="{15DAC0A6-CDCC-4442-866A-8936A8D5F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2294D-5A2C-4537-AA77-294F2B506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0ddfc-24ec-4984-a136-13e74d6f6541"/>
    <ds:schemaRef ds:uri="5aa071b5-c64a-4683-95a6-e5ab6852c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Ramon Fuentes Castilla</dc:creator>
  <cp:keywords/>
  <cp:lastModifiedBy>Luis Enrique Leiva Morantes</cp:lastModifiedBy>
  <cp:revision>32</cp:revision>
  <dcterms:created xsi:type="dcterms:W3CDTF">2024-05-25T16:43:00Z</dcterms:created>
  <dcterms:modified xsi:type="dcterms:W3CDTF">2025-03-21T14:27:00Z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0x0101002EA46C91B609AF4A8746C4335A322093</vt:lpwstr>
  </property>
</Properties>
</file>