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Diploma in Software and Design </w: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Assignment Cover Sheet </w:t>
      </w:r>
    </w:p>
    <w:tbl>
      <w:tblPr/>
      <w:tblGrid>
        <w:gridCol w:w="1426"/>
        <w:gridCol w:w="409"/>
        <w:gridCol w:w="7191"/>
      </w:tblGrid>
      <w:tr>
        <w:trPr>
          <w:trHeight w:val="1" w:hRule="atLeast"/>
          <w:jc w:val="left"/>
        </w:trPr>
        <w:tc>
          <w:tcPr>
            <w:tcW w:w="9026"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Student’s name: </w:t>
            </w:r>
            <w:r>
              <w:rPr>
                <w:rFonts w:ascii="Arial" w:hAnsi="Arial" w:cs="Arial" w:eastAsia="Arial"/>
                <w:color w:val="auto"/>
                <w:spacing w:val="0"/>
                <w:position w:val="0"/>
                <w:sz w:val="24"/>
                <w:shd w:fill="FFFF00" w:val="clear"/>
              </w:rPr>
              <w:t xml:space="preserve"> Jashanpreet singh</w:t>
            </w:r>
          </w:p>
        </w:tc>
      </w:tr>
      <w:tr>
        <w:trPr>
          <w:trHeight w:val="1" w:hRule="atLeast"/>
          <w:jc w:val="left"/>
        </w:trPr>
        <w:tc>
          <w:tcPr>
            <w:tcW w:w="9026"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Module Name /or number: Mobile App Dev (25 credits)</w:t>
            </w:r>
          </w:p>
        </w:tc>
      </w:tr>
      <w:tr>
        <w:trPr>
          <w:trHeight w:val="810" w:hRule="auto"/>
          <w:jc w:val="left"/>
        </w:trPr>
        <w:tc>
          <w:tcPr>
            <w:tcW w:w="9026"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Assignment title and/or number</w:t>
            </w:r>
            <w:r>
              <w:rPr>
                <w:rFonts w:ascii="Arial" w:hAnsi="Arial" w:cs="Arial" w:eastAsia="Arial"/>
                <w:color w:val="auto"/>
                <w:spacing w:val="0"/>
                <w:position w:val="0"/>
                <w:sz w:val="24"/>
                <w:shd w:fill="auto" w:val="clear"/>
              </w:rPr>
              <w:t xml:space="preserve">:</w:t>
            </w:r>
          </w:p>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DSED-03 Android Hangman App</w:t>
            </w:r>
          </w:p>
        </w:tc>
      </w:tr>
      <w:tr>
        <w:trPr>
          <w:trHeight w:val="1" w:hRule="atLeast"/>
          <w:jc w:val="left"/>
        </w:trPr>
        <w:tc>
          <w:tcPr>
            <w:tcW w:w="1835"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weighting </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i/>
                <w:color w:val="auto"/>
                <w:spacing w:val="0"/>
                <w:position w:val="0"/>
                <w:sz w:val="24"/>
                <w:shd w:fill="auto" w:val="clear"/>
              </w:rPr>
              <w:t xml:space="preserve">Need to pass the assessment to complete the course</w:t>
            </w:r>
            <w:r>
              <w:rPr>
                <w:rFonts w:ascii="Arial" w:hAnsi="Arial" w:cs="Arial" w:eastAsia="Arial"/>
                <w:color w:val="auto"/>
                <w:spacing w:val="0"/>
                <w:position w:val="0"/>
                <w:sz w:val="24"/>
                <w:shd w:fill="auto" w:val="clear"/>
              </w:rPr>
              <w:t xml:space="preserve"> </w:t>
            </w:r>
          </w:p>
        </w:tc>
      </w:tr>
      <w:tr>
        <w:trPr>
          <w:trHeight w:val="1" w:hRule="atLeast"/>
          <w:jc w:val="left"/>
        </w:trPr>
        <w:tc>
          <w:tcPr>
            <w:tcW w:w="1835"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Passing Criteria:</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Need to score 50 or more marks to pass the assessment. </w:t>
            </w:r>
          </w:p>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Total Marks : 100 </w:t>
            </w:r>
            <w:r>
              <w:rPr>
                <w:rFonts w:ascii="Arial" w:hAnsi="Arial" w:cs="Arial" w:eastAsia="Arial"/>
                <w:color w:val="auto"/>
                <w:spacing w:val="0"/>
                <w:position w:val="0"/>
                <w:sz w:val="24"/>
                <w:shd w:fill="auto" w:val="clear"/>
              </w:rPr>
              <w:t xml:space="preserve"> </w:t>
            </w:r>
          </w:p>
        </w:tc>
      </w:tr>
      <w:tr>
        <w:trPr>
          <w:trHeight w:val="1" w:hRule="atLeast"/>
          <w:jc w:val="left"/>
        </w:trPr>
        <w:tc>
          <w:tcPr>
            <w:tcW w:w="1835"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Arial" w:hAnsi="Arial" w:cs="Arial" w:eastAsia="Arial"/>
                <w:color w:val="auto"/>
                <w:spacing w:val="0"/>
                <w:position w:val="0"/>
                <w:sz w:val="24"/>
                <w:shd w:fill="FFFF00" w:val="clear"/>
              </w:rPr>
            </w:pPr>
            <w:r>
              <w:rPr>
                <w:rFonts w:ascii="Arial" w:hAnsi="Arial" w:cs="Arial" w:eastAsia="Arial"/>
                <w:b/>
                <w:color w:val="auto"/>
                <w:spacing w:val="0"/>
                <w:position w:val="0"/>
                <w:sz w:val="24"/>
                <w:shd w:fill="FFFF00" w:val="clear"/>
              </w:rPr>
              <w:t xml:space="preserve">Due date</w:t>
            </w:r>
            <w:r>
              <w:rPr>
                <w:rFonts w:ascii="Arial" w:hAnsi="Arial" w:cs="Arial" w:eastAsia="Arial"/>
                <w:color w:val="auto"/>
                <w:spacing w:val="0"/>
                <w:position w:val="0"/>
                <w:sz w:val="24"/>
                <w:shd w:fill="FFFF00" w:val="clear"/>
              </w:rPr>
              <w:t xml:space="preserv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FFFF00" w:val="clear"/>
              </w:rPr>
              <w:t xml:space="preserve">Sunday, September 19, 2021</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b/>
                <w:color w:val="auto"/>
                <w:spacing w:val="0"/>
                <w:position w:val="0"/>
                <w:sz w:val="24"/>
                <w:shd w:fill="FFFF00" w:val="clear"/>
              </w:rPr>
              <w:t xml:space="preserve">Date submitted</w:t>
            </w:r>
            <w:r>
              <w:rPr>
                <w:rFonts w:ascii="Arial" w:hAnsi="Arial" w:cs="Arial" w:eastAsia="Arial"/>
                <w:color w:val="auto"/>
                <w:spacing w:val="0"/>
                <w:position w:val="0"/>
                <w:sz w:val="24"/>
                <w:shd w:fill="FFFF00" w:val="clear"/>
              </w:rPr>
              <w:t xml:space="preserv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FFFF00" w:val="clear"/>
              </w:rPr>
              <w:t xml:space="preserve">(late submissions incur 10% penalty, after 7 days late, the assessment will not be marked) </w:t>
            </w:r>
          </w:p>
        </w:tc>
      </w:tr>
      <w:tr>
        <w:trPr>
          <w:trHeight w:val="1" w:hRule="atLeast"/>
          <w:jc w:val="left"/>
        </w:trPr>
        <w:tc>
          <w:tcPr>
            <w:tcW w:w="1835"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conditions: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trPr>
          <w:trHeight w:val="1755" w:hRule="auto"/>
          <w:jc w:val="left"/>
        </w:trPr>
        <w:tc>
          <w:tcPr>
            <w:tcW w:w="1835"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Submission requirements: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You’re required to upload the following on Cloud Campus: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document, completed where appropriate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Visual Studio project files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Upload your project on Github and paste the link below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GitHub link below:</w:t>
            </w:r>
            <w:r>
              <w:rPr>
                <w:rFonts w:ascii="Arial" w:hAnsi="Arial" w:cs="Arial" w:eastAsia="Arial"/>
                <w:color w:val="auto"/>
                <w:spacing w:val="0"/>
                <w:position w:val="0"/>
                <w:sz w:val="24"/>
                <w:shd w:fill="auto" w:val="clear"/>
              </w:rPr>
              <w:t xml:space="preserve">  </w:t>
            </w:r>
            <w:hyperlink xmlns:r="http://schemas.openxmlformats.org/officeDocument/2006/relationships" r:id="docRId0">
              <w:r>
                <w:rPr>
                  <w:rFonts w:ascii="Arial" w:hAnsi="Arial" w:cs="Arial" w:eastAsia="Arial"/>
                  <w:color w:val="0000FF"/>
                  <w:spacing w:val="0"/>
                  <w:position w:val="0"/>
                  <w:sz w:val="24"/>
                  <w:u w:val="single"/>
                  <w:shd w:fill="auto" w:val="clear"/>
                </w:rPr>
                <w:t xml:space="preserve">https://github.com/jscheema7/Hangman_Game_Xamarine</w:t>
              </w:r>
            </w:hyperlink>
          </w:p>
          <w:p>
            <w:pPr>
              <w:spacing w:before="100" w:after="100" w:line="240"/>
              <w:ind w:right="0" w:left="0" w:firstLine="0"/>
              <w:jc w:val="left"/>
              <w:rPr>
                <w:spacing w:val="0"/>
                <w:position w:val="0"/>
              </w:rPr>
            </w:pPr>
          </w:p>
        </w:tc>
      </w:tr>
      <w:tr>
        <w:trPr>
          <w:trHeight w:val="1" w:hRule="atLeast"/>
          <w:jc w:val="left"/>
        </w:trPr>
        <w:tc>
          <w:tcPr>
            <w:tcW w:w="142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Learning Outcomes:</w:t>
            </w:r>
            <w:r>
              <w:rPr>
                <w:rFonts w:ascii="Arial" w:hAnsi="Arial" w:cs="Arial" w:eastAsia="Arial"/>
                <w:color w:val="auto"/>
                <w:spacing w:val="0"/>
                <w:position w:val="0"/>
                <w:sz w:val="24"/>
                <w:shd w:fill="auto" w:val="clear"/>
              </w:rPr>
              <w:t xml:space="preserve"> </w:t>
            </w:r>
          </w:p>
        </w:tc>
        <w:tc>
          <w:tcPr>
            <w:tcW w:w="760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Applying appropriate business process modelling tools to analyse and document business processes;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 experience (Ux) design including user interface (UI), HCI principles, and universal accessibility;</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Creating accurate and clear technical and user documentation;</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Coding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object oriented, procedural;</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Facility in multiple common programming languages and integrated development environments (IDEs), which fosters the ability to migrate to new languages, tools and systems;</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Construct software with complex, multi-element architectures and abstract data types (ADTs), such as general graphs, trees, tables;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Writing code following design patterns and software development standards</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Source and version control;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Optimisation concepts and techniques;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software development concepts and practice, underpinned in the fourth outcome of the New Zealand Certificate in Information Technology (Level 5) [Ref: 2595].</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Designing a variety of tests including unit and system tests, usability testing, user acceptance tests; incorporating a range of testing techniques e.g. white box, black box, boundary-value testing;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Testing on a range of platforms e.g. multiple devices and environments;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Executing tests using manual and automated software testing, and documenting results;</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Debugging, which includes debugging utilities, managing bug reports and issue tracking.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Information representation design for multiple situations  e.g. data visualisation; technical writing - help documents, user instructions, specifications;</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Personal and interpersonal skills including customer service, leadership, teamwork, negotiating, self-management, social and multicultural awareness, relationship and conflict management</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software development concepts and practice, underpinned in the fourth outcome of the New Zealand Certificate in Information Technology (Level 5) [Ref: 2595].</w:t>
            </w:r>
          </w:p>
          <w:p>
            <w:pPr>
              <w:spacing w:before="100" w:after="100" w:line="240"/>
              <w:ind w:right="0" w:left="0" w:firstLine="0"/>
              <w:jc w:val="left"/>
              <w:rPr>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1620"/>
        <w:gridCol w:w="5595"/>
      </w:tblGrid>
      <w:tr>
        <w:trPr>
          <w:trHeight w:val="1" w:hRule="atLeast"/>
          <w:jc w:val="left"/>
        </w:trPr>
        <w:tc>
          <w:tcPr>
            <w:tcW w:w="1620"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Assignment Checklist:  </w:t>
            </w:r>
            <w:r>
              <w:rPr>
                <w:rFonts w:ascii="Arial" w:hAnsi="Arial" w:cs="Arial" w:eastAsia="Arial"/>
                <w:color w:val="auto"/>
                <w:spacing w:val="0"/>
                <w:position w:val="0"/>
                <w:sz w:val="24"/>
                <w:shd w:fill="auto" w:val="clear"/>
              </w:rPr>
              <w:t xml:space="preserve"> </w:t>
            </w:r>
          </w:p>
        </w:tc>
        <w:tc>
          <w:tcPr>
            <w:tcW w:w="559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tbl>
            <w:tblPr/>
            <w:tblGrid>
              <w:gridCol w:w="1935"/>
              <w:gridCol w:w="1986"/>
            </w:tblGrid>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Requirement</w:t>
                  </w:r>
                  <w:r>
                    <w:rPr>
                      <w:rFonts w:ascii="Arial" w:hAnsi="Arial" w:cs="Arial" w:eastAsia="Arial"/>
                      <w:color w:val="auto"/>
                      <w:spacing w:val="0"/>
                      <w:position w:val="0"/>
                      <w:sz w:val="24"/>
                      <w:shd w:fill="auto" w:val="clear"/>
                    </w:rPr>
                    <w:t xml:space="preserv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Completed</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Database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User interface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Functionality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Coding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Testing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bl>
          <w:p>
            <w:pPr>
              <w:spacing w:before="100" w:after="100" w:line="240"/>
              <w:ind w:right="0" w:left="36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Disclaimer of Plagiarism and Collusion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I declare that, to the best of my knowledge, this assessment is my own work, and has not been copied from any other student's work or from any other source. </w:t>
      </w:r>
    </w:p>
    <w:p>
      <w:pPr>
        <w:spacing w:before="100" w:after="100" w:line="240"/>
        <w:ind w:right="0" w:left="0" w:firstLine="0"/>
        <w:jc w:val="left"/>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Your Name:Jashanpreet singh</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Enter your name here to indicate you agree to the above statement.</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Arial" w:hAnsi="Arial" w:cs="Arial" w:eastAsia="Arial"/>
          <w:b/>
          <w:color w:val="auto"/>
          <w:spacing w:val="0"/>
          <w:position w:val="0"/>
          <w:sz w:val="26"/>
          <w:shd w:fill="auto" w:val="clear"/>
        </w:rPr>
      </w:pPr>
    </w:p>
    <w:p>
      <w:pPr>
        <w:keepNext w:val="true"/>
        <w:keepLines w:val="true"/>
        <w:numPr>
          <w:ilvl w:val="0"/>
          <w:numId w:val="49"/>
        </w:numPr>
        <w:spacing w:before="480" w:after="0" w:line="240"/>
        <w:ind w:right="0" w:left="360" w:hanging="360"/>
        <w:jc w:val="center"/>
        <w:rPr>
          <w:rFonts w:ascii="Cambria" w:hAnsi="Cambria" w:cs="Cambria" w:eastAsia="Cambria"/>
          <w:b/>
          <w:color w:val="365F91"/>
          <w:spacing w:val="0"/>
          <w:position w:val="0"/>
          <w:sz w:val="36"/>
          <w:shd w:fill="auto" w:val="clear"/>
        </w:rPr>
      </w:pPr>
      <w:r>
        <w:rPr>
          <w:rFonts w:ascii="Cambria" w:hAnsi="Cambria" w:cs="Cambria" w:eastAsia="Cambria"/>
          <w:b/>
          <w:color w:val="365F91"/>
          <w:spacing w:val="0"/>
          <w:position w:val="0"/>
          <w:sz w:val="36"/>
          <w:shd w:fill="auto" w:val="clear"/>
        </w:rPr>
        <w:t xml:space="preserve">DSED-03 Android Hangman App</w:t>
      </w: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Instructions:</w:t>
      </w:r>
    </w:p>
    <w:p>
      <w:pPr>
        <w:numPr>
          <w:ilvl w:val="0"/>
          <w:numId w:val="51"/>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assessment is an open book exercise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students may consult with others, but finally must present their own work.</w:t>
      </w:r>
    </w:p>
    <w:p>
      <w:pPr>
        <w:numPr>
          <w:ilvl w:val="0"/>
          <w:numId w:val="51"/>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assessment can be done as a group project, however the complexity of the project must reflect the added members.</w:t>
      </w: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Learning Outcomes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assessment tests student’s skill in designing basic Android apps.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can design a Hangman App, </w:t>
      </w:r>
      <w:r>
        <w:rPr>
          <w:rFonts w:ascii="Times New Roman" w:hAnsi="Times New Roman" w:cs="Times New Roman" w:eastAsia="Times New Roman"/>
          <w:b/>
          <w:color w:val="auto"/>
          <w:spacing w:val="0"/>
          <w:position w:val="0"/>
          <w:sz w:val="24"/>
          <w:shd w:fill="auto" w:val="clear"/>
        </w:rPr>
        <w:t xml:space="preserve">OR</w:t>
      </w:r>
      <w:r>
        <w:rPr>
          <w:rFonts w:ascii="Times New Roman" w:hAnsi="Times New Roman" w:cs="Times New Roman" w:eastAsia="Times New Roman"/>
          <w:color w:val="auto"/>
          <w:spacing w:val="0"/>
          <w:position w:val="0"/>
          <w:sz w:val="24"/>
          <w:shd w:fill="auto" w:val="clear"/>
        </w:rPr>
        <w:t xml:space="preserve"> create your own application of a similar level of complexity.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Students will:</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w:t>
        <w:tab/>
        <w:t xml:space="preserve">Construct an offline Database to hold data with CRUD</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w:t>
        <w:tab/>
        <w:t xml:space="preserve">Create Class and Data modules to hold database calls and common calls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w:t>
        <w:tab/>
        <w:t xml:space="preserve">Create multiple Interfaces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Students may:</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w:t>
        <w:tab/>
        <w:t xml:space="preserve">Create a widget</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2.2</w:t>
        <w:tab/>
        <w:t xml:space="preserve">Download data from the internet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Hangman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Requirement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 a Hangman app that contains an SQLlite database.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Functionality Required</w:t>
      </w:r>
    </w:p>
    <w:p>
      <w:pPr>
        <w:numPr>
          <w:ilvl w:val="0"/>
          <w:numId w:val="6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profile for the user</w:t>
      </w:r>
    </w:p>
    <w:p>
      <w:pPr>
        <w:numPr>
          <w:ilvl w:val="0"/>
          <w:numId w:val="6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the high scores </w:t>
      </w:r>
    </w:p>
    <w:p>
      <w:pPr>
        <w:numPr>
          <w:ilvl w:val="0"/>
          <w:numId w:val="6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Simulate the game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b/>
          <w:i/>
          <w:color w:val="4F81BD"/>
          <w:spacing w:val="0"/>
          <w:position w:val="0"/>
          <w:sz w:val="22"/>
          <w:shd w:fill="auto" w:val="clear"/>
        </w:rPr>
      </w:pPr>
      <w:r>
        <w:rPr>
          <w:rFonts w:ascii="Cambria" w:hAnsi="Cambria" w:cs="Cambria" w:eastAsia="Cambria"/>
          <w:b/>
          <w:i/>
          <w:color w:val="4F81BD"/>
          <w:spacing w:val="0"/>
          <w:position w:val="0"/>
          <w:sz w:val="22"/>
          <w:shd w:fill="auto" w:val="clear"/>
        </w:rPr>
        <w:t xml:space="preserve">UI Design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Have a look at some of the android apps on play store.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5716" w:dyaOrig="4219">
          <v:rect xmlns:o="urn:schemas-microsoft-com:office:office" xmlns:v="urn:schemas-microsoft-com:vml" id="rectole0000000000" style="width:285.800000pt;height:210.9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r>
        <w:rPr>
          <w:rFonts w:ascii="Times New Roman" w:hAnsi="Times New Roman" w:cs="Times New Roman" w:eastAsia="Times New Roman"/>
          <w:color w:val="auto"/>
          <w:spacing w:val="0"/>
          <w:position w:val="0"/>
          <w:sz w:val="24"/>
          <w:shd w:fill="auto" w:val="clear"/>
        </w:rPr>
        <w:t xml:space="preserve"> </w:t>
      </w:r>
      <w:r>
        <w:object w:dxaOrig="2202" w:dyaOrig="4143">
          <v:rect xmlns:o="urn:schemas-microsoft-com:office:office" xmlns:v="urn:schemas-microsoft-com:vml" id="rectole0000000001" style="width:110.100000pt;height:207.1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7902" w:dyaOrig="2890">
          <v:rect xmlns:o="urn:schemas-microsoft-com:office:office" xmlns:v="urn:schemas-microsoft-com:vml" id="rectole0000000002" style="width:395.100000pt;height:144.5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keepNext w:val="true"/>
        <w:keepLines w:val="true"/>
        <w:spacing w:before="200" w:after="0" w:line="240"/>
        <w:ind w:right="0" w:left="0" w:firstLine="0"/>
        <w:jc w:val="left"/>
        <w:rPr>
          <w:rFonts w:ascii="Cambria" w:hAnsi="Cambria" w:cs="Cambria" w:eastAsia="Cambria"/>
          <w:b/>
          <w:i/>
          <w:color w:val="4F81BD"/>
          <w:spacing w:val="0"/>
          <w:position w:val="0"/>
          <w:sz w:val="22"/>
          <w:shd w:fill="auto" w:val="clear"/>
        </w:rPr>
      </w:pPr>
      <w:r>
        <w:rPr>
          <w:rFonts w:ascii="Cambria" w:hAnsi="Cambria" w:cs="Cambria" w:eastAsia="Cambria"/>
          <w:b/>
          <w:i/>
          <w:color w:val="4F81BD"/>
          <w:spacing w:val="0"/>
          <w:position w:val="0"/>
          <w:sz w:val="22"/>
          <w:shd w:fill="auto" w:val="clear"/>
        </w:rPr>
        <w:t xml:space="preserve">Basic Functionality Requirements</w:t>
      </w:r>
    </w:p>
    <w:p>
      <w:pPr>
        <w:spacing w:before="0" w:after="0" w:line="240"/>
        <w:ind w:right="0" w:left="360" w:firstLine="0"/>
        <w:jc w:val="left"/>
        <w:rPr>
          <w:rFonts w:ascii="Times New Roman" w:hAnsi="Times New Roman" w:cs="Times New Roman" w:eastAsia="Times New Roman"/>
          <w:b/>
          <w:color w:val="auto"/>
          <w:spacing w:val="0"/>
          <w:position w:val="0"/>
          <w:sz w:val="24"/>
          <w:u w:val="single"/>
          <w:shd w:fill="auto" w:val="clear"/>
        </w:rPr>
      </w:pPr>
    </w:p>
    <w:p>
      <w:pPr>
        <w:numPr>
          <w:ilvl w:val="0"/>
          <w:numId w:val="66"/>
        </w:numPr>
        <w:spacing w:before="0" w:after="200" w:line="276"/>
        <w:ind w:right="0" w:left="720" w:hanging="36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The app should simulate the hangman game.</w:t>
      </w:r>
    </w:p>
    <w:p>
      <w:pPr>
        <w:numPr>
          <w:ilvl w:val="0"/>
          <w:numId w:val="66"/>
        </w:numPr>
        <w:spacing w:before="0" w:after="200" w:line="276"/>
        <w:ind w:right="0" w:left="720" w:hanging="36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You will need to have separate buttons for all the alphabets, and disable them when they have been selected.</w:t>
      </w:r>
    </w:p>
    <w:p>
      <w:pPr>
        <w:numPr>
          <w:ilvl w:val="0"/>
          <w:numId w:val="6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 up a scoring system (based on word difficulty or timing etc.)</w:t>
      </w:r>
    </w:p>
    <w:p>
      <w:pPr>
        <w:spacing w:before="0" w:after="0" w:line="240"/>
        <w:ind w:right="0" w:left="360" w:firstLine="0"/>
        <w:jc w:val="left"/>
        <w:rPr>
          <w:rFonts w:ascii="Times New Roman" w:hAnsi="Times New Roman" w:cs="Times New Roman" w:eastAsia="Times New Roman"/>
          <w:b/>
          <w:color w:val="auto"/>
          <w:spacing w:val="0"/>
          <w:position w:val="0"/>
          <w:sz w:val="24"/>
          <w:u w:val="single"/>
          <w:shd w:fill="auto" w:val="clear"/>
        </w:rPr>
      </w:pPr>
    </w:p>
    <w:p>
      <w:pPr>
        <w:keepNext w:val="true"/>
        <w:keepLines w:val="true"/>
        <w:spacing w:before="200" w:after="0" w:line="240"/>
        <w:ind w:right="0" w:left="0" w:firstLine="0"/>
        <w:jc w:val="left"/>
        <w:rPr>
          <w:rFonts w:ascii="Cambria" w:hAnsi="Cambria" w:cs="Cambria" w:eastAsia="Cambria"/>
          <w:b/>
          <w:i/>
          <w:color w:val="4F81BD"/>
          <w:spacing w:val="0"/>
          <w:position w:val="0"/>
          <w:sz w:val="22"/>
          <w:shd w:fill="auto" w:val="clear"/>
        </w:rPr>
      </w:pPr>
      <w:r>
        <w:rPr>
          <w:rFonts w:ascii="Cambria" w:hAnsi="Cambria" w:cs="Cambria" w:eastAsia="Cambria"/>
          <w:b/>
          <w:i/>
          <w:color w:val="4F81BD"/>
          <w:spacing w:val="0"/>
          <w:position w:val="0"/>
          <w:sz w:val="22"/>
          <w:shd w:fill="auto" w:val="clear"/>
        </w:rPr>
        <w:t xml:space="preserve">Submission required </w:t>
      </w:r>
    </w:p>
    <w:p>
      <w:pPr>
        <w:spacing w:before="0" w:after="0" w:line="240"/>
        <w:ind w:right="0" w:left="360" w:firstLine="0"/>
        <w:jc w:val="left"/>
        <w:rPr>
          <w:rFonts w:ascii="Times New Roman" w:hAnsi="Times New Roman" w:cs="Times New Roman" w:eastAsia="Times New Roman"/>
          <w:b/>
          <w:color w:val="auto"/>
          <w:spacing w:val="0"/>
          <w:position w:val="0"/>
          <w:sz w:val="24"/>
          <w:u w:val="single"/>
          <w:shd w:fill="auto" w:val="clear"/>
        </w:rPr>
      </w:pPr>
    </w:p>
    <w:p>
      <w:pPr>
        <w:numPr>
          <w:ilvl w:val="0"/>
          <w:numId w:val="7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 Android project folder</w:t>
      </w:r>
    </w:p>
    <w:p>
      <w:pPr>
        <w:numPr>
          <w:ilvl w:val="0"/>
          <w:numId w:val="7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SQlite database file or array of words</w:t>
      </w:r>
    </w:p>
    <w:p>
      <w:pPr>
        <w:numPr>
          <w:ilvl w:val="0"/>
          <w:numId w:val="7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Database Design(if used)</w:t>
      </w:r>
    </w:p>
    <w:p>
      <w:pPr>
        <w:spacing w:before="0" w:after="0" w:line="240"/>
        <w:ind w:right="0" w:left="360" w:firstLine="0"/>
        <w:jc w:val="left"/>
        <w:rPr>
          <w:rFonts w:ascii="Times New Roman" w:hAnsi="Times New Roman" w:cs="Times New Roman" w:eastAsia="Times New Roman"/>
          <w:b/>
          <w:color w:val="auto"/>
          <w:spacing w:val="0"/>
          <w:position w:val="0"/>
          <w:sz w:val="24"/>
          <w:u w:val="single"/>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Marking Schedule</w:t>
      </w:r>
    </w:p>
    <w:tbl>
      <w:tblPr/>
      <w:tblGrid>
        <w:gridCol w:w="573"/>
        <w:gridCol w:w="567"/>
        <w:gridCol w:w="8785"/>
      </w:tblGrid>
      <w:tr>
        <w:trPr>
          <w:trHeight w:val="53" w:hRule="auto"/>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Form features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Create Class and Data modules to hold database calls and common calls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1.2</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Create multiple Interfaces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1.3</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Create a profile for the user</w:t>
            </w:r>
          </w:p>
        </w:tc>
      </w:tr>
      <w:tr>
        <w:trPr>
          <w:trHeight w:val="114" w:hRule="auto"/>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1.4</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List the high scores </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1.5</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Simulate the game</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1.6</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Separate buttons for all the alphabets, and disable them when they have been selected</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1.7</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Set up a scoring system</w:t>
            </w:r>
          </w:p>
        </w:tc>
      </w:tr>
      <w:tr>
        <w:trPr>
          <w:trHeight w:val="169" w:hRule="auto"/>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Database Operations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Construct an offline Database to hold data with CRUD</w:t>
            </w:r>
          </w:p>
        </w:tc>
      </w:tr>
    </w:tbl>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826"/>
        <w:gridCol w:w="1912"/>
        <w:gridCol w:w="2082"/>
        <w:gridCol w:w="2521"/>
        <w:gridCol w:w="2295"/>
      </w:tblGrid>
      <w:tr>
        <w:trPr>
          <w:trHeight w:val="517" w:hRule="auto"/>
          <w:jc w:val="left"/>
        </w:trPr>
        <w:tc>
          <w:tcPr>
            <w:tcW w:w="826"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 of Grade </w:t>
            </w:r>
          </w:p>
        </w:tc>
        <w:tc>
          <w:tcPr>
            <w:tcW w:w="191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Excellent 100%</w:t>
            </w:r>
          </w:p>
        </w:tc>
        <w:tc>
          <w:tcPr>
            <w:tcW w:w="208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Adequate 80%</w:t>
            </w:r>
          </w:p>
        </w:tc>
        <w:tc>
          <w:tcPr>
            <w:tcW w:w="252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Poor 60%</w:t>
            </w:r>
          </w:p>
        </w:tc>
        <w:tc>
          <w:tcPr>
            <w:tcW w:w="2295"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Not Met 0%</w:t>
            </w:r>
          </w:p>
        </w:tc>
      </w:tr>
      <w:tr>
        <w:trPr>
          <w:trHeight w:val="517" w:hRule="auto"/>
          <w:jc w:val="left"/>
        </w:trPr>
        <w:tc>
          <w:tcPr>
            <w:tcW w:w="826"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1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8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52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Program Specifications / Correctness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04"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program always works correctly and meets the specification.</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details of the program specification are violated, program functions incorrectly for some inputs.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Significant details of the specification are violated, program often exhibits incorrect behavior.</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Program only functions correctly in very limited cases or not at all.</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50</w:t>
            </w:r>
          </w:p>
        </w:tc>
        <w:tc>
          <w:tcPr>
            <w:tcW w:w="208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40</w:t>
            </w:r>
          </w:p>
        </w:tc>
        <w:tc>
          <w:tcPr>
            <w:tcW w:w="25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30</w:t>
            </w:r>
          </w:p>
        </w:tc>
        <w:tc>
          <w:tcPr>
            <w:tcW w:w="2295"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53" w:hRule="auto"/>
          <w:jc w:val="left"/>
        </w:trPr>
        <w:tc>
          <w:tcPr>
            <w:tcW w:w="4820" w:type="dxa"/>
            <w:gridSpan w:val="3"/>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Readability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924"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is clean, understandable, and well-organized.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issues with layout, variable naming, or general organization.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At least one major issue with layout, variable names, or organization.</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Major problems with at three or four of the readability subcategories.</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05" w:hRule="auto"/>
          <w:jc w:val="left"/>
        </w:trPr>
        <w:tc>
          <w:tcPr>
            <w:tcW w:w="4820" w:type="dxa"/>
            <w:gridSpan w:val="3"/>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Documentation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08"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is well-commented.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One or two places that could benefit from comments are missing them </w:t>
            </w:r>
            <w:r>
              <w:rPr>
                <w:rFonts w:ascii="Times New Roman" w:hAnsi="Times New Roman" w:cs="Times New Roman" w:eastAsia="Times New Roman"/>
                <w:b/>
                <w:color w:val="000000"/>
                <w:spacing w:val="0"/>
                <w:position w:val="0"/>
                <w:sz w:val="18"/>
                <w:shd w:fill="auto" w:val="clear"/>
              </w:rPr>
              <w:t xml:space="preserve">or</w:t>
            </w:r>
            <w:r>
              <w:rPr>
                <w:rFonts w:ascii="Times New Roman" w:hAnsi="Times New Roman" w:cs="Times New Roman" w:eastAsia="Times New Roman"/>
                <w:color w:val="000000"/>
                <w:spacing w:val="0"/>
                <w:position w:val="0"/>
                <w:sz w:val="18"/>
                <w:shd w:fill="auto" w:val="clear"/>
              </w:rPr>
              <w:t xml:space="preserve"> the code is </w:t>
            </w:r>
            <w:r>
              <w:rPr>
                <w:rFonts w:ascii="Times New Roman" w:hAnsi="Times New Roman" w:cs="Times New Roman" w:eastAsia="Times New Roman"/>
                <w:i/>
                <w:color w:val="000000"/>
                <w:spacing w:val="0"/>
                <w:position w:val="0"/>
                <w:sz w:val="18"/>
                <w:shd w:fill="auto" w:val="clear"/>
              </w:rPr>
              <w:t xml:space="preserve">overly</w:t>
            </w:r>
            <w:r>
              <w:rPr>
                <w:rFonts w:ascii="Times New Roman" w:hAnsi="Times New Roman" w:cs="Times New Roman" w:eastAsia="Times New Roman"/>
                <w:color w:val="000000"/>
                <w:spacing w:val="0"/>
                <w:position w:val="0"/>
                <w:sz w:val="18"/>
                <w:shd w:fill="auto" w:val="clear"/>
              </w:rPr>
              <w:t xml:space="preserve"> commented.</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Complicated lines or sections of code uncommented or lacking meaningful comments.</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comments present.</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Code Efficiency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96"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uses the best approach in every case.</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Code uses poorly-chosen approaches in at least one place.</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Many things in the code could have been accomplished in an easier, faster, or otherwise better fashion.</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39" w:hRule="auto"/>
          <w:jc w:val="left"/>
        </w:trPr>
        <w:tc>
          <w:tcPr>
            <w:tcW w:w="4820" w:type="dxa"/>
            <w:gridSpan w:val="3"/>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Assignment Specifications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72"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details of the assignment specification are violated, such as files named incorrectly or extra instructions slightly misunderstood.</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Significant details of the specification are violated, such as extra instructions ignored or entirely misunderstood.</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bl>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1">
    <w:abstractNumId w:val="36"/>
  </w:num>
  <w:num w:numId="26">
    <w:abstractNumId w:val="30"/>
  </w:num>
  <w:num w:numId="49">
    <w:abstractNumId w:val="24"/>
  </w:num>
  <w:num w:numId="51">
    <w:abstractNumId w:val="18"/>
  </w:num>
  <w:num w:numId="60">
    <w:abstractNumId w:val="12"/>
  </w:num>
  <w:num w:numId="66">
    <w:abstractNumId w:val="6"/>
  </w:num>
  <w:num w:numId="7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numbering.xml" Id="docRId7" Type="http://schemas.openxmlformats.org/officeDocument/2006/relationships/numbering" /><Relationship TargetMode="External" Target="https://github.com/jscheema7/Hangman_Game_Xamarine" Id="docRId0" Type="http://schemas.openxmlformats.org/officeDocument/2006/relationships/hyperlink" /><Relationship Target="media/image0.wmf" Id="docRId2" Type="http://schemas.openxmlformats.org/officeDocument/2006/relationships/image" /><Relationship Target="media/image1.wmf" Id="docRId4" Type="http://schemas.openxmlformats.org/officeDocument/2006/relationships/image" /><Relationship Target="media/image2.wmf" Id="docRId6" Type="http://schemas.openxmlformats.org/officeDocument/2006/relationships/image" /><Relationship Target="styles.xml" Id="docRId8" Type="http://schemas.openxmlformats.org/officeDocument/2006/relationships/styles" /><Relationship Target="embeddings/oleObject0.bin" Id="docRId1" Type="http://schemas.openxmlformats.org/officeDocument/2006/relationships/oleObject" /><Relationship Target="embeddings/oleObject2.bin" Id="docRId5" Type="http://schemas.openxmlformats.org/officeDocument/2006/relationships/oleObject" /></Relationships>
</file>