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F9C1A" w14:textId="6F648209" w:rsidR="0016245A" w:rsidRDefault="001D46DA">
      <w:r>
        <w:t>Ethan Schmidt</w:t>
      </w:r>
    </w:p>
    <w:p w14:paraId="26E750EE" w14:textId="0E016A64" w:rsidR="001D46DA" w:rsidRDefault="003240BE" w:rsidP="001D46DA">
      <w:pPr>
        <w:shd w:val="clear" w:color="auto" w:fill="FFFFFE"/>
        <w:spacing w:line="270" w:lineRule="atLeast"/>
      </w:pPr>
      <w:r>
        <w:t xml:space="preserve">February </w:t>
      </w:r>
      <w:r w:rsidR="00552CFA">
        <w:t>26</w:t>
      </w:r>
      <w:r w:rsidR="001D46DA">
        <w:t>, 2023</w:t>
      </w:r>
    </w:p>
    <w:p w14:paraId="6F659719" w14:textId="3C532903" w:rsidR="001D46DA" w:rsidRDefault="001D46DA" w:rsidP="001D46DA">
      <w:pPr>
        <w:shd w:val="clear" w:color="auto" w:fill="FFFFFE"/>
        <w:spacing w:line="270" w:lineRule="atLeast"/>
      </w:pPr>
      <w:r>
        <w:t>Foundations of Databases and SQL Programming</w:t>
      </w:r>
    </w:p>
    <w:p w14:paraId="6D76C19E" w14:textId="7FEEB338" w:rsidR="00552CFA" w:rsidRDefault="001D46DA" w:rsidP="001D46DA">
      <w:pPr>
        <w:shd w:val="clear" w:color="auto" w:fill="FFFFFE"/>
        <w:spacing w:line="270" w:lineRule="atLeast"/>
      </w:pPr>
      <w:r>
        <w:t xml:space="preserve">Assignment </w:t>
      </w:r>
      <w:r w:rsidR="00162522">
        <w:t>0</w:t>
      </w:r>
      <w:r w:rsidR="00552CFA">
        <w:t>7</w:t>
      </w:r>
    </w:p>
    <w:p w14:paraId="514E4A24" w14:textId="7EAB799D" w:rsidR="001D46DA" w:rsidRDefault="00526FD7" w:rsidP="001D46DA">
      <w:pPr>
        <w:shd w:val="clear" w:color="auto" w:fill="FFFFFE"/>
        <w:spacing w:line="270" w:lineRule="atLeast"/>
      </w:pPr>
      <w:proofErr w:type="spellStart"/>
      <w:r>
        <w:t>Github</w:t>
      </w:r>
      <w:proofErr w:type="spellEnd"/>
      <w:r>
        <w:t xml:space="preserve"> URL: </w:t>
      </w:r>
      <w:hyperlink r:id="rId5" w:history="1">
        <w:r w:rsidRPr="002A7620">
          <w:rPr>
            <w:rStyle w:val="Hyperlink"/>
          </w:rPr>
          <w:t>https://github.com/jschmid-1/DBFoundations-Module07</w:t>
        </w:r>
      </w:hyperlink>
    </w:p>
    <w:p w14:paraId="6C455464" w14:textId="7BDAB934" w:rsidR="00526FD7" w:rsidRDefault="00526FD7" w:rsidP="001D46DA">
      <w:pPr>
        <w:shd w:val="clear" w:color="auto" w:fill="FFFFFE"/>
        <w:spacing w:line="270" w:lineRule="atLeast"/>
      </w:pPr>
      <w:proofErr w:type="spellStart"/>
      <w:r>
        <w:t>Github</w:t>
      </w:r>
      <w:proofErr w:type="spellEnd"/>
      <w:r>
        <w:t xml:space="preserve"> Webpage: </w:t>
      </w:r>
      <w:hyperlink r:id="rId6" w:history="1">
        <w:r w:rsidRPr="002A7620">
          <w:rPr>
            <w:rStyle w:val="Hyperlink"/>
          </w:rPr>
          <w:t>https://jschmid-1.github.io/dbfoundations_webpage/</w:t>
        </w:r>
      </w:hyperlink>
    </w:p>
    <w:p w14:paraId="10FFF72E" w14:textId="77777777" w:rsidR="00526FD7" w:rsidRDefault="00526FD7" w:rsidP="001D46DA">
      <w:pPr>
        <w:shd w:val="clear" w:color="auto" w:fill="FFFFFE"/>
        <w:spacing w:line="270" w:lineRule="atLeast"/>
      </w:pPr>
    </w:p>
    <w:p w14:paraId="7E77F08A" w14:textId="16074851" w:rsidR="001D46DA" w:rsidRDefault="00CD3D5F" w:rsidP="001D46DA">
      <w:pPr>
        <w:pStyle w:val="Title"/>
        <w:jc w:val="center"/>
      </w:pPr>
      <w:r>
        <w:t xml:space="preserve">SQL </w:t>
      </w:r>
      <w:r w:rsidR="00552CFA">
        <w:t>Functions</w:t>
      </w:r>
    </w:p>
    <w:p w14:paraId="4E059C60" w14:textId="31BD6083" w:rsidR="00135E17" w:rsidRDefault="001D46DA" w:rsidP="001D46DA">
      <w:pPr>
        <w:pStyle w:val="Heading1"/>
        <w:rPr>
          <w:color w:val="auto"/>
        </w:rPr>
      </w:pPr>
      <w:r w:rsidRPr="001D46DA">
        <w:rPr>
          <w:color w:val="auto"/>
        </w:rPr>
        <w:t>Introduction</w:t>
      </w:r>
    </w:p>
    <w:p w14:paraId="492C3E5B" w14:textId="3BC79927" w:rsidR="00E015C1" w:rsidRPr="00E015C1" w:rsidRDefault="00CD3D5F" w:rsidP="00E015C1">
      <w:r w:rsidRPr="00CD3D5F">
        <w:t>This document introduces SQL</w:t>
      </w:r>
      <w:r w:rsidR="00552CFA">
        <w:t xml:space="preserve"> functions and discusses some of the ways SQL functions are used.</w:t>
      </w:r>
    </w:p>
    <w:p w14:paraId="03510FE3" w14:textId="2E772E1A" w:rsidR="001D46DA" w:rsidRDefault="00CD3D5F" w:rsidP="001D46DA">
      <w:pPr>
        <w:pStyle w:val="Heading1"/>
        <w:rPr>
          <w:color w:val="auto"/>
        </w:rPr>
      </w:pPr>
      <w:r>
        <w:rPr>
          <w:color w:val="auto"/>
        </w:rPr>
        <w:t xml:space="preserve">SQL </w:t>
      </w:r>
      <w:r w:rsidR="00552CFA">
        <w:rPr>
          <w:color w:val="auto"/>
        </w:rPr>
        <w:t>User Defined Functions</w:t>
      </w:r>
    </w:p>
    <w:p w14:paraId="01577E83" w14:textId="7D66C153" w:rsidR="00005AF1" w:rsidRDefault="00552CFA" w:rsidP="00E015C1">
      <w:r>
        <w:t xml:space="preserve">SQL user defined functions can be used in many ways. User defined functions can be used to store complex select statements or pieces of code and becomes particularly useful when the code is expected to be used often. </w:t>
      </w:r>
      <w:r w:rsidR="000D3920">
        <w:t xml:space="preserve">The ability of a user defined function to accept a parameter is also very useful and can be utilized to allow for where clauses within a complex select statement to be updated easily without the need to recreate the code. Figure 1 provides an example of a user defined function being used to store a complex select statement. </w:t>
      </w:r>
      <w:r>
        <w:t>User defined functions can also be used to achieve something that built-in SQL functions do not achieve. This does not occur often, but user defined functions can be useful in this setting.</w:t>
      </w:r>
    </w:p>
    <w:p w14:paraId="7E930F36" w14:textId="77777777" w:rsidR="00FF4BEB" w:rsidRDefault="00FF4BEB" w:rsidP="00E015C1"/>
    <w:p w14:paraId="4C814DEF" w14:textId="09B2BE5D" w:rsidR="00005AF1" w:rsidRDefault="000D3920" w:rsidP="00E015C1">
      <w:r>
        <w:rPr>
          <w:noProof/>
        </w:rPr>
        <w:drawing>
          <wp:inline distT="0" distB="0" distL="0" distR="0" wp14:anchorId="293DA631" wp14:editId="387B95D8">
            <wp:extent cx="5015620" cy="2009463"/>
            <wp:effectExtent l="0" t="0" r="127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30236" cy="2015319"/>
                    </a:xfrm>
                    <a:prstGeom prst="rect">
                      <a:avLst/>
                    </a:prstGeom>
                  </pic:spPr>
                </pic:pic>
              </a:graphicData>
            </a:graphic>
          </wp:inline>
        </w:drawing>
      </w:r>
    </w:p>
    <w:p w14:paraId="2EB47AE4" w14:textId="078425DA" w:rsidR="004E22F0" w:rsidRDefault="00005AF1" w:rsidP="004E22F0">
      <w:r>
        <w:t xml:space="preserve">Figure 1. </w:t>
      </w:r>
      <w:r w:rsidR="000D3920">
        <w:t>User defined function containing select statement.</w:t>
      </w:r>
      <w:r>
        <w:t xml:space="preserve"> </w:t>
      </w:r>
    </w:p>
    <w:p w14:paraId="085C3D79" w14:textId="16C84750" w:rsidR="004E22F0" w:rsidRDefault="000D3920" w:rsidP="00005AF1">
      <w:pPr>
        <w:pStyle w:val="Heading1"/>
        <w:rPr>
          <w:color w:val="auto"/>
        </w:rPr>
      </w:pPr>
      <w:r>
        <w:rPr>
          <w:color w:val="auto"/>
        </w:rPr>
        <w:t>Types of User Defined Functions</w:t>
      </w:r>
    </w:p>
    <w:p w14:paraId="71715CF5" w14:textId="77777777" w:rsidR="000D3920" w:rsidRDefault="000D3920" w:rsidP="00BD6EF0">
      <w:r>
        <w:t>This section will discuss scalar, inline, and multi-statement functions.</w:t>
      </w:r>
    </w:p>
    <w:p w14:paraId="44A2F558" w14:textId="77777777" w:rsidR="000D3920" w:rsidRDefault="000D3920" w:rsidP="00BD6EF0"/>
    <w:p w14:paraId="6745FEC0" w14:textId="7B64C23C" w:rsidR="000D3920" w:rsidRDefault="000D3920" w:rsidP="000D3920">
      <w:pPr>
        <w:pStyle w:val="Heading2"/>
        <w:rPr>
          <w:color w:val="auto"/>
        </w:rPr>
      </w:pPr>
      <w:r w:rsidRPr="000D3920">
        <w:rPr>
          <w:color w:val="auto"/>
        </w:rPr>
        <w:lastRenderedPageBreak/>
        <w:t>Scalar</w:t>
      </w:r>
    </w:p>
    <w:p w14:paraId="637C639E" w14:textId="54D1F703" w:rsidR="000D3920" w:rsidRPr="000D3920" w:rsidRDefault="000D3920" w:rsidP="000D3920">
      <w:r>
        <w:t>User defined scalar functions return a single value or “scalar” and otherwise behave in the same way as other user defined functions. Parameters can be very useful for scalar functions (Randal Root Module 7 Notes).</w:t>
      </w:r>
    </w:p>
    <w:p w14:paraId="51B6C8B6" w14:textId="15FE04DC" w:rsidR="000D3920" w:rsidRDefault="000D3920" w:rsidP="000D3920">
      <w:pPr>
        <w:pStyle w:val="Heading2"/>
        <w:rPr>
          <w:color w:val="auto"/>
        </w:rPr>
      </w:pPr>
      <w:r w:rsidRPr="000D3920">
        <w:rPr>
          <w:color w:val="auto"/>
        </w:rPr>
        <w:t>Inline</w:t>
      </w:r>
    </w:p>
    <w:p w14:paraId="4D0D2C6F" w14:textId="2D22B343" w:rsidR="000D3920" w:rsidRDefault="000D3920" w:rsidP="000D3920">
      <w:r>
        <w:t xml:space="preserve">Differing from scalar functions, user defined inline functions return a table of </w:t>
      </w:r>
      <w:r w:rsidR="00E30874">
        <w:t>values</w:t>
      </w:r>
      <w:r>
        <w:t xml:space="preserve"> using a single select statement. </w:t>
      </w:r>
      <w:r w:rsidR="00E30874">
        <w:t xml:space="preserve">The syntax of an inline function is very straight </w:t>
      </w:r>
      <w:r w:rsidR="00C7342B">
        <w:t>forward</w:t>
      </w:r>
      <w:r w:rsidR="00E30874">
        <w:t xml:space="preserve"> and matches th</w:t>
      </w:r>
      <w:r w:rsidR="00C7342B">
        <w:t>e function presented in</w:t>
      </w:r>
      <w:r w:rsidR="00E30874">
        <w:t xml:space="preserve"> Figure 1</w:t>
      </w:r>
      <w:r w:rsidR="00C7342B">
        <w:t xml:space="preserve"> (</w:t>
      </w:r>
      <w:r w:rsidR="00C7342B" w:rsidRPr="00C7342B">
        <w:rPr>
          <w:b/>
          <w:bCs/>
        </w:rPr>
        <w:t xml:space="preserve">External Link: </w:t>
      </w:r>
      <w:hyperlink r:id="rId8" w:history="1">
        <w:r w:rsidR="00C7342B" w:rsidRPr="002A7620">
          <w:rPr>
            <w:rStyle w:val="Hyperlink"/>
          </w:rPr>
          <w:t>https://www.wiseowl.co.uk/blog/s347/in-line.htm</w:t>
        </w:r>
      </w:hyperlink>
      <w:r w:rsidR="00C7342B">
        <w:t>).</w:t>
      </w:r>
    </w:p>
    <w:p w14:paraId="023D20E4" w14:textId="77777777" w:rsidR="00E30874" w:rsidRPr="000D3920" w:rsidRDefault="00E30874" w:rsidP="000D3920"/>
    <w:p w14:paraId="671CC6AF" w14:textId="7E2387BE" w:rsidR="00BD6EF0" w:rsidRDefault="000D3920" w:rsidP="000D3920">
      <w:pPr>
        <w:pStyle w:val="Heading2"/>
        <w:rPr>
          <w:color w:val="auto"/>
        </w:rPr>
      </w:pPr>
      <w:r w:rsidRPr="000D3920">
        <w:rPr>
          <w:color w:val="auto"/>
        </w:rPr>
        <w:t xml:space="preserve">Multi-statement </w:t>
      </w:r>
    </w:p>
    <w:p w14:paraId="52A3BCCE" w14:textId="15761CD8" w:rsidR="00C7342B" w:rsidRDefault="00E30874" w:rsidP="00BD6EF0">
      <w:r>
        <w:t>User defined multi-statement functions return a table of values like inline functions but allow for multiple select statements to be included in the function. Unlike inline functions, multi-statement functions require that a new table be defined within the syntax of the function where data selected from multiple tables can be placed</w:t>
      </w:r>
      <w:r w:rsidR="00C7342B">
        <w:t xml:space="preserve"> (</w:t>
      </w:r>
      <w:r w:rsidR="00C7342B" w:rsidRPr="00C7342B">
        <w:rPr>
          <w:b/>
          <w:bCs/>
        </w:rPr>
        <w:t xml:space="preserve">External Link: </w:t>
      </w:r>
      <w:hyperlink r:id="rId9" w:history="1">
        <w:r w:rsidR="00C7342B" w:rsidRPr="002A7620">
          <w:rPr>
            <w:rStyle w:val="Hyperlink"/>
          </w:rPr>
          <w:t>https://www.wiseowl.co.uk/blog/s347/multi-statement.htm</w:t>
        </w:r>
      </w:hyperlink>
      <w:r w:rsidR="00C7342B">
        <w:t>)</w:t>
      </w:r>
      <w:r>
        <w:t>.</w:t>
      </w:r>
    </w:p>
    <w:p w14:paraId="25A8AFDB" w14:textId="77777777" w:rsidR="00C7342B" w:rsidRDefault="00C7342B" w:rsidP="00BD6EF0"/>
    <w:p w14:paraId="0CAA9B6C" w14:textId="6E8955AD" w:rsidR="00BD6EF0" w:rsidRDefault="00E30874" w:rsidP="00BD6EF0">
      <w:r>
        <w:t xml:space="preserve"> Figure 2 presents the syntax of a multi-statement function.</w:t>
      </w:r>
    </w:p>
    <w:p w14:paraId="5E395916" w14:textId="7143D91A" w:rsidR="00E30874" w:rsidRDefault="00E30874" w:rsidP="00BD6EF0"/>
    <w:p w14:paraId="52EC9EB3" w14:textId="1D5681C9" w:rsidR="00C7342B" w:rsidRDefault="00C7342B" w:rsidP="00BD6EF0">
      <w:r>
        <w:rPr>
          <w:noProof/>
        </w:rPr>
        <w:drawing>
          <wp:inline distT="0" distB="0" distL="0" distR="0" wp14:anchorId="1ABDB6B1" wp14:editId="72F32EBC">
            <wp:extent cx="3847723" cy="2792842"/>
            <wp:effectExtent l="0" t="0" r="635" b="127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83058" cy="2818490"/>
                    </a:xfrm>
                    <a:prstGeom prst="rect">
                      <a:avLst/>
                    </a:prstGeom>
                  </pic:spPr>
                </pic:pic>
              </a:graphicData>
            </a:graphic>
          </wp:inline>
        </w:drawing>
      </w:r>
    </w:p>
    <w:p w14:paraId="115DCA59" w14:textId="4B0A65C2" w:rsidR="00E30874" w:rsidRDefault="00E30874" w:rsidP="00BD6EF0">
      <w:r>
        <w:t xml:space="preserve">Figure 2. Multi-statement function </w:t>
      </w:r>
      <w:r w:rsidR="00C7342B">
        <w:t>(</w:t>
      </w:r>
      <w:r w:rsidR="00C7342B" w:rsidRPr="00C7342B">
        <w:rPr>
          <w:b/>
          <w:bCs/>
        </w:rPr>
        <w:t xml:space="preserve">External Link: </w:t>
      </w:r>
      <w:hyperlink r:id="rId11" w:history="1">
        <w:r w:rsidR="00C7342B" w:rsidRPr="002A7620">
          <w:rPr>
            <w:rStyle w:val="Hyperlink"/>
          </w:rPr>
          <w:t>https://www.wiseowl.co.uk/blog/s347/multi-statement.htm</w:t>
        </w:r>
      </w:hyperlink>
      <w:r w:rsidR="00C7342B">
        <w:t>).</w:t>
      </w:r>
    </w:p>
    <w:p w14:paraId="3C9D47EA" w14:textId="77777777" w:rsidR="00BD6EF0" w:rsidRDefault="00BD6EF0" w:rsidP="00BD6EF0"/>
    <w:p w14:paraId="61B302BB" w14:textId="5E725541" w:rsidR="001D46DA" w:rsidRPr="00135E17" w:rsidRDefault="001D46DA" w:rsidP="00E618EE">
      <w:pPr>
        <w:pStyle w:val="Heading1"/>
        <w:spacing w:before="0"/>
        <w:rPr>
          <w:color w:val="auto"/>
        </w:rPr>
      </w:pPr>
      <w:r w:rsidRPr="00135E17">
        <w:rPr>
          <w:color w:val="auto"/>
        </w:rPr>
        <w:t>Conclusion</w:t>
      </w:r>
    </w:p>
    <w:p w14:paraId="3155065B" w14:textId="247DBAF3" w:rsidR="001D46DA" w:rsidRDefault="007F4BA6" w:rsidP="001D46DA">
      <w:r>
        <w:t xml:space="preserve">This document aims to </w:t>
      </w:r>
      <w:r w:rsidR="00C7342B">
        <w:t>introduce scalar, inline, and multi-statement user defined functions in SQL, in addition to common uses of user defined functions.</w:t>
      </w:r>
    </w:p>
    <w:p w14:paraId="0679C0C4" w14:textId="07E4D36F" w:rsidR="002F634A" w:rsidRDefault="002F634A" w:rsidP="001D46DA"/>
    <w:p w14:paraId="708FED96" w14:textId="0A32E7EA" w:rsidR="002F634A" w:rsidRDefault="002F634A" w:rsidP="001D46DA"/>
    <w:p w14:paraId="602B5258" w14:textId="77777777" w:rsidR="002F634A" w:rsidRPr="001D46DA" w:rsidRDefault="002F634A" w:rsidP="001D46DA"/>
    <w:sectPr w:rsidR="002F634A" w:rsidRPr="001D46DA" w:rsidSect="002B2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209E"/>
    <w:multiLevelType w:val="multilevel"/>
    <w:tmpl w:val="073E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46CBB"/>
    <w:multiLevelType w:val="hybridMultilevel"/>
    <w:tmpl w:val="10B2D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D8453B"/>
    <w:multiLevelType w:val="hybridMultilevel"/>
    <w:tmpl w:val="FE20A586"/>
    <w:lvl w:ilvl="0" w:tplc="610432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6C0729"/>
    <w:multiLevelType w:val="hybridMultilevel"/>
    <w:tmpl w:val="D93ECE50"/>
    <w:lvl w:ilvl="0" w:tplc="494EAA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6302601">
    <w:abstractNumId w:val="1"/>
  </w:num>
  <w:num w:numId="2" w16cid:durableId="1602495155">
    <w:abstractNumId w:val="0"/>
  </w:num>
  <w:num w:numId="3" w16cid:durableId="2022123323">
    <w:abstractNumId w:val="2"/>
  </w:num>
  <w:num w:numId="4" w16cid:durableId="849830712">
    <w:abstractNumId w:val="4"/>
  </w:num>
  <w:num w:numId="5" w16cid:durableId="16122011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6B2"/>
    <w:rsid w:val="00005AF1"/>
    <w:rsid w:val="00040BBC"/>
    <w:rsid w:val="00076D08"/>
    <w:rsid w:val="000D3920"/>
    <w:rsid w:val="00117944"/>
    <w:rsid w:val="00122919"/>
    <w:rsid w:val="00135E17"/>
    <w:rsid w:val="001504A3"/>
    <w:rsid w:val="0016245A"/>
    <w:rsid w:val="00162522"/>
    <w:rsid w:val="00184EA6"/>
    <w:rsid w:val="001920F8"/>
    <w:rsid w:val="001D46DA"/>
    <w:rsid w:val="001D4C68"/>
    <w:rsid w:val="001F1711"/>
    <w:rsid w:val="002B2B9D"/>
    <w:rsid w:val="002E672C"/>
    <w:rsid w:val="002F634A"/>
    <w:rsid w:val="003240BE"/>
    <w:rsid w:val="00370136"/>
    <w:rsid w:val="003759AD"/>
    <w:rsid w:val="00377289"/>
    <w:rsid w:val="00377D42"/>
    <w:rsid w:val="00473693"/>
    <w:rsid w:val="004A394F"/>
    <w:rsid w:val="004C678F"/>
    <w:rsid w:val="004E22F0"/>
    <w:rsid w:val="00526C66"/>
    <w:rsid w:val="00526FD7"/>
    <w:rsid w:val="00552CFA"/>
    <w:rsid w:val="0056690A"/>
    <w:rsid w:val="005B3D8D"/>
    <w:rsid w:val="006D0272"/>
    <w:rsid w:val="006E1E96"/>
    <w:rsid w:val="00721CB4"/>
    <w:rsid w:val="007334E8"/>
    <w:rsid w:val="00735128"/>
    <w:rsid w:val="00737C71"/>
    <w:rsid w:val="00756E09"/>
    <w:rsid w:val="00783334"/>
    <w:rsid w:val="007F4BA6"/>
    <w:rsid w:val="00841E68"/>
    <w:rsid w:val="00847DB4"/>
    <w:rsid w:val="00861CAD"/>
    <w:rsid w:val="008F70C6"/>
    <w:rsid w:val="00907FD2"/>
    <w:rsid w:val="00A10D54"/>
    <w:rsid w:val="00AA06B2"/>
    <w:rsid w:val="00B1634D"/>
    <w:rsid w:val="00BD6EF0"/>
    <w:rsid w:val="00BE4BDF"/>
    <w:rsid w:val="00C67FB2"/>
    <w:rsid w:val="00C7342B"/>
    <w:rsid w:val="00C9339A"/>
    <w:rsid w:val="00CD3D5F"/>
    <w:rsid w:val="00D50531"/>
    <w:rsid w:val="00D71FFB"/>
    <w:rsid w:val="00DB6294"/>
    <w:rsid w:val="00DC4325"/>
    <w:rsid w:val="00DF26F1"/>
    <w:rsid w:val="00E015C1"/>
    <w:rsid w:val="00E30874"/>
    <w:rsid w:val="00E554AC"/>
    <w:rsid w:val="00E618EE"/>
    <w:rsid w:val="00F20678"/>
    <w:rsid w:val="00F849F5"/>
    <w:rsid w:val="00FF4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EBC17"/>
  <w15:chartTrackingRefBased/>
  <w15:docId w15:val="{7BD29516-41CB-6546-A464-56A1D9B51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6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7FB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46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6D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D46D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D46DA"/>
  </w:style>
  <w:style w:type="character" w:styleId="IntenseEmphasis">
    <w:name w:val="Intense Emphasis"/>
    <w:basedOn w:val="DefaultParagraphFont"/>
    <w:uiPriority w:val="21"/>
    <w:qFormat/>
    <w:rsid w:val="00162522"/>
    <w:rPr>
      <w:b/>
      <w:bCs/>
      <w:i/>
      <w:iCs/>
      <w:color w:val="auto"/>
    </w:rPr>
  </w:style>
  <w:style w:type="paragraph" w:styleId="ListParagraph">
    <w:name w:val="List Paragraph"/>
    <w:basedOn w:val="Normal"/>
    <w:uiPriority w:val="34"/>
    <w:qFormat/>
    <w:rsid w:val="00162522"/>
    <w:pPr>
      <w:spacing w:after="160" w:line="252" w:lineRule="auto"/>
      <w:ind w:left="720"/>
      <w:contextualSpacing/>
      <w:jc w:val="both"/>
    </w:pPr>
    <w:rPr>
      <w:rFonts w:eastAsiaTheme="minorEastAsia"/>
      <w:sz w:val="22"/>
      <w:szCs w:val="22"/>
    </w:rPr>
  </w:style>
  <w:style w:type="character" w:styleId="Hyperlink">
    <w:name w:val="Hyperlink"/>
    <w:basedOn w:val="DefaultParagraphFont"/>
    <w:uiPriority w:val="99"/>
    <w:unhideWhenUsed/>
    <w:rsid w:val="00135E17"/>
    <w:rPr>
      <w:color w:val="0563C1" w:themeColor="hyperlink"/>
      <w:u w:val="single"/>
    </w:rPr>
  </w:style>
  <w:style w:type="character" w:styleId="UnresolvedMention">
    <w:name w:val="Unresolved Mention"/>
    <w:basedOn w:val="DefaultParagraphFont"/>
    <w:uiPriority w:val="99"/>
    <w:semiHidden/>
    <w:unhideWhenUsed/>
    <w:rsid w:val="00135E17"/>
    <w:rPr>
      <w:color w:val="605E5C"/>
      <w:shd w:val="clear" w:color="auto" w:fill="E1DFDD"/>
    </w:rPr>
  </w:style>
  <w:style w:type="paragraph" w:styleId="NormalWeb">
    <w:name w:val="Normal (Web)"/>
    <w:basedOn w:val="Normal"/>
    <w:uiPriority w:val="99"/>
    <w:semiHidden/>
    <w:unhideWhenUsed/>
    <w:rsid w:val="007334E8"/>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C67FB2"/>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C734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3433">
      <w:bodyDiv w:val="1"/>
      <w:marLeft w:val="0"/>
      <w:marRight w:val="0"/>
      <w:marTop w:val="0"/>
      <w:marBottom w:val="0"/>
      <w:divBdr>
        <w:top w:val="none" w:sz="0" w:space="0" w:color="auto"/>
        <w:left w:val="none" w:sz="0" w:space="0" w:color="auto"/>
        <w:bottom w:val="none" w:sz="0" w:space="0" w:color="auto"/>
        <w:right w:val="none" w:sz="0" w:space="0" w:color="auto"/>
      </w:divBdr>
    </w:div>
    <w:div w:id="12341206">
      <w:bodyDiv w:val="1"/>
      <w:marLeft w:val="0"/>
      <w:marRight w:val="0"/>
      <w:marTop w:val="0"/>
      <w:marBottom w:val="0"/>
      <w:divBdr>
        <w:top w:val="none" w:sz="0" w:space="0" w:color="auto"/>
        <w:left w:val="none" w:sz="0" w:space="0" w:color="auto"/>
        <w:bottom w:val="none" w:sz="0" w:space="0" w:color="auto"/>
        <w:right w:val="none" w:sz="0" w:space="0" w:color="auto"/>
      </w:divBdr>
    </w:div>
    <w:div w:id="337856124">
      <w:bodyDiv w:val="1"/>
      <w:marLeft w:val="0"/>
      <w:marRight w:val="0"/>
      <w:marTop w:val="0"/>
      <w:marBottom w:val="0"/>
      <w:divBdr>
        <w:top w:val="none" w:sz="0" w:space="0" w:color="auto"/>
        <w:left w:val="none" w:sz="0" w:space="0" w:color="auto"/>
        <w:bottom w:val="none" w:sz="0" w:space="0" w:color="auto"/>
        <w:right w:val="none" w:sz="0" w:space="0" w:color="auto"/>
      </w:divBdr>
    </w:div>
    <w:div w:id="524944390">
      <w:bodyDiv w:val="1"/>
      <w:marLeft w:val="0"/>
      <w:marRight w:val="0"/>
      <w:marTop w:val="0"/>
      <w:marBottom w:val="0"/>
      <w:divBdr>
        <w:top w:val="none" w:sz="0" w:space="0" w:color="auto"/>
        <w:left w:val="none" w:sz="0" w:space="0" w:color="auto"/>
        <w:bottom w:val="none" w:sz="0" w:space="0" w:color="auto"/>
        <w:right w:val="none" w:sz="0" w:space="0" w:color="auto"/>
      </w:divBdr>
    </w:div>
    <w:div w:id="562570745">
      <w:bodyDiv w:val="1"/>
      <w:marLeft w:val="0"/>
      <w:marRight w:val="0"/>
      <w:marTop w:val="0"/>
      <w:marBottom w:val="0"/>
      <w:divBdr>
        <w:top w:val="none" w:sz="0" w:space="0" w:color="auto"/>
        <w:left w:val="none" w:sz="0" w:space="0" w:color="auto"/>
        <w:bottom w:val="none" w:sz="0" w:space="0" w:color="auto"/>
        <w:right w:val="none" w:sz="0" w:space="0" w:color="auto"/>
      </w:divBdr>
    </w:div>
    <w:div w:id="829251873">
      <w:bodyDiv w:val="1"/>
      <w:marLeft w:val="0"/>
      <w:marRight w:val="0"/>
      <w:marTop w:val="0"/>
      <w:marBottom w:val="0"/>
      <w:divBdr>
        <w:top w:val="none" w:sz="0" w:space="0" w:color="auto"/>
        <w:left w:val="none" w:sz="0" w:space="0" w:color="auto"/>
        <w:bottom w:val="none" w:sz="0" w:space="0" w:color="auto"/>
        <w:right w:val="none" w:sz="0" w:space="0" w:color="auto"/>
      </w:divBdr>
    </w:div>
    <w:div w:id="1115443876">
      <w:bodyDiv w:val="1"/>
      <w:marLeft w:val="0"/>
      <w:marRight w:val="0"/>
      <w:marTop w:val="0"/>
      <w:marBottom w:val="0"/>
      <w:divBdr>
        <w:top w:val="none" w:sz="0" w:space="0" w:color="auto"/>
        <w:left w:val="none" w:sz="0" w:space="0" w:color="auto"/>
        <w:bottom w:val="none" w:sz="0" w:space="0" w:color="auto"/>
        <w:right w:val="none" w:sz="0" w:space="0" w:color="auto"/>
      </w:divBdr>
    </w:div>
    <w:div w:id="1138189368">
      <w:bodyDiv w:val="1"/>
      <w:marLeft w:val="0"/>
      <w:marRight w:val="0"/>
      <w:marTop w:val="0"/>
      <w:marBottom w:val="0"/>
      <w:divBdr>
        <w:top w:val="none" w:sz="0" w:space="0" w:color="auto"/>
        <w:left w:val="none" w:sz="0" w:space="0" w:color="auto"/>
        <w:bottom w:val="none" w:sz="0" w:space="0" w:color="auto"/>
        <w:right w:val="none" w:sz="0" w:space="0" w:color="auto"/>
      </w:divBdr>
    </w:div>
    <w:div w:id="1144930983">
      <w:bodyDiv w:val="1"/>
      <w:marLeft w:val="0"/>
      <w:marRight w:val="0"/>
      <w:marTop w:val="0"/>
      <w:marBottom w:val="0"/>
      <w:divBdr>
        <w:top w:val="none" w:sz="0" w:space="0" w:color="auto"/>
        <w:left w:val="none" w:sz="0" w:space="0" w:color="auto"/>
        <w:bottom w:val="none" w:sz="0" w:space="0" w:color="auto"/>
        <w:right w:val="none" w:sz="0" w:space="0" w:color="auto"/>
      </w:divBdr>
    </w:div>
    <w:div w:id="1182816982">
      <w:bodyDiv w:val="1"/>
      <w:marLeft w:val="0"/>
      <w:marRight w:val="0"/>
      <w:marTop w:val="0"/>
      <w:marBottom w:val="0"/>
      <w:divBdr>
        <w:top w:val="none" w:sz="0" w:space="0" w:color="auto"/>
        <w:left w:val="none" w:sz="0" w:space="0" w:color="auto"/>
        <w:bottom w:val="none" w:sz="0" w:space="0" w:color="auto"/>
        <w:right w:val="none" w:sz="0" w:space="0" w:color="auto"/>
      </w:divBdr>
      <w:divsChild>
        <w:div w:id="1404569115">
          <w:marLeft w:val="0"/>
          <w:marRight w:val="0"/>
          <w:marTop w:val="0"/>
          <w:marBottom w:val="0"/>
          <w:divBdr>
            <w:top w:val="none" w:sz="0" w:space="0" w:color="auto"/>
            <w:left w:val="none" w:sz="0" w:space="0" w:color="auto"/>
            <w:bottom w:val="none" w:sz="0" w:space="0" w:color="auto"/>
            <w:right w:val="none" w:sz="0" w:space="0" w:color="auto"/>
          </w:divBdr>
          <w:divsChild>
            <w:div w:id="137581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41286">
      <w:bodyDiv w:val="1"/>
      <w:marLeft w:val="0"/>
      <w:marRight w:val="0"/>
      <w:marTop w:val="0"/>
      <w:marBottom w:val="0"/>
      <w:divBdr>
        <w:top w:val="none" w:sz="0" w:space="0" w:color="auto"/>
        <w:left w:val="none" w:sz="0" w:space="0" w:color="auto"/>
        <w:bottom w:val="none" w:sz="0" w:space="0" w:color="auto"/>
        <w:right w:val="none" w:sz="0" w:space="0" w:color="auto"/>
      </w:divBdr>
    </w:div>
    <w:div w:id="1283538181">
      <w:bodyDiv w:val="1"/>
      <w:marLeft w:val="0"/>
      <w:marRight w:val="0"/>
      <w:marTop w:val="0"/>
      <w:marBottom w:val="0"/>
      <w:divBdr>
        <w:top w:val="none" w:sz="0" w:space="0" w:color="auto"/>
        <w:left w:val="none" w:sz="0" w:space="0" w:color="auto"/>
        <w:bottom w:val="none" w:sz="0" w:space="0" w:color="auto"/>
        <w:right w:val="none" w:sz="0" w:space="0" w:color="auto"/>
      </w:divBdr>
    </w:div>
    <w:div w:id="1441410167">
      <w:bodyDiv w:val="1"/>
      <w:marLeft w:val="0"/>
      <w:marRight w:val="0"/>
      <w:marTop w:val="0"/>
      <w:marBottom w:val="0"/>
      <w:divBdr>
        <w:top w:val="none" w:sz="0" w:space="0" w:color="auto"/>
        <w:left w:val="none" w:sz="0" w:space="0" w:color="auto"/>
        <w:bottom w:val="none" w:sz="0" w:space="0" w:color="auto"/>
        <w:right w:val="none" w:sz="0" w:space="0" w:color="auto"/>
      </w:divBdr>
    </w:div>
    <w:div w:id="1473670557">
      <w:bodyDiv w:val="1"/>
      <w:marLeft w:val="0"/>
      <w:marRight w:val="0"/>
      <w:marTop w:val="0"/>
      <w:marBottom w:val="0"/>
      <w:divBdr>
        <w:top w:val="none" w:sz="0" w:space="0" w:color="auto"/>
        <w:left w:val="none" w:sz="0" w:space="0" w:color="auto"/>
        <w:bottom w:val="none" w:sz="0" w:space="0" w:color="auto"/>
        <w:right w:val="none" w:sz="0" w:space="0" w:color="auto"/>
      </w:divBdr>
    </w:div>
    <w:div w:id="1748503665">
      <w:bodyDiv w:val="1"/>
      <w:marLeft w:val="0"/>
      <w:marRight w:val="0"/>
      <w:marTop w:val="0"/>
      <w:marBottom w:val="0"/>
      <w:divBdr>
        <w:top w:val="none" w:sz="0" w:space="0" w:color="auto"/>
        <w:left w:val="none" w:sz="0" w:space="0" w:color="auto"/>
        <w:bottom w:val="none" w:sz="0" w:space="0" w:color="auto"/>
        <w:right w:val="none" w:sz="0" w:space="0" w:color="auto"/>
      </w:divBdr>
    </w:div>
    <w:div w:id="182146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seowl.co.uk/blog/s347/in-line.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schmid-1.github.io/dbfoundations_webpage/" TargetMode="External"/><Relationship Id="rId11" Type="http://schemas.openxmlformats.org/officeDocument/2006/relationships/hyperlink" Target="https://www.wiseowl.co.uk/blog/s347/multi-statement.htm" TargetMode="External"/><Relationship Id="rId5" Type="http://schemas.openxmlformats.org/officeDocument/2006/relationships/hyperlink" Target="https://github.com/jschmid-1/DBFoundations-Module07"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wiseowl.co.uk/blog/s347/multi-statemen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Schmidt</dc:creator>
  <cp:keywords/>
  <dc:description/>
  <cp:lastModifiedBy>Ethan Schmidt</cp:lastModifiedBy>
  <cp:revision>5</cp:revision>
  <cp:lastPrinted>2023-01-25T01:55:00Z</cp:lastPrinted>
  <dcterms:created xsi:type="dcterms:W3CDTF">2023-02-26T20:42:00Z</dcterms:created>
  <dcterms:modified xsi:type="dcterms:W3CDTF">2023-02-26T21:37:00Z</dcterms:modified>
</cp:coreProperties>
</file>