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Subject: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Dear [first name]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ODI Production Team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Hannah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Anna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Caley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Becky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reritteqq4li" w:id="0"/>
      <w:bookmarkEnd w:id="0"/>
      <w:r w:rsidDel="00000000" w:rsidR="00000000" w:rsidRPr="00000000">
        <w:rPr>
          <w:rtl w:val="0"/>
        </w:rPr>
        <w:t xml:space="preserve">From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1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Summary here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Government's 'haphazard' data policy at risk of creating more Windrush scandals, warns report</w:t>
      </w:r>
    </w:p>
    <w:p w:rsidR="00000000" w:rsidDel="00000000" w:rsidP="00000000" w:rsidRDefault="00000000" w:rsidRPr="00000000" w14:paraId="0000001A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https://www.telegraph.co.uk/technology/2019/06/21/governments-haphazard-data-policy-risk-creating-windrush-scandals/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DoD’s Joint AI Center to open-source natural disaster satellite imagery data set</w:t>
      </w:r>
    </w:p>
    <w:p w:rsidR="00000000" w:rsidDel="00000000" w:rsidP="00000000" w:rsidRDefault="00000000" w:rsidRPr="00000000" w14:paraId="0000001D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https://venturebeat.com/2019/06/23/dods-joint-ai-center-to-open-source-natural-disaster-satellite-imagery-data-set/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rodents in schools to potholes: The top 311 complaints, requests this year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https://expo.silive.com/news/g66l-2019/06/64a3153b851481/from-rodents-in-schools-to-potholes-the-top-311-complaints-requests-this-year.html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help search for aliens with an open access release of SETI data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https://www.digitaltrends.com/cool-tech/breakthrough-initiatives-data/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Could Automated Claim Extraction And Tracking Combat Digital Falsehoods?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https://www.forbes.com/sites/kalevleetaru/2019/06/22/could-automated-claim-extraction-and-tracking-combat-digital-falsehoods/#564f24806790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Storecoin blockchain releases its Lite Paper sharing how data can be transformed into money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https://www.forbes.com/sites/ilkerkoksal/2019/06/22/storecoin-blockchain-releases-its-lite-paper-sharing-how-data-can-be-transformed-into-money/#99fae6e430f1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85% Of Artificial Intelligence Projects Fail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https://www.mediapost.com/publications/article/337368/why-85-of-artificial-intelligence-projects-fail.html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World Meteorological Congress Showcases the Importance of Weather Intelligence in Aviation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https://connectedaviationtoday.com/world-meteorological-congress-showcases-importance-weather-intelligence-aviation/#.XRCDptNKjUI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Argo AI And Waymo Release Automated Driving Data Sets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https://www.forbes.com/sites/samabuelsamid/2019/06/19/argo-ai-and-waymo-release-automated-driving-data-sets/#1d7f80f1d00d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2jrrq9hse6fz" w:id="1"/>
      <w:bookmarkEnd w:id="1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rom the 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Summary here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Note:</w:t>
    </w:r>
    <w:r w:rsidDel="00000000" w:rsidR="00000000" w:rsidRPr="00000000">
      <w:rPr>
        <w:sz w:val="20"/>
        <w:szCs w:val="20"/>
        <w:rtl w:val="0"/>
      </w:rPr>
      <w:t xml:space="preserve"> the possibility to have a separate subject in slack for internal blogs/stories instead of outward facing like in emails to members/public?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nk" TargetMode="External"/><Relationship Id="rId11" Type="http://schemas.openxmlformats.org/officeDocument/2006/relationships/hyperlink" Target="https://www.telegraph.co.uk/technology/2019/06/21/governments-haphazard-data-policy-risk-creating-windrush-scandals/" TargetMode="External"/><Relationship Id="rId10" Type="http://schemas.openxmlformats.org/officeDocument/2006/relationships/hyperlink" Target="http://link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expo.silive.com/news/g66l-2019/06/64a3153b851481/from-rodents-in-schools-to-potholes-the-top-311-complaints-requests-this-year.html" TargetMode="External"/><Relationship Id="rId12" Type="http://schemas.openxmlformats.org/officeDocument/2006/relationships/hyperlink" Target="https://venturebeat.com/2019/06/23/dods-joint-ai-center-to-open-source-natural-disaster-satellite-imagery-data-s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odi.org/person/rebecca-ghani/" TargetMode="External"/><Relationship Id="rId15" Type="http://schemas.openxmlformats.org/officeDocument/2006/relationships/hyperlink" Target="https://www.forbes.com/sites/kalevleetaru/2019/06/22/could-automated-claim-extraction-and-tracking-combat-digital-falsehoods/#564f24806790" TargetMode="External"/><Relationship Id="rId14" Type="http://schemas.openxmlformats.org/officeDocument/2006/relationships/hyperlink" Target="https://www.digitaltrends.com/cool-tech/breakthrough-initiatives-data/" TargetMode="External"/><Relationship Id="rId17" Type="http://schemas.openxmlformats.org/officeDocument/2006/relationships/hyperlink" Target="https://www.mediapost.com/publications/article/337368/why-85-of-artificial-intelligence-projects-fail.html" TargetMode="External"/><Relationship Id="rId16" Type="http://schemas.openxmlformats.org/officeDocument/2006/relationships/hyperlink" Target="https://www.forbes.com/sites/ilkerkoksal/2019/06/22/storecoin-blockchain-releases-its-lite-paper-sharing-how-data-can-be-transformed-into-money/#99fae6e430f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orbes.com/sites/samabuelsamid/2019/06/19/argo-ai-and-waymo-release-automated-driving-data-sets/#1d7f80f1d00d" TargetMode="External"/><Relationship Id="rId6" Type="http://schemas.openxmlformats.org/officeDocument/2006/relationships/hyperlink" Target="https://theodi.org/person/hannah-foulds/" TargetMode="External"/><Relationship Id="rId18" Type="http://schemas.openxmlformats.org/officeDocument/2006/relationships/hyperlink" Target="https://connectedaviationtoday.com/world-meteorological-congress-showcases-importance-weather-intelligence-aviation/#.XRCDptNKjUI" TargetMode="External"/><Relationship Id="rId7" Type="http://schemas.openxmlformats.org/officeDocument/2006/relationships/hyperlink" Target="https://theodi.org/person/anna-scott/" TargetMode="External"/><Relationship Id="rId8" Type="http://schemas.openxmlformats.org/officeDocument/2006/relationships/hyperlink" Target="https://theodi.org/person/caley-dewhur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