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CFE66" w14:textId="63105C03" w:rsidR="00642663" w:rsidRDefault="00642663">
      <w:pPr>
        <w:rPr>
          <w:rFonts w:ascii="Times New Roman" w:hAnsi="Times New Roman" w:cs="Times New Roman"/>
        </w:rPr>
      </w:pPr>
      <w:r>
        <w:rPr>
          <w:rFonts w:ascii="Times New Roman" w:hAnsi="Times New Roman" w:cs="Times New Roman"/>
        </w:rPr>
        <w:t>Jonathan Schreiber</w:t>
      </w:r>
    </w:p>
    <w:p w14:paraId="05A6B8EF" w14:textId="0F4531E7" w:rsidR="00642663" w:rsidRDefault="00642663">
      <w:pPr>
        <w:rPr>
          <w:rFonts w:ascii="Times New Roman" w:hAnsi="Times New Roman" w:cs="Times New Roman"/>
        </w:rPr>
      </w:pPr>
      <w:r>
        <w:rPr>
          <w:rFonts w:ascii="Times New Roman" w:hAnsi="Times New Roman" w:cs="Times New Roman"/>
        </w:rPr>
        <w:t>CSC 300</w:t>
      </w:r>
    </w:p>
    <w:p w14:paraId="6C981387" w14:textId="5C1D9A1E" w:rsidR="00642663" w:rsidRDefault="00642663">
      <w:pPr>
        <w:rPr>
          <w:rFonts w:ascii="Times New Roman" w:hAnsi="Times New Roman" w:cs="Times New Roman"/>
        </w:rPr>
      </w:pPr>
      <w:r>
        <w:rPr>
          <w:rFonts w:ascii="Times New Roman" w:hAnsi="Times New Roman" w:cs="Times New Roman"/>
        </w:rPr>
        <w:t>Assignment #3</w:t>
      </w:r>
    </w:p>
    <w:p w14:paraId="76AE4B1C" w14:textId="178465B0" w:rsidR="00642663" w:rsidRDefault="00642663">
      <w:pPr>
        <w:rPr>
          <w:rFonts w:ascii="Times New Roman" w:hAnsi="Times New Roman" w:cs="Times New Roman"/>
        </w:rPr>
      </w:pPr>
    </w:p>
    <w:p w14:paraId="2F3411A7" w14:textId="77777777" w:rsidR="00CB40AC" w:rsidRDefault="00642663">
      <w:pPr>
        <w:rPr>
          <w:rFonts w:ascii="Times New Roman" w:hAnsi="Times New Roman" w:cs="Times New Roman"/>
        </w:rPr>
      </w:pPr>
      <w:r>
        <w:rPr>
          <w:rFonts w:ascii="Times New Roman" w:hAnsi="Times New Roman" w:cs="Times New Roman"/>
        </w:rPr>
        <w:tab/>
        <w:t>Every year, tech companies release the latest and greatest version of their products. With faster processing speeds, new features, and modern design, millions of consumers are enticed into upgrading their phones, computers, televisions, sound systems, and even smart homes. However, progress comes</w:t>
      </w:r>
      <w:r w:rsidR="00F673B4">
        <w:rPr>
          <w:rFonts w:ascii="Times New Roman" w:hAnsi="Times New Roman" w:cs="Times New Roman"/>
        </w:rPr>
        <w:t xml:space="preserve"> at a</w:t>
      </w:r>
      <w:r>
        <w:rPr>
          <w:rFonts w:ascii="Times New Roman" w:hAnsi="Times New Roman" w:cs="Times New Roman"/>
        </w:rPr>
        <w:t xml:space="preserve"> cost. </w:t>
      </w:r>
      <w:r w:rsidR="00F673B4">
        <w:rPr>
          <w:rFonts w:ascii="Times New Roman" w:hAnsi="Times New Roman" w:cs="Times New Roman"/>
        </w:rPr>
        <w:t xml:space="preserve">As consumers are racing to stores to upgrade technology, they are leaving their old devices behind, often throwing them away. With each new technological innovation, more and more electronic waste is being generated. </w:t>
      </w:r>
      <w:r w:rsidR="005F6294">
        <w:rPr>
          <w:rFonts w:ascii="Times New Roman" w:hAnsi="Times New Roman" w:cs="Times New Roman"/>
        </w:rPr>
        <w:t>This waste contains rare earth metals which are valuable and can often be dangerous if they aren’t disposed of properly (which is the norm). Therefore, it is becoming a necessity to shift from a model of planned obsolescence and personal profit to a model of sustainability and environmentalism</w:t>
      </w:r>
      <w:r w:rsidR="00CB40AC">
        <w:rPr>
          <w:rFonts w:ascii="Times New Roman" w:hAnsi="Times New Roman" w:cs="Times New Roman"/>
        </w:rPr>
        <w:t xml:space="preserve">, and it must begin with lawmakers imposing stricter regulations. </w:t>
      </w:r>
    </w:p>
    <w:p w14:paraId="2E590AB1" w14:textId="51B475B5" w:rsidR="002410AE" w:rsidRDefault="00CB40AC">
      <w:pPr>
        <w:rPr>
          <w:rFonts w:ascii="Times New Roman" w:hAnsi="Times New Roman" w:cs="Times New Roman"/>
        </w:rPr>
      </w:pPr>
      <w:r>
        <w:rPr>
          <w:rFonts w:ascii="Times New Roman" w:hAnsi="Times New Roman" w:cs="Times New Roman"/>
        </w:rPr>
        <w:tab/>
      </w:r>
      <w:r w:rsidR="005F6294">
        <w:rPr>
          <w:rFonts w:ascii="Times New Roman" w:hAnsi="Times New Roman" w:cs="Times New Roman"/>
        </w:rPr>
        <w:t>Th</w:t>
      </w:r>
      <w:r>
        <w:rPr>
          <w:rFonts w:ascii="Times New Roman" w:hAnsi="Times New Roman" w:cs="Times New Roman"/>
        </w:rPr>
        <w:t xml:space="preserve">e transition to environmental sustainability in technology </w:t>
      </w:r>
      <w:r w:rsidR="005F6294">
        <w:rPr>
          <w:rFonts w:ascii="Times New Roman" w:hAnsi="Times New Roman" w:cs="Times New Roman"/>
        </w:rPr>
        <w:t>is already beginning to take place, as lawmakers in some countries have begun to impose Extended Producer Responsibility laws. These laws are intended to make the producers of tech companies responsible for the disposal and recycling of them.</w:t>
      </w:r>
      <w:r w:rsidR="002410AE">
        <w:rPr>
          <w:rFonts w:ascii="Times New Roman" w:hAnsi="Times New Roman" w:cs="Times New Roman"/>
        </w:rPr>
        <w:t xml:space="preserve"> The hope behind enacting laws like these is that tech companies will begin to move towards more environmental design</w:t>
      </w:r>
      <w:r w:rsidR="00944742">
        <w:rPr>
          <w:rFonts w:ascii="Times New Roman" w:hAnsi="Times New Roman" w:cs="Times New Roman"/>
        </w:rPr>
        <w:t>. I</w:t>
      </w:r>
      <w:r w:rsidR="002410AE">
        <w:rPr>
          <w:rFonts w:ascii="Times New Roman" w:hAnsi="Times New Roman" w:cs="Times New Roman"/>
        </w:rPr>
        <w:t>f their products last</w:t>
      </w:r>
      <w:r>
        <w:rPr>
          <w:rFonts w:ascii="Times New Roman" w:hAnsi="Times New Roman" w:cs="Times New Roman"/>
        </w:rPr>
        <w:t>ed</w:t>
      </w:r>
      <w:r w:rsidR="002410AE">
        <w:rPr>
          <w:rFonts w:ascii="Times New Roman" w:hAnsi="Times New Roman" w:cs="Times New Roman"/>
        </w:rPr>
        <w:t xml:space="preserve"> longer, they w</w:t>
      </w:r>
      <w:r w:rsidR="00944742">
        <w:rPr>
          <w:rFonts w:ascii="Times New Roman" w:hAnsi="Times New Roman" w:cs="Times New Roman"/>
        </w:rPr>
        <w:t>ould</w:t>
      </w:r>
      <w:r w:rsidR="002410AE">
        <w:rPr>
          <w:rFonts w:ascii="Times New Roman" w:hAnsi="Times New Roman" w:cs="Times New Roman"/>
        </w:rPr>
        <w:t xml:space="preserve"> not have to deal with as much waste. In a research article published in the Journal of Cleaner Production entitled “Extended Producer Responsibility for E-waste Management: Policy Drivers and Challenges”, the authors state “Although there remains much debate about EPR design, regarding, for example, the policy objectives (Tasaki et al., 2019); whether environmental handling fees should be visible or not (Clift and France, 2006</w:t>
      </w:r>
      <w:r w:rsidR="006A437F">
        <w:rPr>
          <w:rFonts w:ascii="Times New Roman" w:hAnsi="Times New Roman" w:cs="Times New Roman"/>
        </w:rPr>
        <w:t>); and the likelihood of EPR programs delivering their expected outcomes (</w:t>
      </w:r>
      <w:proofErr w:type="spellStart"/>
      <w:r w:rsidR="006A437F">
        <w:rPr>
          <w:rFonts w:ascii="Times New Roman" w:hAnsi="Times New Roman" w:cs="Times New Roman"/>
        </w:rPr>
        <w:t>Atasu</w:t>
      </w:r>
      <w:proofErr w:type="spellEnd"/>
      <w:r w:rsidR="006A437F">
        <w:rPr>
          <w:rFonts w:ascii="Times New Roman" w:hAnsi="Times New Roman" w:cs="Times New Roman"/>
        </w:rPr>
        <w:t xml:space="preserve">, 2019), scholars generally agree that such policies should provide incentives for better product design (for example, Dempsey and McIntyre, 2009; </w:t>
      </w:r>
      <w:proofErr w:type="spellStart"/>
      <w:r w:rsidR="006A437F">
        <w:rPr>
          <w:rFonts w:ascii="Times New Roman" w:hAnsi="Times New Roman" w:cs="Times New Roman"/>
        </w:rPr>
        <w:t>Lifset</w:t>
      </w:r>
      <w:proofErr w:type="spellEnd"/>
      <w:r w:rsidR="006A437F">
        <w:rPr>
          <w:rFonts w:ascii="Times New Roman" w:hAnsi="Times New Roman" w:cs="Times New Roman"/>
        </w:rPr>
        <w:t xml:space="preserve"> et al., 2013).” (Leclerc, Badami, 4). In the same article, the six main objectives for EPR objectives are listed as 1) reduction in waste generated 2) reduction in waste disposed 3) reduction in hazardous constituents in the waste stream 4) decrease in virgin material use 5) lowered pollution in the product use phase 6) increased design for the environment. On paper, EPR policies are intended to protect the environment in both the design and disposal stages. However, in practice there are some dilemmas that arise. Often times, economic and political factors come in to play when enacting EPR policies. </w:t>
      </w:r>
      <w:r w:rsidR="00B31AB7">
        <w:rPr>
          <w:rFonts w:ascii="Times New Roman" w:hAnsi="Times New Roman" w:cs="Times New Roman"/>
        </w:rPr>
        <w:t xml:space="preserve">When comparing multiple different Canadian EPR policies, researchers found “The Quebec regulation demonstrates a greater demand for and/or supply of support for, among other things, maintaining local employment through refurbishing and reuse, and rewarding firms that make the most effort to reduce their products’ environmental impacts. Quebec’s regulator may have been comfortable imposing penalties, and modulated fees, since most of the equipment sold there is produced externally, and local businesses and employees would not be affected negatively.” (Leclerc, Badami, 4). In addition, </w:t>
      </w:r>
      <w:r w:rsidR="006534C1">
        <w:rPr>
          <w:rFonts w:ascii="Times New Roman" w:hAnsi="Times New Roman" w:cs="Times New Roman"/>
        </w:rPr>
        <w:t xml:space="preserve">having differing policies across states, provinces, and countries can prove to be problematic, as larger companies may have to adhere to different laws in different areas. </w:t>
      </w:r>
      <w:r>
        <w:rPr>
          <w:rFonts w:ascii="Times New Roman" w:hAnsi="Times New Roman" w:cs="Times New Roman"/>
        </w:rPr>
        <w:t xml:space="preserve">These inconsistencies lead to workarounds for businesses and pose an accountability challenge. </w:t>
      </w:r>
      <w:r w:rsidR="006534C1">
        <w:rPr>
          <w:rFonts w:ascii="Times New Roman" w:hAnsi="Times New Roman" w:cs="Times New Roman"/>
        </w:rPr>
        <w:t xml:space="preserve">A study titled “E-waste policies in the United States: minimalistic federal action and fragmented subnational activities” by Katja </w:t>
      </w:r>
      <w:proofErr w:type="spellStart"/>
      <w:r w:rsidR="006534C1">
        <w:rPr>
          <w:rFonts w:ascii="Times New Roman" w:hAnsi="Times New Roman" w:cs="Times New Roman"/>
        </w:rPr>
        <w:t>Biedenkopf</w:t>
      </w:r>
      <w:proofErr w:type="spellEnd"/>
      <w:r w:rsidR="006534C1">
        <w:rPr>
          <w:rFonts w:ascii="Times New Roman" w:hAnsi="Times New Roman" w:cs="Times New Roman"/>
        </w:rPr>
        <w:t xml:space="preserve"> reveals “The United States is split in half, with 25 states filling the federal void of near-absent E-waste provisions while the other 25 states have not taken action” and add</w:t>
      </w:r>
      <w:r w:rsidR="00944742">
        <w:rPr>
          <w:rFonts w:ascii="Times New Roman" w:hAnsi="Times New Roman" w:cs="Times New Roman"/>
        </w:rPr>
        <w:t>s</w:t>
      </w:r>
      <w:r w:rsidR="006534C1">
        <w:rPr>
          <w:rFonts w:ascii="Times New Roman" w:hAnsi="Times New Roman" w:cs="Times New Roman"/>
        </w:rPr>
        <w:t xml:space="preserve"> “For companies, this means that the difficult-to-navigate patchwork of E-</w:t>
      </w:r>
      <w:r w:rsidR="006534C1">
        <w:rPr>
          <w:rFonts w:ascii="Times New Roman" w:hAnsi="Times New Roman" w:cs="Times New Roman"/>
        </w:rPr>
        <w:lastRenderedPageBreak/>
        <w:t>waste provisions will persist. Companies that are active on a national scale are required to monitor the various policy developments and determine their compliance obligations on a state-by-state basis” (</w:t>
      </w:r>
      <w:proofErr w:type="spellStart"/>
      <w:r w:rsidR="006534C1">
        <w:rPr>
          <w:rFonts w:ascii="Times New Roman" w:hAnsi="Times New Roman" w:cs="Times New Roman"/>
        </w:rPr>
        <w:t>Biendenkopf</w:t>
      </w:r>
      <w:proofErr w:type="spellEnd"/>
      <w:r w:rsidR="008662DE">
        <w:rPr>
          <w:rFonts w:ascii="Times New Roman" w:hAnsi="Times New Roman" w:cs="Times New Roman"/>
        </w:rPr>
        <w:t xml:space="preserve">, 7). </w:t>
      </w:r>
      <w:r w:rsidR="00B46712">
        <w:rPr>
          <w:rFonts w:ascii="Times New Roman" w:hAnsi="Times New Roman" w:cs="Times New Roman"/>
        </w:rPr>
        <w:t>In third world countries, E-waste issues rise just as much from consumers as they do from the producers.</w:t>
      </w:r>
      <w:r w:rsidR="00944742">
        <w:rPr>
          <w:rFonts w:ascii="Times New Roman" w:hAnsi="Times New Roman" w:cs="Times New Roman"/>
        </w:rPr>
        <w:t xml:space="preserve"> This is demonstrated in</w:t>
      </w:r>
      <w:r w:rsidR="00B46712">
        <w:rPr>
          <w:rFonts w:ascii="Times New Roman" w:hAnsi="Times New Roman" w:cs="Times New Roman"/>
        </w:rPr>
        <w:t xml:space="preserve"> a research article titled “Improving sustainability of E-waste management through systematic design of solutions: the cases of Columbia and Ecuador”, </w:t>
      </w:r>
      <w:r w:rsidR="00944742">
        <w:rPr>
          <w:rFonts w:ascii="Times New Roman" w:hAnsi="Times New Roman" w:cs="Times New Roman"/>
        </w:rPr>
        <w:t xml:space="preserve">where </w:t>
      </w:r>
      <w:r w:rsidR="00B46712">
        <w:rPr>
          <w:rFonts w:ascii="Times New Roman" w:hAnsi="Times New Roman" w:cs="Times New Roman"/>
        </w:rPr>
        <w:t xml:space="preserve">two methods of E-waste management are considered. “One is the preventative approach focused on reducing WEEE generation and, correspondingly, decreasing EEE consumption. The other is the reactive approach, which guides actions toward the responsible collection and treatment of already generated waste. Responsible consumption involves both approaches. A responsible consumer should decide to buy or to reuse equipment based on economic and aesthetic criteria and environmental and ecological criteria, the latter two being related to the minimization of waste generation. A responsible consumer should also make an informed decision regarding WEEE disposal, through formal systems (as part of their behavior)”. (Mendez-Fajardo, </w:t>
      </w:r>
      <w:proofErr w:type="spellStart"/>
      <w:r w:rsidR="00B46712">
        <w:rPr>
          <w:rFonts w:ascii="Times New Roman" w:hAnsi="Times New Roman" w:cs="Times New Roman"/>
        </w:rPr>
        <w:t>Boni</w:t>
      </w:r>
      <w:proofErr w:type="spellEnd"/>
      <w:r w:rsidR="00B46712">
        <w:rPr>
          <w:rFonts w:ascii="Times New Roman" w:hAnsi="Times New Roman" w:cs="Times New Roman"/>
        </w:rPr>
        <w:t xml:space="preserve">, Vanegas, </w:t>
      </w:r>
      <w:proofErr w:type="spellStart"/>
      <w:r w:rsidR="00B46712">
        <w:rPr>
          <w:rFonts w:ascii="Times New Roman" w:hAnsi="Times New Roman" w:cs="Times New Roman"/>
        </w:rPr>
        <w:t>Sucozhanay</w:t>
      </w:r>
      <w:proofErr w:type="spellEnd"/>
      <w:r w:rsidR="00B46712">
        <w:rPr>
          <w:rFonts w:ascii="Times New Roman" w:hAnsi="Times New Roman" w:cs="Times New Roman"/>
        </w:rPr>
        <w:t xml:space="preserve">, 6). </w:t>
      </w:r>
      <w:r w:rsidR="00F25049">
        <w:rPr>
          <w:rFonts w:ascii="Times New Roman" w:hAnsi="Times New Roman" w:cs="Times New Roman"/>
        </w:rPr>
        <w:t xml:space="preserve">Third world country or not, it is important to recognize the importance of the consumer when applying EPR policy; they fail without consumer awareness and cooperation. </w:t>
      </w:r>
      <w:r w:rsidR="00B46712">
        <w:rPr>
          <w:rFonts w:ascii="Times New Roman" w:hAnsi="Times New Roman" w:cs="Times New Roman"/>
        </w:rPr>
        <w:t xml:space="preserve">Looking towards the future, EPR policies </w:t>
      </w:r>
      <w:r w:rsidR="0066009B">
        <w:rPr>
          <w:rFonts w:ascii="Times New Roman" w:hAnsi="Times New Roman" w:cs="Times New Roman"/>
        </w:rPr>
        <w:t xml:space="preserve">likely will continue to </w:t>
      </w:r>
      <w:r w:rsidR="00B46712">
        <w:rPr>
          <w:rFonts w:ascii="Times New Roman" w:hAnsi="Times New Roman" w:cs="Times New Roman"/>
        </w:rPr>
        <w:t xml:space="preserve">be important to help reduce the </w:t>
      </w:r>
      <w:r w:rsidR="0066009B">
        <w:rPr>
          <w:rFonts w:ascii="Times New Roman" w:hAnsi="Times New Roman" w:cs="Times New Roman"/>
        </w:rPr>
        <w:t xml:space="preserve">e-waste footprint. In a research article titled “Strategies for E-Waste Management: A Literature Review”, a future model </w:t>
      </w:r>
      <w:r w:rsidR="00944742">
        <w:rPr>
          <w:rFonts w:ascii="Times New Roman" w:hAnsi="Times New Roman" w:cs="Times New Roman"/>
        </w:rPr>
        <w:t xml:space="preserve">is proposed </w:t>
      </w:r>
      <w:r w:rsidR="0066009B">
        <w:rPr>
          <w:rFonts w:ascii="Times New Roman" w:hAnsi="Times New Roman" w:cs="Times New Roman"/>
        </w:rPr>
        <w:t xml:space="preserve">which involves EPR and LCA (Life Cycle Assessment) Policies. “LCA aims to measure environmental burdens regarding a product, process, or service by identifying materials consumed and emissions generated to the environment…..the combination of LCA and EPR may be the optimal model to manage e-waste in the future regardless of the nature of e-waste issues” (Doan, Amer, Lee, </w:t>
      </w:r>
      <w:proofErr w:type="spellStart"/>
      <w:r w:rsidR="0066009B">
        <w:rPr>
          <w:rFonts w:ascii="Times New Roman" w:hAnsi="Times New Roman" w:cs="Times New Roman"/>
        </w:rPr>
        <w:t>Phuc</w:t>
      </w:r>
      <w:proofErr w:type="spellEnd"/>
      <w:r w:rsidR="0066009B">
        <w:rPr>
          <w:rFonts w:ascii="Times New Roman" w:hAnsi="Times New Roman" w:cs="Times New Roman"/>
        </w:rPr>
        <w:t xml:space="preserve">, 161). Ideally, in the future these regulations will give technology companies and computer professionals incentives to build environmentally sustainable products. Computer professionals will think about the </w:t>
      </w:r>
      <w:r w:rsidR="003D675B">
        <w:rPr>
          <w:rFonts w:ascii="Times New Roman" w:hAnsi="Times New Roman" w:cs="Times New Roman"/>
        </w:rPr>
        <w:t xml:space="preserve">environmental and ethical implications that arise during the entire life cycle of their products, from the mining of the rare earth metals to the recycling and disposal of the product. In my optimistic vision of the future, computer professionals would be mindful and selfless enough to consider these factors in their design, so we wouldn’t even need EPR regulations to hold them accountable. If computer professionals and engineers could work together, not for profit, but truly for the benefit of society and the planet, then we could drastically reduce e-waste and help save the environment without government intervention. However, this is not the world that we live in, thus it is necessary for lawmakers to impose regulations that will force tech companies to reconsider the way they design and dispose of their products. </w:t>
      </w:r>
    </w:p>
    <w:p w14:paraId="5F754E95" w14:textId="2CFB5AEE" w:rsidR="00944742" w:rsidRDefault="00944742">
      <w:pPr>
        <w:rPr>
          <w:rFonts w:ascii="Times New Roman" w:hAnsi="Times New Roman" w:cs="Times New Roman"/>
        </w:rPr>
      </w:pPr>
      <w:r>
        <w:rPr>
          <w:rFonts w:ascii="Times New Roman" w:hAnsi="Times New Roman" w:cs="Times New Roman"/>
        </w:rPr>
        <w:tab/>
      </w:r>
      <w:r w:rsidR="00582C9C">
        <w:rPr>
          <w:rFonts w:ascii="Times New Roman" w:hAnsi="Times New Roman" w:cs="Times New Roman"/>
        </w:rPr>
        <w:t xml:space="preserve">A future where Extended Protection Responsibility Regulations lead to greener product design is promising yet is not without challenges. In my investigation of these challenges, I chose to look at </w:t>
      </w:r>
      <w:r w:rsidR="00C63115">
        <w:rPr>
          <w:rFonts w:ascii="Times New Roman" w:hAnsi="Times New Roman" w:cs="Times New Roman"/>
        </w:rPr>
        <w:t>Canada’s Action Plan for Extended Producer Responsibility</w:t>
      </w:r>
      <w:r w:rsidR="00582C9C">
        <w:rPr>
          <w:rFonts w:ascii="Times New Roman" w:hAnsi="Times New Roman" w:cs="Times New Roman"/>
        </w:rPr>
        <w:t xml:space="preserve">. </w:t>
      </w:r>
      <w:r w:rsidR="00C63115">
        <w:rPr>
          <w:rFonts w:ascii="Times New Roman" w:hAnsi="Times New Roman" w:cs="Times New Roman"/>
        </w:rPr>
        <w:t xml:space="preserve">It is important to understand how EPR plans are developed, which is why an Action Plan is especially interesting. </w:t>
      </w:r>
      <w:r w:rsidR="00F25049">
        <w:rPr>
          <w:rFonts w:ascii="Times New Roman" w:hAnsi="Times New Roman" w:cs="Times New Roman"/>
        </w:rPr>
        <w:t xml:space="preserve">Action Plans offer guidance for local governments on the reasons for creating EPR Programs, the ways to measure the success, and the implementation. </w:t>
      </w:r>
      <w:r w:rsidR="00C63115">
        <w:rPr>
          <w:rFonts w:ascii="Times New Roman" w:hAnsi="Times New Roman" w:cs="Times New Roman"/>
        </w:rPr>
        <w:t xml:space="preserve">In addition, it can show why EPR plans differ across provinces. One challenge that I identified through this primary source </w:t>
      </w:r>
      <w:r w:rsidR="00797E12">
        <w:rPr>
          <w:rFonts w:ascii="Times New Roman" w:hAnsi="Times New Roman" w:cs="Times New Roman"/>
        </w:rPr>
        <w:t xml:space="preserve">was the absence of a uniform global policy. “In a complex and competitive national and global business market signals to producers from a relatively small market like Canada may not be strong enough alone to influence new environmentally conscious product design and supply chain management” (Canada-Wide Action Plan for Extended Producer Responsibility, iv). Even though Canada may enact policies that </w:t>
      </w:r>
      <w:r w:rsidR="00275448">
        <w:rPr>
          <w:rFonts w:ascii="Times New Roman" w:hAnsi="Times New Roman" w:cs="Times New Roman"/>
        </w:rPr>
        <w:t xml:space="preserve">promote green design, large companies could decide that </w:t>
      </w:r>
      <w:r w:rsidR="00275448">
        <w:rPr>
          <w:rFonts w:ascii="Times New Roman" w:hAnsi="Times New Roman" w:cs="Times New Roman"/>
        </w:rPr>
        <w:lastRenderedPageBreak/>
        <w:t xml:space="preserve">it is more economical for them to bite the bullet in Canada and pay for increased recycling costs, while continuing to design products without any regard for the environment. At the end of the day, global warming is a worldwide issue, thus EPR policies must be implemented on a global scale in order to be as effective as possible. A second challenge that I identified through this document was that of accountability. In describing </w:t>
      </w:r>
      <w:r w:rsidR="004143D7">
        <w:rPr>
          <w:rFonts w:ascii="Times New Roman" w:hAnsi="Times New Roman" w:cs="Times New Roman"/>
        </w:rPr>
        <w:t xml:space="preserve">what each EPR policy should consist of, the action plan is not specific on what should be considered “recommendations” and “requirements”. “The following is a suggested summary of the program elements that are key to considering the structuring of EPR programs by both governments and producer organizations (PROs) and are the main considerations in EPR program development, design and implementation. These elements may or may not be prescribed in EPR regulations. These elements can be represented through such means as regulation and best practices guidance” (Canada-Wide Action Plan for Extended Producer Responsibility, 16). The implementation of these policies is up to the individual governments, which means that there are bound to discrepancies in regulations across the country. Therefore, it can be challenging for the national government to hold local and provincial governments accountable, as they are only offering vague guidelines on how the policy can be enacted. </w:t>
      </w:r>
      <w:r w:rsidR="00C27F70">
        <w:rPr>
          <w:rFonts w:ascii="Times New Roman" w:hAnsi="Times New Roman" w:cs="Times New Roman"/>
        </w:rPr>
        <w:t xml:space="preserve">It also allows governments to pass EPR regulations that are catered to the incentives of particular government. Some of these regulations may be lighter, or even just posed as “recommendations” for economic, social, or political reasons. </w:t>
      </w:r>
      <w:r w:rsidR="003606EC">
        <w:rPr>
          <w:rFonts w:ascii="Times New Roman" w:hAnsi="Times New Roman" w:cs="Times New Roman"/>
        </w:rPr>
        <w:t>Earlier, I quoted</w:t>
      </w:r>
      <w:r w:rsidR="00F25049">
        <w:rPr>
          <w:rFonts w:ascii="Times New Roman" w:hAnsi="Times New Roman" w:cs="Times New Roman"/>
        </w:rPr>
        <w:t xml:space="preserve"> the study on Quebec’s EPR program compared to other provinces. Quebec was more willing to impose large fines on companies for breaching EPR regulations because they knew it would not affect businesses in Quebec as </w:t>
      </w:r>
      <w:r w:rsidR="003606EC">
        <w:rPr>
          <w:rFonts w:ascii="Times New Roman" w:hAnsi="Times New Roman" w:cs="Times New Roman"/>
        </w:rPr>
        <w:t>much</w:t>
      </w:r>
      <w:r w:rsidR="00F25049">
        <w:rPr>
          <w:rFonts w:ascii="Times New Roman" w:hAnsi="Times New Roman" w:cs="Times New Roman"/>
        </w:rPr>
        <w:t xml:space="preserve"> </w:t>
      </w:r>
      <w:r w:rsidR="00F25049">
        <w:rPr>
          <w:rFonts w:ascii="Times New Roman" w:hAnsi="Times New Roman" w:cs="Times New Roman"/>
        </w:rPr>
        <w:t xml:space="preserve">(Leclerc, Badami, 4). </w:t>
      </w:r>
      <w:r w:rsidR="00C27F70">
        <w:rPr>
          <w:rFonts w:ascii="Times New Roman" w:hAnsi="Times New Roman" w:cs="Times New Roman"/>
        </w:rPr>
        <w:t xml:space="preserve">Although there are challenges that come with EPR regulations, there is also a huge ethical opportunity to be realized by technology companies. Government intervention can only go so far; the laws that are passed can only provide incentive for tech companies to create more environmental designs. “By shifting the responsibility for the end-of-life management of products to the manufacturer and/or importer of that product, effects will be felt throughout the product life cycle. This provides incentives to producers and importers to design their products with less environmental risk, reduced use of toxic and hazardous substances, enhanced ease of product disassembly and with other factors reducing their products’ overall environmental footprint” (Canada-Wide Action Plan for Extended Producer Responsibility, v). </w:t>
      </w:r>
      <w:r w:rsidR="00FE3543">
        <w:rPr>
          <w:rFonts w:ascii="Times New Roman" w:hAnsi="Times New Roman" w:cs="Times New Roman"/>
        </w:rPr>
        <w:t>Tech Companies have an opportunity to create more sustainable products that are designed with environmental considerations in mind. If this new vision of ethical practice can be reached, society could be transformed with</w:t>
      </w:r>
      <w:r w:rsidR="00F25049">
        <w:rPr>
          <w:rFonts w:ascii="Times New Roman" w:hAnsi="Times New Roman" w:cs="Times New Roman"/>
        </w:rPr>
        <w:t xml:space="preserve"> minimal intervention</w:t>
      </w:r>
      <w:r w:rsidR="00FE3543">
        <w:rPr>
          <w:rFonts w:ascii="Times New Roman" w:hAnsi="Times New Roman" w:cs="Times New Roman"/>
        </w:rPr>
        <w:t xml:space="preserve">. Regardless of how many EPR laws are passed, the </w:t>
      </w:r>
      <w:r w:rsidR="00F25049">
        <w:rPr>
          <w:rFonts w:ascii="Times New Roman" w:hAnsi="Times New Roman" w:cs="Times New Roman"/>
        </w:rPr>
        <w:t xml:space="preserve">vast majority of </w:t>
      </w:r>
      <w:r w:rsidR="00FE3543">
        <w:rPr>
          <w:rFonts w:ascii="Times New Roman" w:hAnsi="Times New Roman" w:cs="Times New Roman"/>
        </w:rPr>
        <w:t xml:space="preserve">power will still lie in the hands of the engineers and computer professionals. </w:t>
      </w:r>
      <w:r w:rsidR="00F25049">
        <w:rPr>
          <w:rFonts w:ascii="Times New Roman" w:hAnsi="Times New Roman" w:cs="Times New Roman"/>
        </w:rPr>
        <w:t>Lawmakers can provide incentives for technology companies to change, but the tech companies are still the ones who have to change</w:t>
      </w:r>
      <w:r w:rsidR="00FE3543">
        <w:rPr>
          <w:rFonts w:ascii="Times New Roman" w:hAnsi="Times New Roman" w:cs="Times New Roman"/>
        </w:rPr>
        <w:t xml:space="preserve">. </w:t>
      </w:r>
    </w:p>
    <w:p w14:paraId="1A18B7FA" w14:textId="5A03C423" w:rsidR="00FE3543" w:rsidRDefault="00FE3543">
      <w:pPr>
        <w:rPr>
          <w:rFonts w:ascii="Times New Roman" w:hAnsi="Times New Roman" w:cs="Times New Roman"/>
        </w:rPr>
      </w:pPr>
      <w:r>
        <w:rPr>
          <w:rFonts w:ascii="Times New Roman" w:hAnsi="Times New Roman" w:cs="Times New Roman"/>
        </w:rPr>
        <w:tab/>
        <w:t xml:space="preserve">Making the </w:t>
      </w:r>
      <w:r w:rsidR="00D51183">
        <w:rPr>
          <w:rFonts w:ascii="Times New Roman" w:hAnsi="Times New Roman" w:cs="Times New Roman"/>
        </w:rPr>
        <w:t>transition</w:t>
      </w:r>
      <w:r>
        <w:rPr>
          <w:rFonts w:ascii="Times New Roman" w:hAnsi="Times New Roman" w:cs="Times New Roman"/>
        </w:rPr>
        <w:t xml:space="preserve"> from a </w:t>
      </w:r>
      <w:r w:rsidR="00D51183">
        <w:rPr>
          <w:rFonts w:ascii="Times New Roman" w:hAnsi="Times New Roman" w:cs="Times New Roman"/>
        </w:rPr>
        <w:t xml:space="preserve">technological model that is built around planned obsolescence and personal profit to one of sustainability and environmentalism is by no means easy. </w:t>
      </w:r>
      <w:r w:rsidR="00290936">
        <w:rPr>
          <w:rFonts w:ascii="Times New Roman" w:hAnsi="Times New Roman" w:cs="Times New Roman"/>
        </w:rPr>
        <w:t xml:space="preserve">This is because the change involves everyone in society, from the producers to the lawmakers to the consumers themselves. Taking care of the environment is everyone’s responsibility, and if one party doesn’t cooperate then it is impossible to sustain. </w:t>
      </w:r>
      <w:r w:rsidR="00E61FA2">
        <w:rPr>
          <w:rFonts w:ascii="Times New Roman" w:hAnsi="Times New Roman" w:cs="Times New Roman"/>
        </w:rPr>
        <w:t xml:space="preserve">For example, even if the producers are creating green products and the government is holding them accountable to do so, if the consumer doesn’t </w:t>
      </w:r>
      <w:r w:rsidR="00561B32">
        <w:rPr>
          <w:rFonts w:ascii="Times New Roman" w:hAnsi="Times New Roman" w:cs="Times New Roman"/>
        </w:rPr>
        <w:t>cooperate then they might still dispose of their technology irresponsibly</w:t>
      </w:r>
      <w:r w:rsidR="00E61FA2">
        <w:rPr>
          <w:rFonts w:ascii="Times New Roman" w:hAnsi="Times New Roman" w:cs="Times New Roman"/>
        </w:rPr>
        <w:t>.</w:t>
      </w:r>
      <w:r w:rsidR="00561B32">
        <w:rPr>
          <w:rFonts w:ascii="Times New Roman" w:hAnsi="Times New Roman" w:cs="Times New Roman"/>
        </w:rPr>
        <w:t xml:space="preserve"> Likewise, even if the consumer is aware of EPR policy and the environmental implications of technology and the government has strict EPR restrictions in place, if technology is designed to fail then there will still be disturbing amounts of e-waste </w:t>
      </w:r>
      <w:r w:rsidR="00561B32">
        <w:rPr>
          <w:rFonts w:ascii="Times New Roman" w:hAnsi="Times New Roman" w:cs="Times New Roman"/>
        </w:rPr>
        <w:lastRenderedPageBreak/>
        <w:t>generated.</w:t>
      </w:r>
      <w:r w:rsidR="00E61FA2">
        <w:rPr>
          <w:rFonts w:ascii="Times New Roman" w:hAnsi="Times New Roman" w:cs="Times New Roman"/>
        </w:rPr>
        <w:t xml:space="preserve"> Therefore, in my eyes the first step to the transition is to build more awareness </w:t>
      </w:r>
      <w:r w:rsidR="00561B32">
        <w:rPr>
          <w:rFonts w:ascii="Times New Roman" w:hAnsi="Times New Roman" w:cs="Times New Roman"/>
        </w:rPr>
        <w:t>for</w:t>
      </w:r>
      <w:r w:rsidR="00E61FA2">
        <w:rPr>
          <w:rFonts w:ascii="Times New Roman" w:hAnsi="Times New Roman" w:cs="Times New Roman"/>
        </w:rPr>
        <w:t xml:space="preserve"> the general public on the consequences and scope of e-waste. Most people are not aware how dangerous e-waste can be if not disposed of properly, or </w:t>
      </w:r>
      <w:r w:rsidR="00561B32">
        <w:rPr>
          <w:rFonts w:ascii="Times New Roman" w:hAnsi="Times New Roman" w:cs="Times New Roman"/>
        </w:rPr>
        <w:t xml:space="preserve">of </w:t>
      </w:r>
      <w:r w:rsidR="00E61FA2">
        <w:rPr>
          <w:rFonts w:ascii="Times New Roman" w:hAnsi="Times New Roman" w:cs="Times New Roman"/>
        </w:rPr>
        <w:t xml:space="preserve">how much e-waste there actually is. With increased public awareness, consumers will be more mindful of the impact they have on the environment. Therefore, instead of upgrading to the </w:t>
      </w:r>
      <w:r w:rsidR="00561B32">
        <w:rPr>
          <w:rFonts w:ascii="Times New Roman" w:hAnsi="Times New Roman" w:cs="Times New Roman"/>
        </w:rPr>
        <w:t xml:space="preserve">newest cellphone or laptop </w:t>
      </w:r>
      <w:r w:rsidR="00E61FA2">
        <w:rPr>
          <w:rFonts w:ascii="Times New Roman" w:hAnsi="Times New Roman" w:cs="Times New Roman"/>
        </w:rPr>
        <w:t xml:space="preserve">without thinking twice, they may be more inclined to repair their device. In addition, when their technology actually does break down, they would be mindful enough to give their </w:t>
      </w:r>
      <w:r w:rsidR="0077606E">
        <w:rPr>
          <w:rFonts w:ascii="Times New Roman" w:hAnsi="Times New Roman" w:cs="Times New Roman"/>
        </w:rPr>
        <w:t xml:space="preserve">phones back to the producers to recycle or take them to recycling plants themselves. On top of that, increased public awareness would bring the ethical dilemma to the forefront in society, and give lawmakers incentive to enact EPR laws. </w:t>
      </w:r>
      <w:r w:rsidR="00561B32">
        <w:rPr>
          <w:rFonts w:ascii="Times New Roman" w:hAnsi="Times New Roman" w:cs="Times New Roman"/>
        </w:rPr>
        <w:t xml:space="preserve">Both of </w:t>
      </w:r>
      <w:r w:rsidR="003606EC">
        <w:rPr>
          <w:rFonts w:ascii="Times New Roman" w:hAnsi="Times New Roman" w:cs="Times New Roman"/>
        </w:rPr>
        <w:t xml:space="preserve">the </w:t>
      </w:r>
      <w:r w:rsidR="00561B32">
        <w:rPr>
          <w:rFonts w:ascii="Times New Roman" w:hAnsi="Times New Roman" w:cs="Times New Roman"/>
        </w:rPr>
        <w:t xml:space="preserve">challenges with EPR policies that I identified through my primary source investigation have to do with a lack of uniformity. As the public gets angrier and angrier and awareness spreads, new policies will be enacted around the world. As EPR laws become more commonplace, huge tech companies </w:t>
      </w:r>
      <w:r w:rsidR="00D1089F">
        <w:rPr>
          <w:rFonts w:ascii="Times New Roman" w:hAnsi="Times New Roman" w:cs="Times New Roman"/>
        </w:rPr>
        <w:t xml:space="preserve">may </w:t>
      </w:r>
      <w:r w:rsidR="00561B32">
        <w:rPr>
          <w:rFonts w:ascii="Times New Roman" w:hAnsi="Times New Roman" w:cs="Times New Roman"/>
        </w:rPr>
        <w:t>no</w:t>
      </w:r>
      <w:r w:rsidR="00D1089F">
        <w:rPr>
          <w:rFonts w:ascii="Times New Roman" w:hAnsi="Times New Roman" w:cs="Times New Roman"/>
        </w:rPr>
        <w:t>t</w:t>
      </w:r>
      <w:r w:rsidR="00561B32">
        <w:rPr>
          <w:rFonts w:ascii="Times New Roman" w:hAnsi="Times New Roman" w:cs="Times New Roman"/>
        </w:rPr>
        <w:t xml:space="preserve"> find it economically feasible to work around sustainable design. </w:t>
      </w:r>
      <w:r w:rsidR="00B83045">
        <w:rPr>
          <w:rFonts w:ascii="Times New Roman" w:hAnsi="Times New Roman" w:cs="Times New Roman"/>
        </w:rPr>
        <w:t>In addition, with more EPR laws in place, there will be more models for governments to see what works and how to hold companies accountable.</w:t>
      </w:r>
      <w:r w:rsidR="003606EC">
        <w:rPr>
          <w:rFonts w:ascii="Times New Roman" w:hAnsi="Times New Roman" w:cs="Times New Roman"/>
        </w:rPr>
        <w:t xml:space="preserve"> If it becomes more economical for tech companies to build sustainable products because of regulations, that could become the norm. </w:t>
      </w:r>
      <w:r w:rsidR="0077606E">
        <w:rPr>
          <w:rFonts w:ascii="Times New Roman" w:hAnsi="Times New Roman" w:cs="Times New Roman"/>
        </w:rPr>
        <w:t xml:space="preserve">However, </w:t>
      </w:r>
      <w:r w:rsidR="003606EC">
        <w:rPr>
          <w:rFonts w:ascii="Times New Roman" w:hAnsi="Times New Roman" w:cs="Times New Roman"/>
        </w:rPr>
        <w:t xml:space="preserve">even if the government imposes </w:t>
      </w:r>
      <w:r w:rsidR="00D1089F">
        <w:rPr>
          <w:rFonts w:ascii="Times New Roman" w:hAnsi="Times New Roman" w:cs="Times New Roman"/>
        </w:rPr>
        <w:t xml:space="preserve">more and </w:t>
      </w:r>
      <w:r w:rsidR="003606EC">
        <w:rPr>
          <w:rFonts w:ascii="Times New Roman" w:hAnsi="Times New Roman" w:cs="Times New Roman"/>
        </w:rPr>
        <w:t xml:space="preserve">stricter regulations there will still be workarounds. </w:t>
      </w:r>
      <w:r w:rsidR="00B83045">
        <w:rPr>
          <w:rFonts w:ascii="Times New Roman" w:hAnsi="Times New Roman" w:cs="Times New Roman"/>
        </w:rPr>
        <w:t>T</w:t>
      </w:r>
      <w:r w:rsidR="0077606E">
        <w:rPr>
          <w:rFonts w:ascii="Times New Roman" w:hAnsi="Times New Roman" w:cs="Times New Roman"/>
        </w:rPr>
        <w:t xml:space="preserve">he true power </w:t>
      </w:r>
      <w:r w:rsidR="003606EC">
        <w:rPr>
          <w:rFonts w:ascii="Times New Roman" w:hAnsi="Times New Roman" w:cs="Times New Roman"/>
        </w:rPr>
        <w:t xml:space="preserve">will </w:t>
      </w:r>
      <w:r w:rsidR="0077606E">
        <w:rPr>
          <w:rFonts w:ascii="Times New Roman" w:hAnsi="Times New Roman" w:cs="Times New Roman"/>
        </w:rPr>
        <w:t>still l</w:t>
      </w:r>
      <w:r w:rsidR="003606EC">
        <w:rPr>
          <w:rFonts w:ascii="Times New Roman" w:hAnsi="Times New Roman" w:cs="Times New Roman"/>
        </w:rPr>
        <w:t>ay</w:t>
      </w:r>
      <w:r w:rsidR="0077606E">
        <w:rPr>
          <w:rFonts w:ascii="Times New Roman" w:hAnsi="Times New Roman" w:cs="Times New Roman"/>
        </w:rPr>
        <w:t xml:space="preserve"> in the hands of the tech companies. They are the ones who are mining the rare earth metals, creating the market for electronics, designing th</w:t>
      </w:r>
      <w:r w:rsidR="00B83045">
        <w:rPr>
          <w:rFonts w:ascii="Times New Roman" w:hAnsi="Times New Roman" w:cs="Times New Roman"/>
        </w:rPr>
        <w:t>e products</w:t>
      </w:r>
      <w:r w:rsidR="0077606E">
        <w:rPr>
          <w:rFonts w:ascii="Times New Roman" w:hAnsi="Times New Roman" w:cs="Times New Roman"/>
        </w:rPr>
        <w:t>, and recycling t</w:t>
      </w:r>
      <w:r w:rsidR="00B83045">
        <w:rPr>
          <w:rFonts w:ascii="Times New Roman" w:hAnsi="Times New Roman" w:cs="Times New Roman"/>
        </w:rPr>
        <w:t>hem</w:t>
      </w:r>
      <w:r w:rsidR="0077606E">
        <w:rPr>
          <w:rFonts w:ascii="Times New Roman" w:hAnsi="Times New Roman" w:cs="Times New Roman"/>
        </w:rPr>
        <w:t xml:space="preserve">. If there isn’t a fundamental change in the ethics </w:t>
      </w:r>
      <w:r w:rsidR="00B83045">
        <w:rPr>
          <w:rFonts w:ascii="Times New Roman" w:hAnsi="Times New Roman" w:cs="Times New Roman"/>
        </w:rPr>
        <w:t xml:space="preserve">and incentives </w:t>
      </w:r>
      <w:r w:rsidR="0077606E">
        <w:rPr>
          <w:rFonts w:ascii="Times New Roman" w:hAnsi="Times New Roman" w:cs="Times New Roman"/>
        </w:rPr>
        <w:t xml:space="preserve">of </w:t>
      </w:r>
      <w:r w:rsidR="00B83045">
        <w:rPr>
          <w:rFonts w:ascii="Times New Roman" w:hAnsi="Times New Roman" w:cs="Times New Roman"/>
        </w:rPr>
        <w:t>technologists</w:t>
      </w:r>
      <w:r w:rsidR="0077606E">
        <w:rPr>
          <w:rFonts w:ascii="Times New Roman" w:hAnsi="Times New Roman" w:cs="Times New Roman"/>
        </w:rPr>
        <w:t xml:space="preserve">, then </w:t>
      </w:r>
      <w:r w:rsidR="003606EC">
        <w:rPr>
          <w:rFonts w:ascii="Times New Roman" w:hAnsi="Times New Roman" w:cs="Times New Roman"/>
        </w:rPr>
        <w:t>the impact of the</w:t>
      </w:r>
      <w:r w:rsidR="0077606E">
        <w:rPr>
          <w:rFonts w:ascii="Times New Roman" w:hAnsi="Times New Roman" w:cs="Times New Roman"/>
        </w:rPr>
        <w:t xml:space="preserve"> general public or government </w:t>
      </w:r>
      <w:r w:rsidR="003606EC">
        <w:rPr>
          <w:rFonts w:ascii="Times New Roman" w:hAnsi="Times New Roman" w:cs="Times New Roman"/>
        </w:rPr>
        <w:t>will not be enough</w:t>
      </w:r>
      <w:r w:rsidR="0077606E">
        <w:rPr>
          <w:rFonts w:ascii="Times New Roman" w:hAnsi="Times New Roman" w:cs="Times New Roman"/>
        </w:rPr>
        <w:t xml:space="preserve">. </w:t>
      </w:r>
      <w:r w:rsidR="00B83045">
        <w:rPr>
          <w:rFonts w:ascii="Times New Roman" w:hAnsi="Times New Roman" w:cs="Times New Roman"/>
        </w:rPr>
        <w:t xml:space="preserve">However, I am actually very optimistic that this change will come. </w:t>
      </w:r>
      <w:r w:rsidR="00647A59">
        <w:rPr>
          <w:rFonts w:ascii="Times New Roman" w:hAnsi="Times New Roman" w:cs="Times New Roman"/>
        </w:rPr>
        <w:t xml:space="preserve">I believe that the next generation of computer professionals is preparing to enter the technology industry with more understanding and mindfulness than any generation before. I look around at my peers and see a sense of anger at the way the world is being run and feel an urgency to change it. In class I hear my peers communicate incredibly profound and intelligent thoughts that are driven by an understanding and </w:t>
      </w:r>
      <w:r w:rsidR="00A918CB">
        <w:rPr>
          <w:rFonts w:ascii="Times New Roman" w:hAnsi="Times New Roman" w:cs="Times New Roman"/>
        </w:rPr>
        <w:t>questioning of the current system</w:t>
      </w:r>
      <w:r w:rsidR="00647A59">
        <w:rPr>
          <w:rFonts w:ascii="Times New Roman" w:hAnsi="Times New Roman" w:cs="Times New Roman"/>
        </w:rPr>
        <w:t xml:space="preserve">. The model is shifting from one of selfishness to one of </w:t>
      </w:r>
      <w:r w:rsidR="00D1089F">
        <w:rPr>
          <w:rFonts w:ascii="Times New Roman" w:hAnsi="Times New Roman" w:cs="Times New Roman"/>
        </w:rPr>
        <w:t xml:space="preserve">selflessness. This shift will continue as more budding computer professionals are exposed to classes like this one. </w:t>
      </w:r>
      <w:r w:rsidR="00B96434">
        <w:rPr>
          <w:rFonts w:ascii="Times New Roman" w:hAnsi="Times New Roman" w:cs="Times New Roman"/>
        </w:rPr>
        <w:t>Of course, th</w:t>
      </w:r>
      <w:r w:rsidR="00D1089F">
        <w:rPr>
          <w:rFonts w:ascii="Times New Roman" w:hAnsi="Times New Roman" w:cs="Times New Roman"/>
        </w:rPr>
        <w:t>is</w:t>
      </w:r>
      <w:r w:rsidR="00B96434">
        <w:rPr>
          <w:rFonts w:ascii="Times New Roman" w:hAnsi="Times New Roman" w:cs="Times New Roman"/>
        </w:rPr>
        <w:t xml:space="preserve"> opportunity for ethical transition is not something that is going to happen overnight and is not something that will be supported by every individual or company. But if enough computer professionals and engineers realize this opportunity, then just maybe we can save the world from environmental disaster. </w:t>
      </w:r>
      <w:r w:rsidR="00A918CB">
        <w:rPr>
          <w:rFonts w:ascii="Times New Roman" w:hAnsi="Times New Roman" w:cs="Times New Roman"/>
        </w:rPr>
        <w:t xml:space="preserve">I never imagined myself quoting Spiderman </w:t>
      </w:r>
      <w:r w:rsidR="00C036B6">
        <w:rPr>
          <w:rFonts w:ascii="Times New Roman" w:hAnsi="Times New Roman" w:cs="Times New Roman"/>
        </w:rPr>
        <w:t>to end</w:t>
      </w:r>
      <w:r w:rsidR="00A918CB">
        <w:rPr>
          <w:rFonts w:ascii="Times New Roman" w:hAnsi="Times New Roman" w:cs="Times New Roman"/>
        </w:rPr>
        <w:t xml:space="preserve"> </w:t>
      </w:r>
      <w:r w:rsidR="00C036B6">
        <w:rPr>
          <w:rFonts w:ascii="Times New Roman" w:hAnsi="Times New Roman" w:cs="Times New Roman"/>
        </w:rPr>
        <w:t xml:space="preserve">my </w:t>
      </w:r>
      <w:r w:rsidR="00A918CB">
        <w:rPr>
          <w:rFonts w:ascii="Times New Roman" w:hAnsi="Times New Roman" w:cs="Times New Roman"/>
        </w:rPr>
        <w:t xml:space="preserve">final essay, but his most famous line couldn’t be more fitting. “With great power comes great responsibility” (Spiderman). </w:t>
      </w:r>
      <w:r w:rsidR="00C036B6">
        <w:rPr>
          <w:rFonts w:ascii="Times New Roman" w:hAnsi="Times New Roman" w:cs="Times New Roman"/>
        </w:rPr>
        <w:t xml:space="preserve">It is time for </w:t>
      </w:r>
      <w:r w:rsidR="00D1089F">
        <w:rPr>
          <w:rFonts w:ascii="Times New Roman" w:hAnsi="Times New Roman" w:cs="Times New Roman"/>
        </w:rPr>
        <w:t>technologists</w:t>
      </w:r>
      <w:r w:rsidR="00C036B6">
        <w:rPr>
          <w:rFonts w:ascii="Times New Roman" w:hAnsi="Times New Roman" w:cs="Times New Roman"/>
        </w:rPr>
        <w:t xml:space="preserve"> to realize the power we possess and start harnessing it for good. It will by no means be easy, but it is necessary. I know I am up for the challenge.  </w:t>
      </w:r>
    </w:p>
    <w:p w14:paraId="4D3DD5CC" w14:textId="28FBF687" w:rsidR="00642663" w:rsidRDefault="002410AE">
      <w:pPr>
        <w:rPr>
          <w:rFonts w:ascii="Times New Roman" w:hAnsi="Times New Roman" w:cs="Times New Roman"/>
        </w:rPr>
      </w:pPr>
      <w:r>
        <w:rPr>
          <w:rFonts w:ascii="Times New Roman" w:hAnsi="Times New Roman" w:cs="Times New Roman"/>
        </w:rPr>
        <w:tab/>
      </w:r>
      <w:r w:rsidR="005F6294">
        <w:rPr>
          <w:rFonts w:ascii="Times New Roman" w:hAnsi="Times New Roman" w:cs="Times New Roman"/>
        </w:rPr>
        <w:t xml:space="preserve"> </w:t>
      </w:r>
    </w:p>
    <w:p w14:paraId="176C8B60" w14:textId="5D885971" w:rsidR="002410AE" w:rsidRDefault="002410AE">
      <w:pPr>
        <w:rPr>
          <w:rFonts w:ascii="Times New Roman" w:hAnsi="Times New Roman" w:cs="Times New Roman"/>
        </w:rPr>
      </w:pPr>
      <w:r>
        <w:rPr>
          <w:rFonts w:ascii="Times New Roman" w:hAnsi="Times New Roman" w:cs="Times New Roman"/>
        </w:rPr>
        <w:tab/>
      </w:r>
    </w:p>
    <w:p w14:paraId="52DC1F03" w14:textId="619EA38F" w:rsidR="00D1089F" w:rsidRDefault="00D1089F">
      <w:pPr>
        <w:rPr>
          <w:rFonts w:ascii="Times New Roman" w:hAnsi="Times New Roman" w:cs="Times New Roman"/>
        </w:rPr>
      </w:pPr>
    </w:p>
    <w:p w14:paraId="1DF58D40" w14:textId="7038A418" w:rsidR="00D1089F" w:rsidRDefault="00D1089F">
      <w:pPr>
        <w:rPr>
          <w:rFonts w:ascii="Times New Roman" w:hAnsi="Times New Roman" w:cs="Times New Roman"/>
        </w:rPr>
      </w:pPr>
    </w:p>
    <w:p w14:paraId="47FC1060" w14:textId="2C0CFCD5" w:rsidR="00D1089F" w:rsidRDefault="00D1089F">
      <w:pPr>
        <w:rPr>
          <w:rFonts w:ascii="Times New Roman" w:hAnsi="Times New Roman" w:cs="Times New Roman"/>
        </w:rPr>
      </w:pPr>
    </w:p>
    <w:p w14:paraId="094C3593" w14:textId="4BAFF2BD" w:rsidR="00D1089F" w:rsidRDefault="00D1089F">
      <w:pPr>
        <w:rPr>
          <w:rFonts w:ascii="Times New Roman" w:hAnsi="Times New Roman" w:cs="Times New Roman"/>
        </w:rPr>
      </w:pPr>
    </w:p>
    <w:p w14:paraId="38000830" w14:textId="7446F6DF" w:rsidR="00D1089F" w:rsidRDefault="00D1089F">
      <w:pPr>
        <w:rPr>
          <w:rFonts w:ascii="Times New Roman" w:hAnsi="Times New Roman" w:cs="Times New Roman"/>
        </w:rPr>
      </w:pPr>
    </w:p>
    <w:p w14:paraId="6179B641" w14:textId="1551D586" w:rsidR="00D1089F" w:rsidRDefault="00D1089F">
      <w:pPr>
        <w:rPr>
          <w:rFonts w:ascii="Times New Roman" w:hAnsi="Times New Roman" w:cs="Times New Roman"/>
        </w:rPr>
      </w:pPr>
    </w:p>
    <w:p w14:paraId="7F793D75" w14:textId="6937B227" w:rsidR="00D1089F" w:rsidRDefault="00D1089F">
      <w:pPr>
        <w:rPr>
          <w:rFonts w:ascii="Times New Roman" w:hAnsi="Times New Roman" w:cs="Times New Roman"/>
        </w:rPr>
      </w:pPr>
    </w:p>
    <w:p w14:paraId="2378CE61" w14:textId="6C9236C1" w:rsidR="00D1089F" w:rsidRDefault="00D1089F">
      <w:pPr>
        <w:rPr>
          <w:rFonts w:ascii="Times New Roman" w:hAnsi="Times New Roman" w:cs="Times New Roman"/>
        </w:rPr>
      </w:pPr>
    </w:p>
    <w:p w14:paraId="4C14E4B9" w14:textId="0F6B0C54" w:rsidR="00D1089F" w:rsidRDefault="00D1089F" w:rsidP="00D1089F">
      <w:pPr>
        <w:pStyle w:val="NormalWeb"/>
        <w:ind w:left="567" w:hanging="567"/>
        <w:jc w:val="center"/>
      </w:pPr>
      <w:r>
        <w:lastRenderedPageBreak/>
        <w:t>Works Cited</w:t>
      </w:r>
    </w:p>
    <w:p w14:paraId="44E1617C" w14:textId="7543FB84" w:rsidR="00D1089F" w:rsidRDefault="00D1089F" w:rsidP="00D1089F">
      <w:pPr>
        <w:pStyle w:val="NormalWeb"/>
        <w:ind w:left="567" w:hanging="567"/>
      </w:pPr>
      <w:proofErr w:type="spellStart"/>
      <w:r>
        <w:t>Biedenkopf</w:t>
      </w:r>
      <w:proofErr w:type="spellEnd"/>
      <w:r>
        <w:t xml:space="preserve">, Katja. “E-Waste Policies in the United States: Minimalistic Federal Action and Fragmented Subnational Activities.” </w:t>
      </w:r>
      <w:r>
        <w:rPr>
          <w:i/>
          <w:iCs/>
        </w:rPr>
        <w:t>Handbook of Electronic Waste Management</w:t>
      </w:r>
      <w:r>
        <w:t>, Butterworth-Heinemann, 22 Nov. 2019, www.sciencedirect.com/science/article/pii/B9780128170304000188.</w:t>
      </w:r>
    </w:p>
    <w:p w14:paraId="1565A106" w14:textId="77777777" w:rsidR="00D1089F" w:rsidRDefault="00D1089F" w:rsidP="00D1089F">
      <w:pPr>
        <w:pStyle w:val="NormalWeb"/>
        <w:ind w:left="567" w:hanging="567"/>
      </w:pPr>
      <w:r>
        <w:rPr>
          <w:i/>
          <w:iCs/>
        </w:rPr>
        <w:t>Canada-Wide Action Plan for Extended Producer Responsibility</w:t>
      </w:r>
      <w:r>
        <w:t>. Canadian Council of Ministers of the Environment, 2009, www.ccme.ca/files/current_priorities/waste/pn_1499_epr_cap_e.pdf.</w:t>
      </w:r>
    </w:p>
    <w:p w14:paraId="76DF27E3" w14:textId="77777777" w:rsidR="00D1089F" w:rsidRDefault="00D1089F" w:rsidP="00D1089F">
      <w:pPr>
        <w:pStyle w:val="NormalWeb"/>
        <w:ind w:left="567" w:hanging="567"/>
      </w:pPr>
      <w:r>
        <w:t xml:space="preserve">Doan, Linh </w:t>
      </w:r>
      <w:proofErr w:type="spellStart"/>
      <w:r>
        <w:t>Thi</w:t>
      </w:r>
      <w:proofErr w:type="spellEnd"/>
      <w:r>
        <w:t xml:space="preserve"> </w:t>
      </w:r>
      <w:proofErr w:type="spellStart"/>
      <w:r>
        <w:t>Truc</w:t>
      </w:r>
      <w:proofErr w:type="spellEnd"/>
      <w:r>
        <w:t xml:space="preserve">, et al. “Strategies for E-Waste Management: A Literature Review.” </w:t>
      </w:r>
      <w:r>
        <w:rPr>
          <w:i/>
          <w:iCs/>
        </w:rPr>
        <w:t>International Journal of Energy and Environmental Engineering</w:t>
      </w:r>
      <w:r>
        <w:t>, 2 Feb. 2019, publications.waset.org/10010153/strategies-for-e-waste-management-a-literature-review.</w:t>
      </w:r>
    </w:p>
    <w:p w14:paraId="6A0A1EF5" w14:textId="77777777" w:rsidR="00D1089F" w:rsidRDefault="00D1089F" w:rsidP="00D1089F">
      <w:pPr>
        <w:pStyle w:val="NormalWeb"/>
        <w:ind w:left="567" w:hanging="567"/>
      </w:pPr>
      <w:r>
        <w:t xml:space="preserve">Leclerc, Stephanie H., and Madhav G. Badami. “Extended Producer Responsibility for E-Waste Management: Policy Drivers and Challenges.” </w:t>
      </w:r>
      <w:proofErr w:type="spellStart"/>
      <w:r>
        <w:rPr>
          <w:i/>
          <w:iCs/>
        </w:rPr>
        <w:t>Researchgate</w:t>
      </w:r>
      <w:proofErr w:type="spellEnd"/>
      <w:r>
        <w:t>, 2019, www.researchgate.net/profile/Madhav_Badami/publication/337867461_Extended_Producer_Responsibility_for_E-waste_Management_Policy_Drivers_and_Challenges/links/5e11227b299bf10bc390baaa/Extended-Producer-Responsibility-for-E-waste-Management-Policy-Drivers-and-Challenges.pdf.</w:t>
      </w:r>
    </w:p>
    <w:p w14:paraId="215281A3" w14:textId="77777777" w:rsidR="00D1089F" w:rsidRDefault="00D1089F" w:rsidP="00D1089F">
      <w:pPr>
        <w:pStyle w:val="NormalWeb"/>
        <w:ind w:left="567" w:hanging="567"/>
      </w:pPr>
      <w:r>
        <w:t xml:space="preserve">Méndez-Fajardo, Sandra, et al. “Improving Sustainability of E-Waste Management through the Systemic Design of Solutions: </w:t>
      </w:r>
      <w:proofErr w:type="gramStart"/>
      <w:r>
        <w:t>the</w:t>
      </w:r>
      <w:proofErr w:type="gramEnd"/>
      <w:r>
        <w:t xml:space="preserve"> Cases of Colombia and Ecuador.” </w:t>
      </w:r>
      <w:r>
        <w:rPr>
          <w:i/>
          <w:iCs/>
        </w:rPr>
        <w:t>Handbook of Electronic Waste Management</w:t>
      </w:r>
      <w:r>
        <w:t>, Butterworth-Heinemann, 22 Nov. 2019, www.sciencedirect.com/science/article/pii/B9780128170304000127.</w:t>
      </w:r>
    </w:p>
    <w:p w14:paraId="404B69F2" w14:textId="77777777" w:rsidR="00D1089F" w:rsidRPr="00642663" w:rsidRDefault="00D1089F">
      <w:pPr>
        <w:rPr>
          <w:rFonts w:ascii="Times New Roman" w:hAnsi="Times New Roman" w:cs="Times New Roman"/>
        </w:rPr>
      </w:pPr>
    </w:p>
    <w:sectPr w:rsidR="00D1089F" w:rsidRPr="00642663" w:rsidSect="0098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30"/>
    <w:rsid w:val="00132E3C"/>
    <w:rsid w:val="001D45A3"/>
    <w:rsid w:val="00204181"/>
    <w:rsid w:val="002410AE"/>
    <w:rsid w:val="00275448"/>
    <w:rsid w:val="00290936"/>
    <w:rsid w:val="0033011D"/>
    <w:rsid w:val="003606EC"/>
    <w:rsid w:val="003D675B"/>
    <w:rsid w:val="00405230"/>
    <w:rsid w:val="004143D7"/>
    <w:rsid w:val="00561B32"/>
    <w:rsid w:val="00582C9C"/>
    <w:rsid w:val="005F6294"/>
    <w:rsid w:val="00642663"/>
    <w:rsid w:val="00647A59"/>
    <w:rsid w:val="006534C1"/>
    <w:rsid w:val="0066009B"/>
    <w:rsid w:val="006A437F"/>
    <w:rsid w:val="00770197"/>
    <w:rsid w:val="0077606E"/>
    <w:rsid w:val="00791F56"/>
    <w:rsid w:val="00797E12"/>
    <w:rsid w:val="00853B99"/>
    <w:rsid w:val="008662DE"/>
    <w:rsid w:val="00944742"/>
    <w:rsid w:val="00985D91"/>
    <w:rsid w:val="00A918CB"/>
    <w:rsid w:val="00B31AB7"/>
    <w:rsid w:val="00B46712"/>
    <w:rsid w:val="00B83045"/>
    <w:rsid w:val="00B96434"/>
    <w:rsid w:val="00C036B6"/>
    <w:rsid w:val="00C27F70"/>
    <w:rsid w:val="00C63115"/>
    <w:rsid w:val="00CB40AC"/>
    <w:rsid w:val="00D1089F"/>
    <w:rsid w:val="00D26D5F"/>
    <w:rsid w:val="00D51183"/>
    <w:rsid w:val="00DF59FA"/>
    <w:rsid w:val="00E61FA2"/>
    <w:rsid w:val="00EC04C1"/>
    <w:rsid w:val="00EE5C56"/>
    <w:rsid w:val="00F25049"/>
    <w:rsid w:val="00F673B4"/>
    <w:rsid w:val="00FE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C1D55"/>
  <w15:chartTrackingRefBased/>
  <w15:docId w15:val="{9D11572C-6D48-9045-911E-12FDFF96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230"/>
    <w:rPr>
      <w:color w:val="0563C1" w:themeColor="hyperlink"/>
      <w:u w:val="single"/>
    </w:rPr>
  </w:style>
  <w:style w:type="character" w:styleId="UnresolvedMention">
    <w:name w:val="Unresolved Mention"/>
    <w:basedOn w:val="DefaultParagraphFont"/>
    <w:uiPriority w:val="99"/>
    <w:semiHidden/>
    <w:unhideWhenUsed/>
    <w:rsid w:val="00405230"/>
    <w:rPr>
      <w:color w:val="605E5C"/>
      <w:shd w:val="clear" w:color="auto" w:fill="E1DFDD"/>
    </w:rPr>
  </w:style>
  <w:style w:type="character" w:styleId="FollowedHyperlink">
    <w:name w:val="FollowedHyperlink"/>
    <w:basedOn w:val="DefaultParagraphFont"/>
    <w:uiPriority w:val="99"/>
    <w:semiHidden/>
    <w:unhideWhenUsed/>
    <w:rsid w:val="00EE5C56"/>
    <w:rPr>
      <w:color w:val="954F72" w:themeColor="followedHyperlink"/>
      <w:u w:val="single"/>
    </w:rPr>
  </w:style>
  <w:style w:type="paragraph" w:styleId="NormalWeb">
    <w:name w:val="Normal (Web)"/>
    <w:basedOn w:val="Normal"/>
    <w:uiPriority w:val="99"/>
    <w:semiHidden/>
    <w:unhideWhenUsed/>
    <w:rsid w:val="00D108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19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Schreiber</dc:creator>
  <cp:keywords/>
  <dc:description/>
  <cp:lastModifiedBy>Jonathan Schreiber</cp:lastModifiedBy>
  <cp:revision>8</cp:revision>
  <dcterms:created xsi:type="dcterms:W3CDTF">2020-03-11T22:03:00Z</dcterms:created>
  <dcterms:modified xsi:type="dcterms:W3CDTF">2020-03-17T22:30:00Z</dcterms:modified>
</cp:coreProperties>
</file>