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42" w:rsidRPr="00295834" w:rsidRDefault="00295834">
      <w:pPr>
        <w:rPr>
          <w:sz w:val="30"/>
          <w:szCs w:val="30"/>
        </w:rPr>
      </w:pPr>
      <w:r w:rsidRPr="00295834">
        <w:rPr>
          <w:sz w:val="30"/>
          <w:szCs w:val="30"/>
        </w:rPr>
        <w:t>ETL Project Report</w:t>
      </w:r>
    </w:p>
    <w:p w:rsidR="00295834" w:rsidRDefault="00295834">
      <w:r>
        <w:t xml:space="preserve">By </w:t>
      </w:r>
      <w:r w:rsidR="00900701">
        <w:t>Adam Newlyn</w:t>
      </w:r>
      <w:r w:rsidR="00900701">
        <w:t xml:space="preserve"> and </w:t>
      </w:r>
      <w:bookmarkStart w:id="0" w:name="_GoBack"/>
      <w:bookmarkEnd w:id="0"/>
      <w:r>
        <w:t>Jay Schwan</w:t>
      </w:r>
    </w:p>
    <w:p w:rsidR="00295834" w:rsidRDefault="00295834">
      <w:pPr>
        <w:rPr>
          <w:u w:val="single"/>
        </w:rPr>
      </w:pPr>
      <w:r w:rsidRPr="00295834">
        <w:rPr>
          <w:u w:val="single"/>
        </w:rPr>
        <w:t>Synopsis</w:t>
      </w:r>
    </w:p>
    <w:p w:rsidR="00295834" w:rsidRPr="00295834" w:rsidRDefault="00295834">
      <w:r>
        <w:t>Our team chose to simulate the merging of two animal shelters by taking two sets of data, munging the data for consistency, and then loading the data into a Postgres database.</w:t>
      </w:r>
    </w:p>
    <w:p w:rsidR="00295834" w:rsidRDefault="00295834"/>
    <w:p w:rsidR="00295834" w:rsidRDefault="00295834" w:rsidP="00295834">
      <w:pPr>
        <w:pStyle w:val="ListParagraph"/>
        <w:numPr>
          <w:ilvl w:val="0"/>
          <w:numId w:val="1"/>
        </w:numPr>
      </w:pPr>
      <w:r>
        <w:t>Data Sources</w:t>
      </w:r>
      <w:r w:rsidR="000B46CB">
        <w:t xml:space="preserve"> (Extraction)</w:t>
      </w:r>
    </w:p>
    <w:p w:rsidR="00295834" w:rsidRDefault="00295834" w:rsidP="00295834">
      <w:pPr>
        <w:pStyle w:val="ListParagraph"/>
        <w:numPr>
          <w:ilvl w:val="1"/>
          <w:numId w:val="1"/>
        </w:numPr>
      </w:pPr>
      <w:r>
        <w:t xml:space="preserve">We pulled two CSVs from Kaggle.com that contained animal shelter data for the cities of Austin, TX and Los Angeles, CA. The LA contained extraneous </w:t>
      </w:r>
      <w:r w:rsidR="00035686">
        <w:t xml:space="preserve">csv </w:t>
      </w:r>
      <w:r>
        <w:t xml:space="preserve">files for animal outcomes that we chose not to use, focusing instead on animal intake data. </w:t>
      </w:r>
    </w:p>
    <w:p w:rsidR="000B46CB" w:rsidRDefault="000B46CB" w:rsidP="000B46CB">
      <w:pPr>
        <w:pStyle w:val="ListParagraph"/>
        <w:ind w:left="1440"/>
      </w:pPr>
    </w:p>
    <w:p w:rsidR="00295834" w:rsidRDefault="00295834" w:rsidP="00295834">
      <w:pPr>
        <w:pStyle w:val="ListParagraph"/>
        <w:numPr>
          <w:ilvl w:val="0"/>
          <w:numId w:val="1"/>
        </w:numPr>
      </w:pPr>
      <w:r>
        <w:t>Type of Transformation</w:t>
      </w:r>
      <w:r w:rsidR="000B46CB">
        <w:t xml:space="preserve"> (Data Transformation)</w:t>
      </w:r>
    </w:p>
    <w:p w:rsidR="00295834" w:rsidRDefault="00295834" w:rsidP="00295834">
      <w:pPr>
        <w:pStyle w:val="ListParagraph"/>
        <w:numPr>
          <w:ilvl w:val="1"/>
          <w:numId w:val="1"/>
        </w:numPr>
      </w:pPr>
      <w:r>
        <w:t xml:space="preserve">The Austin dataset had less to </w:t>
      </w:r>
      <w:r w:rsidR="000B46CB">
        <w:t xml:space="preserve">massage, so we chose to make more changes to the LA data to get them to match. </w:t>
      </w:r>
    </w:p>
    <w:p w:rsidR="000B46CB" w:rsidRDefault="000B46CB" w:rsidP="000B46CB">
      <w:pPr>
        <w:pStyle w:val="ListParagraph"/>
        <w:numPr>
          <w:ilvl w:val="2"/>
          <w:numId w:val="1"/>
        </w:numPr>
      </w:pPr>
      <w:r>
        <w:t>Removed extraneous columns: “</w:t>
      </w:r>
      <w:proofErr w:type="spellStart"/>
      <w:r>
        <w:t>age_upon_intake</w:t>
      </w:r>
      <w:proofErr w:type="spellEnd"/>
      <w:r>
        <w:t>”, “color”, “datetime2”, “name”, “</w:t>
      </w:r>
      <w:proofErr w:type="spellStart"/>
      <w:r>
        <w:t>sex_upon_intake</w:t>
      </w:r>
      <w:proofErr w:type="spellEnd"/>
      <w:r>
        <w:t>”</w:t>
      </w:r>
    </w:p>
    <w:p w:rsidR="000B46CB" w:rsidRDefault="000B46CB" w:rsidP="000B46CB">
      <w:pPr>
        <w:pStyle w:val="ListParagraph"/>
        <w:numPr>
          <w:ilvl w:val="2"/>
          <w:numId w:val="1"/>
        </w:numPr>
      </w:pPr>
      <w:r>
        <w:t>Renamed the column headers to match the database schema.</w:t>
      </w:r>
    </w:p>
    <w:p w:rsidR="000B46CB" w:rsidRDefault="000B46CB" w:rsidP="000B46CB">
      <w:pPr>
        <w:pStyle w:val="ListParagraph"/>
        <w:numPr>
          <w:ilvl w:val="2"/>
          <w:numId w:val="1"/>
        </w:numPr>
      </w:pPr>
      <w:r>
        <w:t xml:space="preserve">Reset index to </w:t>
      </w:r>
      <w:proofErr w:type="spellStart"/>
      <w:r>
        <w:t>animal_id</w:t>
      </w:r>
      <w:proofErr w:type="spellEnd"/>
      <w:r>
        <w:t xml:space="preserve">. </w:t>
      </w:r>
    </w:p>
    <w:p w:rsidR="000B46CB" w:rsidRDefault="000B46CB" w:rsidP="000B46CB">
      <w:pPr>
        <w:pStyle w:val="ListParagraph"/>
        <w:ind w:left="2160"/>
      </w:pPr>
    </w:p>
    <w:p w:rsidR="00295834" w:rsidRDefault="00295834" w:rsidP="00295834">
      <w:pPr>
        <w:pStyle w:val="ListParagraph"/>
        <w:numPr>
          <w:ilvl w:val="1"/>
          <w:numId w:val="1"/>
        </w:numPr>
      </w:pPr>
      <w:r>
        <w:t xml:space="preserve">The LA dataset required more attention in order to get the data read to load. We mostly transformed the LA data to match the Austin data. </w:t>
      </w:r>
    </w:p>
    <w:p w:rsidR="00295834" w:rsidRDefault="00295834" w:rsidP="00295834">
      <w:pPr>
        <w:pStyle w:val="ListParagraph"/>
        <w:numPr>
          <w:ilvl w:val="2"/>
          <w:numId w:val="1"/>
        </w:numPr>
      </w:pPr>
      <w:r>
        <w:t>First, we changed title cases from all caps to title casing</w:t>
      </w:r>
    </w:p>
    <w:p w:rsidR="00295834" w:rsidRDefault="000B46CB" w:rsidP="00295834">
      <w:pPr>
        <w:pStyle w:val="ListParagraph"/>
        <w:numPr>
          <w:ilvl w:val="2"/>
          <w:numId w:val="1"/>
        </w:numPr>
      </w:pPr>
      <w:r>
        <w:t>C</w:t>
      </w:r>
      <w:r w:rsidR="00295834">
        <w:t xml:space="preserve">hanged values that had similar phrasing to be consistent across both data sets. For example, we changed “Owner </w:t>
      </w:r>
      <w:proofErr w:type="spellStart"/>
      <w:r w:rsidR="00295834">
        <w:t>Surr</w:t>
      </w:r>
      <w:proofErr w:type="spellEnd"/>
      <w:r w:rsidR="00295834">
        <w:t xml:space="preserve">” to “Owner Surrender” for Intake Type. </w:t>
      </w:r>
    </w:p>
    <w:p w:rsidR="00295834" w:rsidRDefault="000B46CB" w:rsidP="00295834">
      <w:pPr>
        <w:pStyle w:val="ListParagraph"/>
        <w:numPr>
          <w:ilvl w:val="2"/>
          <w:numId w:val="1"/>
        </w:numPr>
      </w:pPr>
      <w:r>
        <w:t>M</w:t>
      </w:r>
      <w:r w:rsidR="00295834">
        <w:t>erged the “</w:t>
      </w:r>
      <w:r>
        <w:t xml:space="preserve">Group”, “Breed 1”, and “Breed 2” into one column to better match the Austin heading for breed. </w:t>
      </w:r>
    </w:p>
    <w:p w:rsidR="000B46CB" w:rsidRDefault="000B46CB" w:rsidP="00295834">
      <w:pPr>
        <w:pStyle w:val="ListParagraph"/>
        <w:numPr>
          <w:ilvl w:val="2"/>
          <w:numId w:val="1"/>
        </w:numPr>
      </w:pPr>
      <w:r>
        <w:t>Removed extraneous columns: “Breed 1”, “Breed 2”, and “Group”.</w:t>
      </w:r>
    </w:p>
    <w:p w:rsidR="000B46CB" w:rsidRDefault="000B46CB" w:rsidP="00295834">
      <w:pPr>
        <w:pStyle w:val="ListParagraph"/>
        <w:numPr>
          <w:ilvl w:val="2"/>
          <w:numId w:val="1"/>
        </w:numPr>
      </w:pPr>
      <w:r>
        <w:t>Renamed the column headers to match the database schema.</w:t>
      </w:r>
    </w:p>
    <w:p w:rsidR="000B46CB" w:rsidRDefault="000B46CB" w:rsidP="00295834">
      <w:pPr>
        <w:pStyle w:val="ListParagraph"/>
        <w:numPr>
          <w:ilvl w:val="2"/>
          <w:numId w:val="1"/>
        </w:numPr>
      </w:pPr>
      <w:r>
        <w:t xml:space="preserve">Reset index to </w:t>
      </w:r>
      <w:proofErr w:type="spellStart"/>
      <w:r>
        <w:t>animal_id</w:t>
      </w:r>
      <w:proofErr w:type="spellEnd"/>
      <w:r>
        <w:t xml:space="preserve">. </w:t>
      </w:r>
    </w:p>
    <w:p w:rsidR="000B46CB" w:rsidRDefault="000B46CB" w:rsidP="000B46CB">
      <w:pPr>
        <w:pStyle w:val="ListParagraph"/>
        <w:ind w:left="2160"/>
      </w:pPr>
    </w:p>
    <w:p w:rsidR="000B46CB" w:rsidRDefault="000B46CB" w:rsidP="000B46CB">
      <w:pPr>
        <w:pStyle w:val="ListParagraph"/>
        <w:numPr>
          <w:ilvl w:val="0"/>
          <w:numId w:val="1"/>
        </w:numPr>
      </w:pPr>
      <w:r>
        <w:t>Database (Loading the Data)</w:t>
      </w:r>
    </w:p>
    <w:p w:rsidR="000B46CB" w:rsidRDefault="000B46CB" w:rsidP="000B46CB">
      <w:pPr>
        <w:pStyle w:val="ListParagraph"/>
        <w:numPr>
          <w:ilvl w:val="1"/>
          <w:numId w:val="1"/>
        </w:numPr>
      </w:pPr>
      <w:r>
        <w:t xml:space="preserve">For the final database, we chose to load the data into a Postgres database. The data was already </w:t>
      </w:r>
      <w:proofErr w:type="gramStart"/>
      <w:r>
        <w:t>tabular</w:t>
      </w:r>
      <w:proofErr w:type="gramEnd"/>
      <w:r>
        <w:t xml:space="preserve"> and Postgres seemed to be the best choice as it is made to handle tabular data. </w:t>
      </w:r>
    </w:p>
    <w:p w:rsidR="000B46CB" w:rsidRDefault="000B46CB" w:rsidP="000B46CB">
      <w:pPr>
        <w:pStyle w:val="ListParagraph"/>
        <w:numPr>
          <w:ilvl w:val="1"/>
          <w:numId w:val="1"/>
        </w:numPr>
      </w:pPr>
      <w:r>
        <w:t xml:space="preserve">We chose to load the data into two separate tables that are easily mergeable with queries. We felt that keeping the two data sets distinct would provide historical </w:t>
      </w:r>
      <w:r w:rsidR="00A566F6">
        <w:t xml:space="preserve">context for future users. </w:t>
      </w:r>
    </w:p>
    <w:p w:rsidR="000B46CB" w:rsidRDefault="000B46CB" w:rsidP="000B46CB">
      <w:pPr>
        <w:pStyle w:val="ListParagraph"/>
        <w:ind w:left="1440"/>
      </w:pPr>
    </w:p>
    <w:p w:rsidR="000B46CB" w:rsidRDefault="000B46CB" w:rsidP="00A566F6">
      <w:pPr>
        <w:pStyle w:val="ListParagraph"/>
      </w:pPr>
    </w:p>
    <w:sectPr w:rsidR="000B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60088"/>
    <w:multiLevelType w:val="hybridMultilevel"/>
    <w:tmpl w:val="F56CF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34"/>
    <w:rsid w:val="00035686"/>
    <w:rsid w:val="000B46CB"/>
    <w:rsid w:val="00295834"/>
    <w:rsid w:val="006F571F"/>
    <w:rsid w:val="00900701"/>
    <w:rsid w:val="00A055CC"/>
    <w:rsid w:val="00A566F6"/>
    <w:rsid w:val="00D35789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B2E2"/>
  <w15:chartTrackingRefBased/>
  <w15:docId w15:val="{270BB6CB-460A-4C14-8B7A-4E847A72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Schwan, Jason J</dc:creator>
  <cp:keywords/>
  <dc:description/>
  <cp:lastModifiedBy>Schwan, Jason J</cp:lastModifiedBy>
  <cp:revision>3</cp:revision>
  <dcterms:created xsi:type="dcterms:W3CDTF">2019-08-24T20:11:00Z</dcterms:created>
  <dcterms:modified xsi:type="dcterms:W3CDTF">2019-08-24T20:36:00Z</dcterms:modified>
</cp:coreProperties>
</file>