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Schwartz and Daniel Wood</w:t>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w:t>
      </w:r>
    </w:p>
    <w:p w:rsidR="00000000" w:rsidDel="00000000" w:rsidP="00000000" w:rsidRDefault="00000000" w:rsidRPr="00000000" w14:paraId="00000003">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tl w:val="0"/>
        </w:rPr>
      </w:r>
    </w:p>
    <w:p w:rsidR="00000000" w:rsidDel="00000000" w:rsidP="00000000" w:rsidRDefault="00000000" w:rsidRPr="00000000" w14:paraId="00000004">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Renewable Electricity Growth: Regression and Time-Series Forecasting Using Global Wind/Solar/Hydro Generation, Capacity, and Share Metrics (1965–present)</w:t>
      </w:r>
      <w:r w:rsidDel="00000000" w:rsidR="00000000" w:rsidRPr="00000000">
        <w:rPr>
          <w:rtl w:val="0"/>
        </w:rPr>
      </w:r>
    </w:p>
    <w:p w:rsidR="00000000" w:rsidDel="00000000" w:rsidP="00000000" w:rsidRDefault="00000000" w:rsidRPr="00000000" w14:paraId="00000005">
      <w:pPr>
        <w:spacing w:after="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(Problem Statement)</w:t>
      </w:r>
    </w:p>
    <w:p w:rsidR="00000000" w:rsidDel="00000000" w:rsidP="00000000" w:rsidRDefault="00000000" w:rsidRPr="00000000" w14:paraId="00000006">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are rapidly expanding renewable electricity, but growth differs widely across technologies (wind vs solar vs hydro) and across countries. This project aims to answer two practical questions using public country-year data:</w:t>
      </w:r>
    </w:p>
    <w:p w:rsidR="00000000" w:rsidDel="00000000" w:rsidP="00000000" w:rsidRDefault="00000000" w:rsidRPr="00000000" w14:paraId="00000007">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 (Regression):</w:t>
      </w:r>
      <w:r w:rsidDel="00000000" w:rsidR="00000000" w:rsidRPr="00000000">
        <w:rPr>
          <w:rFonts w:ascii="Times New Roman" w:cs="Times New Roman" w:eastAsia="Times New Roman" w:hAnsi="Times New Roman"/>
          <w:sz w:val="24"/>
          <w:szCs w:val="24"/>
          <w:rtl w:val="0"/>
        </w:rPr>
        <w:t xml:space="preserve"> What factors are most associated with growth in renewable electricity generation and penetration (share of electricity)? In particular, how strongly do installed capacity measures relate to generation and electricity share outcomes over time?</w:t>
      </w:r>
    </w:p>
    <w:p w:rsidR="00000000" w:rsidDel="00000000" w:rsidP="00000000" w:rsidRDefault="00000000" w:rsidRPr="00000000" w14:paraId="00000008">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 (Time Series):</w:t>
      </w:r>
      <w:r w:rsidDel="00000000" w:rsidR="00000000" w:rsidRPr="00000000">
        <w:rPr>
          <w:rFonts w:ascii="Times New Roman" w:cs="Times New Roman" w:eastAsia="Times New Roman" w:hAnsi="Times New Roman"/>
          <w:sz w:val="24"/>
          <w:szCs w:val="24"/>
          <w:rtl w:val="0"/>
        </w:rPr>
        <w:t xml:space="preserve"> How accurately can we forecast near-term renewable generation (or renewable electricity share) for a country using historical values and simple covariates (capacity and technology mix)?</w:t>
      </w:r>
    </w:p>
    <w:p w:rsidR="00000000" w:rsidDel="00000000" w:rsidP="00000000" w:rsidRDefault="00000000" w:rsidRPr="00000000" w14:paraId="00000009">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will be a reproducible analysis pipeline that produces interpretable estimates (regression) and forecasting performance comparisons (time series), and clear visualizations.</w:t>
      </w:r>
    </w:p>
    <w:p w:rsidR="00000000" w:rsidDel="00000000" w:rsidP="00000000" w:rsidRDefault="00000000" w:rsidRPr="00000000" w14:paraId="0000000A">
      <w:pPr>
        <w:spacing w:after="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Data Sources (Provided Datasets)</w:t>
      </w:r>
    </w:p>
    <w:p w:rsidR="00000000" w:rsidDel="00000000" w:rsidP="00000000" w:rsidRDefault="00000000" w:rsidRPr="00000000" w14:paraId="0000000B">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the following provided csv datasets which are from this link (country/region-year):</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https://www.kaggle.com/datasets/belayethossainds/renewable-energy-world-wide-19652022</w:t>
        </w:r>
      </w:hyperlink>
      <w:r w:rsidDel="00000000" w:rsidR="00000000" w:rsidRPr="00000000">
        <w:rPr>
          <w:rtl w:val="0"/>
        </w:rPr>
      </w:r>
    </w:p>
    <w:p w:rsidR="00000000" w:rsidDel="00000000" w:rsidP="00000000" w:rsidRDefault="00000000" w:rsidRPr="00000000" w14:paraId="0000000C">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the following country-level, year-by-year renewable energy datasets. All datasets share common keys: Entity, Code, and Year which will allow us to join them</w:t>
      </w:r>
    </w:p>
    <w:p w:rsidR="00000000" w:rsidDel="00000000" w:rsidP="00000000" w:rsidRDefault="00000000" w:rsidRPr="00000000" w14:paraId="0000000D">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 Consumption (TWh)</w:t>
      </w:r>
    </w:p>
    <w:p w:rsidR="00000000" w:rsidDel="00000000" w:rsidP="00000000" w:rsidRDefault="00000000" w:rsidRPr="00000000" w14:paraId="0000000E">
      <w:pPr>
        <w:numPr>
          <w:ilvl w:val="0"/>
          <w:numId w:val="6"/>
        </w:numPr>
        <w:spacing w:after="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08 wind-generation.csv — Electricity from wind (TWh)</w:t>
      </w:r>
    </w:p>
    <w:p w:rsidR="00000000" w:rsidDel="00000000" w:rsidP="00000000" w:rsidRDefault="00000000" w:rsidRPr="00000000" w14:paraId="0000000F">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solar-energy-consumption.csv — Electricity from solar (TWh)</w:t>
      </w:r>
    </w:p>
    <w:p w:rsidR="00000000" w:rsidDel="00000000" w:rsidP="00000000" w:rsidRDefault="00000000" w:rsidRPr="00000000" w14:paraId="00000010">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hydropower-consumption.csv — Electricity from hydro (TWh)</w:t>
      </w:r>
    </w:p>
    <w:p w:rsidR="00000000" w:rsidDel="00000000" w:rsidP="00000000" w:rsidRDefault="00000000" w:rsidRPr="00000000" w14:paraId="00000011">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modern-renewable-prod.csv — Electricity from wind/hydro/solar (TWh) and Other renewables including bioenergy (TWh)</w:t>
      </w:r>
    </w:p>
    <w:p w:rsidR="00000000" w:rsidDel="00000000" w:rsidP="00000000" w:rsidRDefault="00000000" w:rsidRPr="00000000" w14:paraId="00000012">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modern-renewable-energy-consumption.csv — Solar Generation (TWh), Wind Generation (TWh), Hydro Generation (TWh), Geo Biomass Other (TWh)</w:t>
      </w:r>
    </w:p>
    <w:p w:rsidR="00000000" w:rsidDel="00000000" w:rsidP="00000000" w:rsidRDefault="00000000" w:rsidRPr="00000000" w14:paraId="00000013">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Capacity (Gigawatts)</w:t>
      </w:r>
    </w:p>
    <w:p w:rsidR="00000000" w:rsidDel="00000000" w:rsidP="00000000" w:rsidRDefault="00000000" w:rsidRPr="00000000" w14:paraId="00000014">
      <w:pPr>
        <w:numPr>
          <w:ilvl w:val="0"/>
          <w:numId w:val="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09 cumulative-installed-wind-energy-capacity-gigawatts.csv — Wind Capacity (GW)</w:t>
      </w:r>
    </w:p>
    <w:p w:rsidR="00000000" w:rsidDel="00000000" w:rsidP="00000000" w:rsidRDefault="00000000" w:rsidRPr="00000000" w14:paraId="00000015">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installed-solar-PV-capacity.csv — Solar Capacity (GW)</w:t>
      </w:r>
    </w:p>
    <w:p w:rsidR="00000000" w:rsidDel="00000000" w:rsidP="00000000" w:rsidRDefault="00000000" w:rsidRPr="00000000" w14:paraId="00000016">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installed-geothermal-capacity.csv — Geothermal Capacity (GW)</w:t>
      </w:r>
    </w:p>
    <w:p w:rsidR="00000000" w:rsidDel="00000000" w:rsidP="00000000" w:rsidRDefault="00000000" w:rsidRPr="00000000" w14:paraId="00000017">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 Penetration (%)</w:t>
      </w:r>
    </w:p>
    <w:p w:rsidR="00000000" w:rsidDel="00000000" w:rsidP="00000000" w:rsidRDefault="00000000" w:rsidRPr="00000000" w14:paraId="00000018">
      <w:pPr>
        <w:numPr>
          <w:ilvl w:val="0"/>
          <w:numId w:val="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04 share-electricity-renewables.csv — Renewables (% electricity)</w:t>
      </w:r>
    </w:p>
    <w:p w:rsidR="00000000" w:rsidDel="00000000" w:rsidP="00000000" w:rsidRDefault="00000000" w:rsidRPr="00000000" w14:paraId="00000019">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share-electricity-wind.csv — Wind (% electricity)</w:t>
      </w:r>
    </w:p>
    <w:p w:rsidR="00000000" w:rsidDel="00000000" w:rsidP="00000000" w:rsidRDefault="00000000" w:rsidRPr="00000000" w14:paraId="0000001A">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share-electricity-solar.csv — Solar (% electricity)</w:t>
      </w:r>
    </w:p>
    <w:p w:rsidR="00000000" w:rsidDel="00000000" w:rsidP="00000000" w:rsidRDefault="00000000" w:rsidRPr="00000000" w14:paraId="0000001B">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share-electricity-hydro.csv — Hydro (% electricity)</w:t>
      </w:r>
    </w:p>
    <w:p w:rsidR="00000000" w:rsidDel="00000000" w:rsidP="00000000" w:rsidRDefault="00000000" w:rsidRPr="00000000" w14:paraId="0000001C">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renewable-share-energy.csv — Renewables (% equivalent primary energy)</w:t>
      </w:r>
    </w:p>
    <w:p w:rsidR="00000000" w:rsidDel="00000000" w:rsidP="00000000" w:rsidRDefault="00000000" w:rsidRPr="00000000" w14:paraId="0000001D">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wind-share-energy.csv — Wind (% equivalent primary energy)</w:t>
      </w:r>
    </w:p>
    <w:p w:rsidR="00000000" w:rsidDel="00000000" w:rsidP="00000000" w:rsidRDefault="00000000" w:rsidRPr="00000000" w14:paraId="0000001E">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solar-share-energy.csv — Solar (% equivalent primary energy)</w:t>
      </w:r>
    </w:p>
    <w:p w:rsidR="00000000" w:rsidDel="00000000" w:rsidP="00000000" w:rsidRDefault="00000000" w:rsidRPr="00000000" w14:paraId="0000001F">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hydro-share-energy.csv — Hydro (% equivalent primary energy)</w:t>
      </w:r>
    </w:p>
    <w:p w:rsidR="00000000" w:rsidDel="00000000" w:rsidP="00000000" w:rsidRDefault="00000000" w:rsidRPr="00000000" w14:paraId="00000020">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Dataset</w:t>
      </w:r>
    </w:p>
    <w:p w:rsidR="00000000" w:rsidDel="00000000" w:rsidP="00000000" w:rsidRDefault="00000000" w:rsidRPr="00000000" w14:paraId="00000021">
      <w:pPr>
        <w:numPr>
          <w:ilvl w:val="0"/>
          <w:numId w:val="5"/>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16 biofuel-production.csv — Biofuels Production (TWh)</w:t>
      </w:r>
    </w:p>
    <w:p w:rsidR="00000000" w:rsidDel="00000000" w:rsidP="00000000" w:rsidRDefault="00000000" w:rsidRPr="00000000" w14:paraId="00000022">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datasets will be merged into a master panel dataset indexed by country (Entity/Code) and year. Derived features will likely include growth rates, penetration changes, and capacity-to-generation ratios (capacity factor proxies). This unified dataset will support both regression analysis (to identify drivers of renewable growth) and time-series forecasting (to predict future generation and electricity share trends).</w:t>
      </w:r>
    </w:p>
    <w:p w:rsidR="00000000" w:rsidDel="00000000" w:rsidP="00000000" w:rsidRDefault="00000000" w:rsidRPr="00000000" w14:paraId="00000023">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 and Technical Approach</w:t>
      </w:r>
    </w:p>
    <w:p w:rsidR="00000000" w:rsidDel="00000000" w:rsidP="00000000" w:rsidRDefault="00000000" w:rsidRPr="00000000" w14:paraId="00000024">
      <w:pPr>
        <w:spacing w:after="0" w:before="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Preparation</w:t>
      </w:r>
    </w:p>
    <w:p w:rsidR="00000000" w:rsidDel="00000000" w:rsidP="00000000" w:rsidRDefault="00000000" w:rsidRPr="00000000" w14:paraId="00000025">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datasets will be merged using the shared keys (Entity, Code, Year) to construct a unified country-year panel dataset. The merged dataset will include renewable generation (TWh), installed capacity (GW), and renewable electricity share (%) across technologies. Basic cleaning and harmonization will be performed to ensure consistent country identifiers, units, and time coverage. We will also construct simple derived variables such as growth rates and changes in renewable share to support both regression and forecasting analysis.</w:t>
      </w:r>
    </w:p>
    <w:p w:rsidR="00000000" w:rsidDel="00000000" w:rsidP="00000000" w:rsidRDefault="00000000" w:rsidRPr="00000000" w14:paraId="00000026">
      <w:pPr>
        <w:spacing w:after="0" w:before="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Regression Analysis (Explanatory Component)</w:t>
      </w:r>
    </w:p>
    <w:p w:rsidR="00000000" w:rsidDel="00000000" w:rsidP="00000000" w:rsidRDefault="00000000" w:rsidRPr="00000000" w14:paraId="00000027">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component will examine relationships between installed capacity, generation levels, and renewable electricity share across countries and over time. We will estimate panel regression models to evaluate how increases in wind and solar capacity are associated with changes in renewable generation and penetration. Specifications may include country and year controls to account for persistent differences across countries and global trends over time. The goal is to produce interpretable estimates that help explain cross-country differences in renewable growth and the strength of the relationship between capacity expansion and electricity output.</w:t>
      </w:r>
    </w:p>
    <w:p w:rsidR="00000000" w:rsidDel="00000000" w:rsidP="00000000" w:rsidRDefault="00000000" w:rsidRPr="00000000" w14:paraId="00000028">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Time Series Forecasting (Predictive Component)</w:t>
      </w:r>
      <w:r w:rsidDel="00000000" w:rsidR="00000000" w:rsidRPr="00000000">
        <w:rPr>
          <w:rFonts w:ascii="Times New Roman" w:cs="Times New Roman" w:eastAsia="Times New Roman" w:hAnsi="Times New Roman"/>
          <w:sz w:val="24"/>
          <w:szCs w:val="24"/>
          <w:rtl w:val="0"/>
        </w:rPr>
        <w:br w:type="textWrapping"/>
        <w:tab/>
        <w:t xml:space="preserve">The forecasting component will evaluate how well renewable generation or renewable electricity share can be predicted using historical trends and selected covariates. We will compare simple baseline approaches to more structured time-series or regression-based forecasting models. Model performance will be evaluated using standard out-of-sample validation techniques. The objective is to assess predictive accuracy and determine whether incorporating installed capacity improves forecasts relative to using historical trends alone.</w:t>
      </w:r>
    </w:p>
    <w:p w:rsidR="00000000" w:rsidDel="00000000" w:rsidP="00000000" w:rsidRDefault="00000000" w:rsidRPr="00000000" w14:paraId="00000029">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Deliverables:</w:t>
      </w:r>
    </w:p>
    <w:p w:rsidR="00000000" w:rsidDel="00000000" w:rsidP="00000000" w:rsidRDefault="00000000" w:rsidRPr="00000000" w14:paraId="0000002A">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Report (8–10 pages): A written report describing the data sources, cleaning process, exploratory analysis, regression results, forecasting results, and key findings. The report will interpret results clearly and discuss limitations and possible extensions.</w:t>
      </w:r>
    </w:p>
    <w:p w:rsidR="00000000" w:rsidDel="00000000" w:rsidP="00000000" w:rsidRDefault="00000000" w:rsidRPr="00000000" w14:paraId="0000002B">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Reproducible Code Repository: A well-organized Python repository containing scripts for data merging, modeling, and evaluation. The repository will allow the full analysis to be reproduced from raw CSV files.</w:t>
      </w:r>
    </w:p>
    <w:p w:rsidR="00000000" w:rsidDel="00000000" w:rsidP="00000000" w:rsidRDefault="00000000" w:rsidRPr="00000000" w14:paraId="0000002C">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Visualizations and Demo: Clear visualizations of renewable generation trends, regression findings, and forecast comparisons. If feasible, a simple interactive notebook or lightweight dashboard will demonstrate forecasts for selected countries.</w:t>
      </w:r>
    </w:p>
    <w:p w:rsidR="00000000" w:rsidDel="00000000" w:rsidP="00000000" w:rsidRDefault="00000000" w:rsidRPr="00000000" w14:paraId="0000002D">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Presentation: A short presentation summarizing the research question, methods, main results, and conclusions.</w:t>
      </w:r>
    </w:p>
    <w:p w:rsidR="00000000" w:rsidDel="00000000" w:rsidP="00000000" w:rsidRDefault="00000000" w:rsidRPr="00000000" w14:paraId="0000002E">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 (High-Level Timeline)</w:t>
      </w:r>
    </w:p>
    <w:p w:rsidR="00000000" w:rsidDel="00000000" w:rsidP="00000000" w:rsidRDefault="00000000" w:rsidRPr="00000000" w14:paraId="0000002F">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Weeks 1–2: Merge datasets, clean data, conduct exploratory analysis.</w:t>
      </w:r>
    </w:p>
    <w:p w:rsidR="00000000" w:rsidDel="00000000" w:rsidP="00000000" w:rsidRDefault="00000000" w:rsidRPr="00000000" w14:paraId="00000030">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Weeks 3–5: Develop regression models and interpret results.</w:t>
      </w:r>
    </w:p>
    <w:p w:rsidR="00000000" w:rsidDel="00000000" w:rsidP="00000000" w:rsidRDefault="00000000" w:rsidRPr="00000000" w14:paraId="00000031">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Weeks 6–8: Build and evaluate forecasting models.</w:t>
      </w:r>
    </w:p>
    <w:p w:rsidR="00000000" w:rsidDel="00000000" w:rsidP="00000000" w:rsidRDefault="00000000" w:rsidRPr="00000000" w14:paraId="00000032">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Weeks 9–10: Refine models, generate final visualizations.</w:t>
      </w:r>
    </w:p>
    <w:p w:rsidR="00000000" w:rsidDel="00000000" w:rsidP="00000000" w:rsidRDefault="00000000" w:rsidRPr="00000000" w14:paraId="00000033">
      <w:pPr>
        <w:numPr>
          <w:ilvl w:val="0"/>
          <w:numId w:val="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Weeks: Complete report, finalize code, prepare presentation.</w:t>
      </w:r>
    </w:p>
    <w:p w:rsidR="00000000" w:rsidDel="00000000" w:rsidP="00000000" w:rsidRDefault="00000000" w:rsidRPr="00000000" w14:paraId="00000034">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Size and Justification</w:t>
      </w:r>
    </w:p>
    <w:p w:rsidR="00000000" w:rsidDel="00000000" w:rsidP="00000000" w:rsidRDefault="00000000" w:rsidRPr="00000000" w14:paraId="00000035">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be completed by two group members: Daniel and Jake. One of us will focus primarily on the regression (explanatory) analysis, while the other will focus primarily on the time-series (forecasting) analysis. Because the project includes two analytical approaches and requires merging and working with multiple datasets, dividing responsibilities allows us to develop both components thoroughly.</w:t>
      </w:r>
    </w:p>
    <w:p w:rsidR="00000000" w:rsidDel="00000000" w:rsidP="00000000" w:rsidRDefault="00000000" w:rsidRPr="00000000" w14:paraId="00000036">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A">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belayethossainds/renewable-energy-world-wide-1965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