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זוֹכֶה וְרוֹאֶה בְּשִׂמְחָתָהּ — אֲבֵלוּת שֶׁיֵּשׁ בָּהּ טַעַם שִׂמְחָה</w:t>
      </w:r>
    </w:p>
    <w:p>
      <w:pPr>
        <w:pBdr>
          <w:bottom w:val="single" w:sz="6" w:space="1" w:color="B8860B"/>
        </w:pBdr>
      </w:pPr>
    </w:p>
    <w:p>
      <w:r>
        <w:rPr>
          <w:i/>
          <w:color w:val="3B3B3B"/>
        </w:rPr>
        <w:t xml:space="preserve">A </w:t>
      </w:r>
      <w:r>
        <w:rPr>
          <w:i/>
          <w:color w:val="3B3B3B"/>
        </w:rPr>
        <w:t>shiur</w:t>
      </w:r>
      <w:r>
        <w:rPr>
          <w:i/>
          <w:color w:val="3B3B3B"/>
        </w:rPr>
        <w:t xml:space="preserve"> for the afternoon of </w:t>
      </w:r>
      <w:r>
        <w:rPr>
          <w:i/>
          <w:color w:val="3B3B3B"/>
        </w:rPr>
        <w:t>Tisha B'Av</w:t>
      </w:r>
      <w:r>
        <w:rPr>
          <w:i/>
          <w:color w:val="3B3B3B"/>
        </w:rPr>
        <w:t xml:space="preserve"> — when one is permitted only </w:t>
      </w:r>
      <w:r>
        <w:rPr>
          <w:i/>
          <w:color w:val="3B3B3B"/>
        </w:rPr>
        <w:t>divrei emunah u'bitachon</w:t>
      </w:r>
      <w:r>
        <w:rPr>
          <w:i/>
          <w:color w:val="3B3B3B"/>
        </w:rPr>
        <w:t xml:space="preserve">. The puzzle of why </w:t>
      </w:r>
      <w:r>
        <w:rPr>
          <w:i/>
          <w:color w:val="3B3B3B"/>
        </w:rPr>
        <w:t>Chazal</w:t>
      </w:r>
      <w:r>
        <w:rPr>
          <w:i/>
          <w:color w:val="3B3B3B"/>
        </w:rPr>
        <w:t xml:space="preserve"> phrase the reward of mourning Yerushalayim in the </w:t>
      </w:r>
      <w:r>
        <w:rPr>
          <w:b/>
          <w:i/>
          <w:color w:val="3B3B3B"/>
        </w:rPr>
        <w:t>present tense</w:t>
      </w:r>
      <w:r>
        <w:rPr>
          <w:i/>
          <w:color w:val="3B3B3B"/>
        </w:rPr>
        <w:t xml:space="preserve"> — and what that grammar reveals about the inner life of </w:t>
      </w:r>
      <w:r>
        <w:rPr>
          <w:i/>
          <w:color w:val="3B3B3B"/>
        </w:rPr>
        <w:t>aveilus</w:t>
      </w:r>
      <w:r>
        <w:rPr>
          <w:i/>
          <w:color w:val="3B3B3B"/>
        </w:rPr>
        <w:t>.</w:t>
      </w:r>
    </w:p>
    <w:p>
      <w:r>
        <w:rPr>
          <w:b/>
          <w:color w:val="1E3A8A"/>
          <w:sz w:val="26"/>
        </w:rPr>
        <w:t>I. THE HALACHIC FRAME OF THE DAY</w:t>
      </w:r>
    </w:p>
    <w:p>
      <w:pPr>
        <w:pBdr>
          <w:bottom w:val="single" w:sz="6" w:space="1" w:color="B8860B"/>
        </w:pBdr>
      </w:pPr>
    </w:p>
    <w:p>
      <w:r>
        <w:t xml:space="preserve">The </w:t>
      </w:r>
      <w:r>
        <w:rPr>
          <w:i/>
        </w:rPr>
        <w:t>Gemara</w:t>
      </w:r>
      <w:r>
        <w:t xml:space="preserve"> in </w:t>
      </w:r>
      <w:r>
        <w:rPr>
          <w:i/>
        </w:rPr>
        <w:t>Ta'anis</w:t>
      </w:r>
      <w:r>
        <w:rPr>
          <w:color w:val="B8860B"/>
          <w:sz w:val="16"/>
          <w:vertAlign w:val="superscript"/>
        </w:rPr>
        <w:t>[1]</w:t>
      </w:r>
      <w:r>
        <w:t xml:space="preserve"> teaches that one who does </w:t>
      </w:r>
      <w:r>
        <w:rPr>
          <w:i/>
        </w:rPr>
        <w:t>melachah</w:t>
      </w:r>
      <w:r>
        <w:t xml:space="preserve"> on </w:t>
      </w:r>
      <w:r>
        <w:rPr>
          <w:i/>
        </w:rPr>
        <w:t>Tisha B'Av</w:t>
      </w:r>
      <w:r>
        <w:t xml:space="preserve"> "will not see in [Yerushalayim's] joy." There are </w:t>
      </w:r>
      <w:r>
        <w:rPr>
          <w:i/>
        </w:rPr>
        <w:t>kulos</w:t>
      </w:r>
      <w:r>
        <w:t xml:space="preserve"> for one in pressing need, but the plain </w:t>
      </w:r>
      <w:r>
        <w:rPr>
          <w:i/>
        </w:rPr>
        <w:t>halachah</w:t>
      </w:r>
      <w:r>
        <w:t xml:space="preserve"> is unambiguous: the day is for </w:t>
      </w:r>
      <w:r>
        <w:rPr>
          <w:i/>
        </w:rPr>
        <w:t>aveilus</w:t>
      </w:r>
      <w:r>
        <w:t xml:space="preserve">, not for work. The </w:t>
      </w:r>
      <w:r>
        <w:rPr>
          <w:i/>
        </w:rPr>
        <w:t>Gemara</w:t>
      </w:r>
      <w:r>
        <w:t xml:space="preserve">'s positive formulation is the foundational </w:t>
      </w:r>
      <w:r>
        <w:rPr>
          <w:i/>
        </w:rPr>
        <w:t>pasuk</w:t>
      </w:r>
      <w:r>
        <w:t xml:space="preserve"> of our day:</w:t>
      </w:r>
    </w:p>
    <w:p>
      <w:pPr>
        <w:ind w:left="432"/>
      </w:pPr>
      <w:r>
        <w:rPr>
          <w:i/>
        </w:rPr>
        <w:br/>
      </w:r>
      <w:r>
        <w:rPr>
          <w:rFonts w:ascii="David" w:hAnsi="David"/>
          <w:i/>
        </w:rPr>
        <w:t>כָּל הַמִּתְאַבֵּל עַל יְרוּשָׁלַיִם — זוֹכֶה וְרוֹאֶה בְּשִׂמְחָתָהּ.</w:t>
      </w:r>
      <w:r>
        <w:rPr>
          <w:i/>
        </w:rPr>
        <w:br/>
      </w:r>
      <w:r>
        <w:rPr>
          <w:i/>
        </w:rPr>
        <w:t>"Whoever mourns Yerushalayim — merits and sees in her joy."</w:t>
      </w:r>
      <w:r>
        <w:rPr>
          <w:i/>
        </w:rPr>
        <w:br/>
      </w:r>
    </w:p>
    <w:p>
      <w:r>
        <w:t xml:space="preserve">The </w:t>
      </w:r>
      <w:r>
        <w:rPr>
          <w:i/>
        </w:rPr>
        <w:t>pesukim</w:t>
      </w:r>
      <w:r>
        <w:t xml:space="preserve"> of </w:t>
      </w:r>
      <w:r>
        <w:rPr>
          <w:i/>
        </w:rPr>
        <w:t>nechamah</w:t>
      </w:r>
      <w:r>
        <w:t xml:space="preserve"> in </w:t>
      </w:r>
      <w:r>
        <w:rPr>
          <w:i/>
        </w:rPr>
        <w:t>Yeshayahu</w:t>
      </w:r>
      <w:r>
        <w:t xml:space="preserve">, read in the </w:t>
      </w:r>
      <w:r>
        <w:rPr>
          <w:i/>
        </w:rPr>
        <w:t>Sheva D'nechemta</w:t>
      </w:r>
      <w:r>
        <w:t xml:space="preserve"> — the seven </w:t>
      </w:r>
      <w:r>
        <w:rPr>
          <w:i/>
        </w:rPr>
        <w:t>haftaros</w:t>
      </w:r>
      <w:r>
        <w:t xml:space="preserve"> of consolation</w:t>
      </w:r>
      <w:r>
        <w:rPr>
          <w:color w:val="B8860B"/>
          <w:sz w:val="16"/>
          <w:vertAlign w:val="superscript"/>
        </w:rPr>
        <w:t>[2]</w:t>
      </w:r>
      <w:r>
        <w:t xml:space="preserve"> — fulfill that promise. Their language overflows with </w:t>
      </w:r>
      <w:r>
        <w:rPr>
          <w:i/>
        </w:rPr>
        <w:t>emunah</w:t>
      </w:r>
      <w:r>
        <w:t>, hope, and the assured restoration of Yerushalayim's grandeur.</w:t>
      </w:r>
    </w:p>
    <w:p>
      <w:r>
        <w:rPr>
          <w:i/>
          <w:color w:val="B8860B"/>
          <w:sz w:val="24"/>
        </w:rPr>
        <w:t>Reb Shmelke of Zalachov on Reading Yeshayahu</w:t>
      </w:r>
    </w:p>
    <w:p>
      <w:r>
        <w:rPr>
          <w:b/>
        </w:rPr>
        <w:t>Rav Shmuel "Shmelke" Rozovsky of Zalachov</w:t>
      </w:r>
      <w:r>
        <w:t xml:space="preserve">, </w:t>
      </w:r>
      <w:r>
        <w:rPr>
          <w:i/>
        </w:rPr>
        <w:t>mashgiach</w:t>
      </w:r>
      <w:r>
        <w:t xml:space="preserve"> of </w:t>
      </w:r>
      <w:r>
        <w:rPr>
          <w:i/>
        </w:rPr>
        <w:t>Yeshivas Chachmei Lublin</w:t>
      </w:r>
      <w:r>
        <w:t xml:space="preserve"> under </w:t>
      </w:r>
      <w:r>
        <w:rPr>
          <w:i/>
        </w:rPr>
        <w:t>Rav Meir Shapiro</w:t>
      </w:r>
      <w:r>
        <w:t>,</w:t>
      </w:r>
      <w:r>
        <w:rPr>
          <w:color w:val="B8860B"/>
          <w:sz w:val="16"/>
          <w:vertAlign w:val="superscript"/>
        </w:rPr>
        <w:t>[3]</w:t>
      </w:r>
      <w:r>
        <w:t xml:space="preserve"> would offer a counsel to </w:t>
      </w:r>
      <w:r>
        <w:rPr>
          <w:i/>
        </w:rPr>
        <w:t>bachurim</w:t>
      </w:r>
      <w:r>
        <w:t xml:space="preserve"> sunk in depression: open </w:t>
      </w:r>
      <w:r>
        <w:rPr>
          <w:i/>
        </w:rPr>
        <w:t>Yeshayahu</w:t>
      </w:r>
      <w:r>
        <w:t xml:space="preserve"> and read the </w:t>
      </w:r>
      <w:r>
        <w:rPr>
          <w:i/>
        </w:rPr>
        <w:t>nechamos</w:t>
      </w:r>
      <w:r>
        <w:t xml:space="preserve"> — the </w:t>
      </w:r>
      <w:r>
        <w:rPr>
          <w:i/>
        </w:rPr>
        <w:t>haftaros</w:t>
      </w:r>
      <w:r>
        <w:t xml:space="preserve"> we recite after </w:t>
      </w:r>
      <w:r>
        <w:rPr>
          <w:i/>
        </w:rPr>
        <w:t>Tisha B'Av</w:t>
      </w:r>
      <w:r>
        <w:t xml:space="preserve">. The </w:t>
      </w:r>
      <w:r>
        <w:rPr>
          <w:i/>
        </w:rPr>
        <w:t>nevuos</w:t>
      </w:r>
      <w:r>
        <w:t xml:space="preserve"> of consolation, said Reb Shmelke, are saturated with </w:t>
      </w:r>
      <w:r>
        <w:rPr>
          <w:i/>
        </w:rPr>
        <w:t>emunah</w:t>
      </w:r>
      <w:r>
        <w:t xml:space="preserve"> and hope; they lift the </w:t>
      </w:r>
      <w:r>
        <w:rPr>
          <w:i/>
        </w:rPr>
        <w:t>neshamah</w:t>
      </w:r>
      <w:r>
        <w:t xml:space="preserve"> directly, and the rest of life follows. He was making a halachic-spiritual point, not a clinical one — but the prescription has helped many.</w:t>
      </w:r>
    </w:p>
    <w:p>
      <w:r>
        <w:rPr>
          <w:b/>
          <w:color w:val="1E3A8A"/>
          <w:sz w:val="26"/>
        </w:rPr>
        <w:t>II. THE LINGUISTIC PUZZLE — PRESENT TENSE, NOT FUTURE</w:t>
      </w:r>
    </w:p>
    <w:p>
      <w:pPr>
        <w:pBdr>
          <w:bottom w:val="single" w:sz="6" w:space="1" w:color="B8860B"/>
        </w:pBdr>
      </w:pPr>
    </w:p>
    <w:p>
      <w:r>
        <w:t xml:space="preserve">Why does the </w:t>
      </w:r>
      <w:r>
        <w:rPr>
          <w:i/>
        </w:rPr>
        <w:t>Gemara</w:t>
      </w:r>
      <w:r>
        <w:t xml:space="preserve"> say </w:t>
      </w:r>
      <w:r>
        <w:rPr>
          <w:i/>
        </w:rPr>
        <w:t>zoche v'roeh</w:t>
      </w:r>
      <w:r>
        <w:t xml:space="preserve"> — "merits and sees" — in the </w:t>
      </w:r>
      <w:r>
        <w:rPr>
          <w:b/>
        </w:rPr>
        <w:t>present</w:t>
      </w:r>
      <w:r>
        <w:t xml:space="preserve"> tense? It should have said </w:t>
      </w:r>
      <w:r>
        <w:rPr>
          <w:i/>
        </w:rPr>
        <w:t>yizkeh v'yireh</w:t>
      </w:r>
      <w:r>
        <w:t xml:space="preserve"> — </w:t>
      </w:r>
      <w:r>
        <w:rPr>
          <w:i/>
        </w:rPr>
        <w:t>will</w:t>
      </w:r>
      <w:r>
        <w:t xml:space="preserve"> merit and </w:t>
      </w:r>
      <w:r>
        <w:rPr>
          <w:i/>
        </w:rPr>
        <w:t>will</w:t>
      </w:r>
      <w:r>
        <w:t xml:space="preserve"> see. As of this morning, we have not heard the </w:t>
      </w:r>
      <w:r>
        <w:rPr>
          <w:i/>
        </w:rPr>
        <w:t>shofar</w:t>
      </w:r>
      <w:r>
        <w:t xml:space="preserve"> of </w:t>
      </w:r>
      <w:r>
        <w:rPr>
          <w:i/>
        </w:rPr>
        <w:t>Mashiach</w:t>
      </w:r>
      <w:r>
        <w:t xml:space="preserve">. </w:t>
      </w:r>
      <w:r>
        <w:rPr>
          <w:i/>
        </w:rPr>
        <w:t>Yerushalayim</w:t>
      </w:r>
      <w:r>
        <w:t xml:space="preserve"> is not yet rebuilt. The </w:t>
      </w:r>
      <w:r>
        <w:rPr>
          <w:i/>
        </w:rPr>
        <w:t>Beis HaMikdash</w:t>
      </w:r>
      <w:r>
        <w:t xml:space="preserve"> is not standing. We sat on the floor; we said </w:t>
      </w:r>
      <w:r>
        <w:rPr>
          <w:i/>
        </w:rPr>
        <w:t>kinos</w:t>
      </w:r>
      <w:r>
        <w:t xml:space="preserve">; we cried. In what sense are we </w:t>
      </w:r>
      <w:r>
        <w:rPr>
          <w:i/>
        </w:rPr>
        <w:t>seeing</w:t>
      </w:r>
      <w:r>
        <w:t xml:space="preserve"> the </w:t>
      </w:r>
      <w:r>
        <w:rPr>
          <w:i/>
        </w:rPr>
        <w:t>simchah</w:t>
      </w:r>
      <w:r>
        <w:t xml:space="preserve"> right now?</w:t>
      </w:r>
    </w:p>
    <w:p>
      <w:r>
        <w:t xml:space="preserve">This grammatical kashya is asked by all the </w:t>
      </w:r>
      <w:r>
        <w:rPr>
          <w:i/>
        </w:rPr>
        <w:t>mefarshim</w:t>
      </w:r>
      <w:r>
        <w:t xml:space="preserve">. The classic resolution comes from the </w:t>
      </w:r>
      <w:r>
        <w:rPr>
          <w:b/>
          <w:i/>
        </w:rPr>
        <w:t>Chasam Sofer</w:t>
      </w:r>
      <w:r>
        <w:t xml:space="preserve"> — Rav Moshe Sofer, Chief Rabbi of Bratislava in the 1800s</w:t>
      </w:r>
      <w:r>
        <w:rPr>
          <w:color w:val="B8860B"/>
          <w:sz w:val="16"/>
          <w:vertAlign w:val="superscript"/>
        </w:rPr>
        <w:t>[4]</w:t>
      </w:r>
      <w:r>
        <w:t xml:space="preserve"> — and it draws together </w:t>
      </w:r>
      <w:r>
        <w:rPr>
          <w:i/>
        </w:rPr>
        <w:t>Bereishis</w:t>
      </w:r>
      <w:r>
        <w:t xml:space="preserve">, </w:t>
      </w:r>
      <w:r>
        <w:rPr>
          <w:i/>
        </w:rPr>
        <w:t>Maseches Makkos</w:t>
      </w:r>
      <w:r>
        <w:t xml:space="preserve">, and the inner mechanics of </w:t>
      </w:r>
      <w:r>
        <w:rPr>
          <w:i/>
        </w:rPr>
        <w:t>nechamah</w:t>
      </w:r>
      <w:r>
        <w:t>.</w:t>
      </w:r>
    </w:p>
    <w:p>
      <w:r>
        <w:rPr>
          <w:b/>
          <w:color w:val="1E3A8A"/>
          <w:sz w:val="26"/>
        </w:rPr>
        <w:t>III. VAYEMA'EN L'HINACHEM — THE MECHANISM OF FORGETTING</w:t>
      </w:r>
    </w:p>
    <w:p>
      <w:pPr>
        <w:pBdr>
          <w:bottom w:val="single" w:sz="6" w:space="1" w:color="B8860B"/>
        </w:pBdr>
      </w:pPr>
    </w:p>
    <w:p>
      <w:r>
        <w:t xml:space="preserve">The </w:t>
      </w:r>
      <w:r>
        <w:rPr>
          <w:i/>
        </w:rPr>
        <w:t>Chasam Sofer</w:t>
      </w:r>
      <w:r>
        <w:t xml:space="preserve"> begins with a </w:t>
      </w:r>
      <w:r>
        <w:rPr>
          <w:i/>
        </w:rPr>
        <w:t>pasuk</w:t>
      </w:r>
      <w:r>
        <w:t xml:space="preserve"> in </w:t>
      </w:r>
      <w:r>
        <w:rPr>
          <w:i/>
        </w:rPr>
        <w:t>Bereishis</w:t>
      </w:r>
      <w:r>
        <w:t xml:space="preserve"> we just read in this morning's </w:t>
      </w:r>
      <w:r>
        <w:rPr>
          <w:i/>
        </w:rPr>
        <w:t>kinos</w:t>
      </w:r>
      <w:r>
        <w:t xml:space="preserve">. The </w:t>
      </w:r>
      <w:r>
        <w:rPr>
          <w:i/>
        </w:rPr>
        <w:t>shevatim</w:t>
      </w:r>
      <w:r>
        <w:t xml:space="preserve"> sell </w:t>
      </w:r>
      <w:r>
        <w:rPr>
          <w:i/>
        </w:rPr>
        <w:t>Yosef HaTzaddik</w:t>
      </w:r>
      <w:r>
        <w:t xml:space="preserve">, dip his </w:t>
      </w:r>
      <w:r>
        <w:rPr>
          <w:i/>
        </w:rPr>
        <w:t>kesones pasim</w:t>
      </w:r>
      <w:r>
        <w:t xml:space="preserve"> in blood, and bring it to </w:t>
      </w:r>
      <w:r>
        <w:rPr>
          <w:i/>
        </w:rPr>
        <w:t>Yaakov Avinu</w:t>
      </w:r>
      <w:r>
        <w:t xml:space="preserve">. All the children gather to console him. The </w:t>
      </w:r>
      <w:r>
        <w:rPr>
          <w:i/>
        </w:rPr>
        <w:t>pasuk</w:t>
      </w:r>
      <w:r>
        <w:rPr>
          <w:color w:val="B8860B"/>
          <w:sz w:val="16"/>
          <w:vertAlign w:val="superscript"/>
        </w:rPr>
        <w:t>[5]</w:t>
      </w:r>
      <w:r>
        <w:t xml:space="preserve"> says:</w:t>
      </w:r>
    </w:p>
    <w:p>
      <w:pPr>
        <w:ind w:left="432"/>
      </w:pPr>
      <w:r>
        <w:rPr>
          <w:i/>
        </w:rPr>
        <w:br/>
      </w:r>
      <w:r>
        <w:rPr>
          <w:rFonts w:ascii="David" w:hAnsi="David"/>
          <w:i/>
        </w:rPr>
        <w:t>וַיָּקֻמוּ כָל בָּנָיו וְכָל בְּנֹתָיו לְנַחֲמוֹ, וַיְמָאֵן לְהִתְנַחֵם.</w:t>
      </w:r>
      <w:r>
        <w:rPr>
          <w:i/>
        </w:rPr>
        <w:br/>
      </w:r>
      <w:r>
        <w:rPr>
          <w:i/>
        </w:rPr>
        <w:t>"And all his sons and daughters arose to console him, and he refused to be consoled."</w:t>
      </w:r>
      <w:r>
        <w:rPr>
          <w:i/>
        </w:rPr>
        <w:br/>
      </w:r>
    </w:p>
    <w:p>
      <w:r>
        <w:t xml:space="preserve">The question forces itself: </w:t>
      </w:r>
      <w:r>
        <w:rPr>
          <w:i/>
        </w:rPr>
        <w:t>Yiddishkeit</w:t>
      </w:r>
      <w:r>
        <w:t xml:space="preserve"> has a structured halachic process for grief — </w:t>
      </w:r>
      <w:r>
        <w:rPr>
          <w:i/>
        </w:rPr>
        <w:t>shivah</w:t>
      </w:r>
      <w:r>
        <w:t xml:space="preserve">, </w:t>
      </w:r>
      <w:r>
        <w:rPr>
          <w:i/>
        </w:rPr>
        <w:t>shloshim</w:t>
      </w:r>
      <w:r>
        <w:t xml:space="preserve">, </w:t>
      </w:r>
      <w:r>
        <w:rPr>
          <w:i/>
        </w:rPr>
        <w:t>yud-beis chodesh</w:t>
      </w:r>
      <w:r>
        <w:t xml:space="preserve">. After a year, the formal </w:t>
      </w:r>
      <w:r>
        <w:rPr>
          <w:i/>
        </w:rPr>
        <w:t>aveilus</w:t>
      </w:r>
      <w:r>
        <w:t xml:space="preserve"> ends. We do not believe in endless bereavement. So what does it mean that Yaakov "refused to be consoled"? Was he rejecting the entire halachic system?</w:t>
      </w:r>
    </w:p>
    <w:p>
      <w:r>
        <w:rPr>
          <w:i/>
          <w:color w:val="B8860B"/>
          <w:sz w:val="24"/>
        </w:rPr>
        <w:t>The Midrash's Answer</w:t>
      </w:r>
    </w:p>
    <w:p>
      <w:r>
        <w:t xml:space="preserve">The </w:t>
      </w:r>
      <w:r>
        <w:rPr>
          <w:i/>
        </w:rPr>
        <w:t>Midrash</w:t>
      </w:r>
      <w:r>
        <w:t xml:space="preserve">, brought by </w:t>
      </w:r>
      <w:r>
        <w:rPr>
          <w:i/>
        </w:rPr>
        <w:t>Rashi</w:t>
      </w:r>
      <w:r>
        <w:t xml:space="preserve"> on the </w:t>
      </w:r>
      <w:r>
        <w:rPr>
          <w:i/>
        </w:rPr>
        <w:t>pasuk</w:t>
      </w:r>
      <w:r>
        <w:t xml:space="preserve">: </w:t>
      </w:r>
      <w:r>
        <w:rPr>
          <w:i/>
        </w:rPr>
        <w:t>"Ein gozrin gezeirah shel shichchah ela al ha'meis"</w:t>
      </w:r>
      <w:r>
        <w:t xml:space="preserve"> — the divine decree of forgetting applies </w:t>
      </w:r>
      <w:r>
        <w:rPr>
          <w:i/>
        </w:rPr>
        <w:t>only</w:t>
      </w:r>
      <w:r>
        <w:t xml:space="preserve"> to one who has died. </w:t>
      </w:r>
      <w:r>
        <w:rPr>
          <w:i/>
        </w:rPr>
        <w:t>HaKadosh Baruch Hu</w:t>
      </w:r>
      <w:r>
        <w:t xml:space="preserve"> built into human nature a mechanism that allows the wound of bereavement to gradually heal — </w:t>
      </w:r>
      <w:r>
        <w:rPr>
          <w:b/>
        </w:rPr>
        <w:t>only when the person is in fact dead</w:t>
      </w:r>
      <w:r>
        <w:t xml:space="preserve">. For someone still alive, that mechanism does not engage. There is no halachic </w:t>
      </w:r>
      <w:r>
        <w:rPr>
          <w:i/>
        </w:rPr>
        <w:t>nechamah</w:t>
      </w:r>
      <w:r>
        <w:t xml:space="preserve"> for the living.</w:t>
      </w:r>
    </w:p>
    <w:p>
      <w:r>
        <w:t xml:space="preserve">Yaakov refused consolation because, somewhere deep within, he sensed that Yosef was still alive. Accepting </w:t>
      </w:r>
      <w:r>
        <w:rPr>
          <w:i/>
        </w:rPr>
        <w:t>nechamah</w:t>
      </w:r>
      <w:r>
        <w:t xml:space="preserve"> would have been a betrayal of that intuition. As the end of </w:t>
      </w:r>
      <w:r>
        <w:rPr>
          <w:i/>
        </w:rPr>
        <w:t>Bereishis</w:t>
      </w:r>
      <w:r>
        <w:t xml:space="preserve"> reveals, his refusal was vindicated.</w:t>
      </w:r>
    </w:p>
    <w:p>
      <w:r>
        <w:rPr>
          <w:b/>
          <w:color w:val="1E3A8A"/>
          <w:sz w:val="26"/>
        </w:rPr>
        <w:t>IV. APPLICATION TO TZIYON — WHY YERUSHALAYIM IS STILL "ALIVE"</w:t>
      </w:r>
    </w:p>
    <w:p>
      <w:pPr>
        <w:pBdr>
          <w:bottom w:val="single" w:sz="6" w:space="1" w:color="B8860B"/>
        </w:pBdr>
      </w:pPr>
    </w:p>
    <w:p>
      <w:r>
        <w:t xml:space="preserve">The </w:t>
      </w:r>
      <w:r>
        <w:rPr>
          <w:i/>
        </w:rPr>
        <w:t>Chasam Sofer</w:t>
      </w:r>
      <w:r>
        <w:t xml:space="preserve"> applies the principle directly to </w:t>
      </w:r>
      <w:r>
        <w:rPr>
          <w:i/>
        </w:rPr>
        <w:t>Yerushalayim</w:t>
      </w:r>
      <w:r>
        <w:t xml:space="preserve">. If </w:t>
      </w:r>
      <w:r>
        <w:rPr>
          <w:i/>
        </w:rPr>
        <w:t>Klal Yisrael</w:t>
      </w:r>
      <w:r>
        <w:t xml:space="preserve"> still cries — after seventeen, eighteen, nineteen centuries — over the destruction of </w:t>
      </w:r>
      <w:r>
        <w:rPr>
          <w:i/>
        </w:rPr>
        <w:t>Yerushalayim</w:t>
      </w:r>
      <w:r>
        <w:t xml:space="preserve">, that cry is not nostalgia. It is testimony. </w:t>
      </w:r>
      <w:r>
        <w:rPr>
          <w:i/>
        </w:rPr>
        <w:t>Yerushalayim</w:t>
      </w:r>
      <w:r>
        <w:t xml:space="preserve"> is not dead to us. The </w:t>
      </w:r>
      <w:r>
        <w:rPr>
          <w:i/>
        </w:rPr>
        <w:t>Beis HaMikdash</w:t>
      </w:r>
      <w:r>
        <w:t xml:space="preserve"> is not a relic. The mechanism of </w:t>
      </w:r>
      <w:r>
        <w:rPr>
          <w:i/>
        </w:rPr>
        <w:t>shichchah</w:t>
      </w:r>
      <w:r>
        <w:t xml:space="preserve"> never engaged because the loss is not, in the deepest sense, final. The destruction is real but interim; the city, in our hearts, is alive and waiting.</w:t>
      </w:r>
    </w:p>
    <w:p>
      <w:r>
        <w:rPr>
          <w:b/>
        </w:rPr>
        <w:t xml:space="preserve">And precisely </w:t>
      </w:r>
      <w:r>
        <w:rPr>
          <w:b/>
          <w:i/>
        </w:rPr>
        <w:t>that</w:t>
      </w:r>
      <w:r>
        <w:rPr>
          <w:b/>
        </w:rPr>
        <w:t xml:space="preserve"> is the present-tense </w:t>
      </w:r>
      <w:r>
        <w:rPr>
          <w:b/>
          <w:i/>
        </w:rPr>
        <w:t>zoche v'roeh</w:t>
      </w:r>
      <w:r>
        <w:rPr>
          <w:b/>
        </w:rPr>
        <w:t>.</w:t>
      </w:r>
      <w:r>
        <w:t xml:space="preserve"> A Jew who refuses to be consoled is, at this very moment, in living relationship with the future Yerushalayim. The future joy is already trickling backward into the present, in the form of fidelity that will not let go.</w:t>
      </w:r>
    </w:p>
    <w:p>
      <w:r>
        <w:rPr>
          <w:i/>
          <w:color w:val="B8860B"/>
          <w:sz w:val="24"/>
        </w:rPr>
        <w:t>The Napoleon Legend</w:t>
      </w:r>
    </w:p>
    <w:p>
      <w:r>
        <w:t xml:space="preserve">The </w:t>
      </w:r>
      <w:r>
        <w:rPr>
          <w:i/>
        </w:rPr>
        <w:t>welt</w:t>
      </w:r>
      <w:r>
        <w:t xml:space="preserve"> tells a story of Napoleon walking through the streets of Paris (or some other French city), encountering Jews sitting on the floor weeping, and asking why. When told that they were mourning a </w:t>
      </w:r>
      <w:r>
        <w:rPr>
          <w:i/>
        </w:rPr>
        <w:t>bayis</w:t>
      </w:r>
      <w:r>
        <w:t xml:space="preserve"> destroyed seventeen hundred years earlier in </w:t>
      </w:r>
      <w:r>
        <w:rPr>
          <w:i/>
        </w:rPr>
        <w:t>Yerushalayim</w:t>
      </w:r>
      <w:r>
        <w:t xml:space="preserve">, Napoleon is said to have responded: </w:t>
      </w:r>
      <w:r>
        <w:rPr>
          <w:i/>
        </w:rPr>
        <w:t>"A nation that still cries for something destroyed seventeen hundred years ago is guaranteed to get it back."</w:t>
      </w:r>
      <w:r>
        <w:t xml:space="preserve"> (Whether it was actually Napoleon is doubtful — the same insight appears in the </w:t>
      </w:r>
      <w:r>
        <w:rPr>
          <w:i/>
        </w:rPr>
        <w:t>Toras Soferim</w:t>
      </w:r>
      <w:r>
        <w:t xml:space="preserve"> of the </w:t>
      </w:r>
      <w:r>
        <w:rPr>
          <w:i/>
        </w:rPr>
        <w:t>Rema</w:t>
      </w:r>
      <w:r>
        <w:t>, well before Napoleon's time.</w:t>
      </w:r>
      <w:r>
        <w:rPr>
          <w:color w:val="B8860B"/>
          <w:sz w:val="16"/>
          <w:vertAlign w:val="superscript"/>
        </w:rPr>
        <w:t>[6]</w:t>
      </w:r>
      <w:r>
        <w:t xml:space="preserve"> But the substance stands.)</w:t>
      </w:r>
    </w:p>
    <w:p>
      <w:r>
        <w:rPr>
          <w:b/>
          <w:color w:val="1E3A8A"/>
          <w:sz w:val="26"/>
        </w:rPr>
        <w:t>V. RABBI AKIVA ON HAR HATZOFIM</w:t>
      </w:r>
    </w:p>
    <w:p>
      <w:pPr>
        <w:pBdr>
          <w:bottom w:val="single" w:sz="6" w:space="1" w:color="B8860B"/>
        </w:pBdr>
      </w:pPr>
    </w:p>
    <w:p>
      <w:r>
        <w:t xml:space="preserve">The </w:t>
      </w:r>
      <w:r>
        <w:rPr>
          <w:i/>
        </w:rPr>
        <w:t>Chasam Sofer</w:t>
      </w:r>
      <w:r>
        <w:t xml:space="preserve">'s </w:t>
      </w:r>
      <w:r>
        <w:rPr>
          <w:i/>
        </w:rPr>
        <w:t>yesod</w:t>
      </w:r>
      <w:r>
        <w:t xml:space="preserve"> resolves a famous puzzle in </w:t>
      </w:r>
      <w:r>
        <w:rPr>
          <w:i/>
        </w:rPr>
        <w:t>Maseches Makkos</w:t>
      </w:r>
      <w:r>
        <w:t>.</w:t>
      </w:r>
      <w:r>
        <w:rPr>
          <w:color w:val="B8860B"/>
          <w:sz w:val="16"/>
          <w:vertAlign w:val="superscript"/>
        </w:rPr>
        <w:t>[7]</w:t>
      </w:r>
      <w:r>
        <w:t xml:space="preserve"> Roughly a century after the </w:t>
      </w:r>
      <w:r>
        <w:rPr>
          <w:i/>
        </w:rPr>
        <w:t>Churban</w:t>
      </w:r>
      <w:r>
        <w:t xml:space="preserve">, four </w:t>
      </w:r>
      <w:r>
        <w:rPr>
          <w:i/>
        </w:rPr>
        <w:t>Tannaim</w:t>
      </w:r>
      <w:r>
        <w:t xml:space="preserve"> — </w:t>
      </w:r>
      <w:r>
        <w:rPr>
          <w:i/>
        </w:rPr>
        <w:t>Rabban Gamliel</w:t>
      </w:r>
      <w:r>
        <w:t xml:space="preserve">, </w:t>
      </w:r>
      <w:r>
        <w:rPr>
          <w:i/>
        </w:rPr>
        <w:t>Rabbi Elazar ben Azaryah</w:t>
      </w:r>
      <w:r>
        <w:t xml:space="preserve">, </w:t>
      </w:r>
      <w:r>
        <w:rPr>
          <w:i/>
        </w:rPr>
        <w:t>Rabbi Yehoshua</w:t>
      </w:r>
      <w:r>
        <w:t xml:space="preserve">, and </w:t>
      </w:r>
      <w:r>
        <w:rPr>
          <w:i/>
        </w:rPr>
        <w:t>Rabbi Akiva</w:t>
      </w:r>
      <w:r>
        <w:t xml:space="preserve"> — ascended </w:t>
      </w:r>
      <w:r>
        <w:rPr>
          <w:i/>
        </w:rPr>
        <w:t>Har HaTzofim</w:t>
      </w:r>
      <w:r>
        <w:t xml:space="preserve">. They tore </w:t>
      </w:r>
      <w:r>
        <w:rPr>
          <w:i/>
        </w:rPr>
        <w:t>kriah</w:t>
      </w:r>
      <w:r>
        <w:t xml:space="preserve">. Continuing onto </w:t>
      </w:r>
      <w:r>
        <w:rPr>
          <w:i/>
        </w:rPr>
        <w:t>Har HaBayis</w:t>
      </w:r>
      <w:r>
        <w:t xml:space="preserve">, they saw a fox emerge from where the </w:t>
      </w:r>
      <w:r>
        <w:rPr>
          <w:i/>
        </w:rPr>
        <w:t>Kodesh HaKodashim</w:t>
      </w:r>
      <w:r>
        <w:t xml:space="preserve"> had stood — the most sacred chamber in creation, where only the </w:t>
      </w:r>
      <w:r>
        <w:rPr>
          <w:i/>
        </w:rPr>
        <w:t>Kohen Gadol</w:t>
      </w:r>
      <w:r>
        <w:t xml:space="preserve"> entered, once a year, on </w:t>
      </w:r>
      <w:r>
        <w:rPr>
          <w:i/>
        </w:rPr>
        <w:t>Yom Kippur</w:t>
      </w:r>
      <w:r>
        <w:t>.</w:t>
      </w:r>
    </w:p>
    <w:p>
      <w:r>
        <w:t xml:space="preserve">The three </w:t>
      </w:r>
      <w:r>
        <w:rPr>
          <w:i/>
        </w:rPr>
        <w:t>Tannaim</w:t>
      </w:r>
      <w:r>
        <w:t xml:space="preserve"> wept. </w:t>
      </w:r>
      <w:r>
        <w:rPr>
          <w:i/>
        </w:rPr>
        <w:t>Rabbi Akiva</w:t>
      </w:r>
      <w:r>
        <w:t xml:space="preserve"> laughed. The </w:t>
      </w:r>
      <w:r>
        <w:rPr>
          <w:i/>
        </w:rPr>
        <w:t>Gemara</w:t>
      </w:r>
      <w:r>
        <w:t>'s exchange is famously elliptical:</w:t>
      </w:r>
    </w:p>
    <w:p>
      <w:pPr>
        <w:ind w:left="432"/>
      </w:pPr>
      <w:r>
        <w:rPr>
          <w:i/>
        </w:rPr>
        <w:br/>
      </w:r>
      <w:r>
        <w:rPr>
          <w:rFonts w:ascii="David" w:hAnsi="David"/>
          <w:i/>
        </w:rPr>
        <w:t>אָמְרוּ לוֹ: עֲקִיבָא, מִפְּנֵי מָה אַתָּה מְצַחֵק? אָמַר לָהֶם: מִפְּנֵי מָה אַתֶּם בּוֹכִים?</w:t>
      </w:r>
      <w:r>
        <w:rPr>
          <w:i/>
        </w:rPr>
        <w:br/>
      </w:r>
      <w:r>
        <w:rPr>
          <w:i/>
        </w:rPr>
        <w:t>"They said: Akiva, why are you laughing? He said to them: Why are you weeping?"</w:t>
      </w:r>
      <w:r>
        <w:rPr>
          <w:i/>
        </w:rPr>
        <w:br/>
      </w:r>
    </w:p>
    <w:p>
      <w:r>
        <w:rPr>
          <w:i/>
        </w:rPr>
        <w:t>Rabbi Akiva</w:t>
      </w:r>
      <w:r>
        <w:t xml:space="preserve"> then explains: the </w:t>
      </w:r>
      <w:r>
        <w:rPr>
          <w:i/>
        </w:rPr>
        <w:t>nevuah</w:t>
      </w:r>
      <w:r>
        <w:t xml:space="preserve"> of destruction (Yerushalayim being plowed like a field) is bound to the </w:t>
      </w:r>
      <w:r>
        <w:rPr>
          <w:i/>
        </w:rPr>
        <w:t>nevuah</w:t>
      </w:r>
      <w:r>
        <w:t xml:space="preserve"> of consolation (</w:t>
      </w:r>
      <w:r>
        <w:rPr>
          <w:i/>
        </w:rPr>
        <w:t>Zechariah</w:t>
      </w:r>
      <w:r>
        <w:t xml:space="preserve">: </w:t>
      </w:r>
      <w:r>
        <w:rPr>
          <w:i/>
        </w:rPr>
        <w:t>"Od yeshvu zekenim u'zekenos b'rechovos Yerushalayim"</w:t>
      </w:r>
      <w:r>
        <w:rPr>
          <w:color w:val="B8860B"/>
          <w:sz w:val="16"/>
          <w:vertAlign w:val="superscript"/>
        </w:rPr>
        <w:t>[8]</w:t>
      </w:r>
      <w:r>
        <w:t xml:space="preserve"> — old men and old women will yet sit in the streets of Yerushalayim, with children playing). They are </w:t>
      </w:r>
      <w:r>
        <w:rPr>
          <w:i/>
        </w:rPr>
        <w:t>tlui zeh ba'zeh</w:t>
      </w:r>
      <w:r>
        <w:t xml:space="preserve"> — interdependent. If the prophecy of </w:t>
      </w:r>
      <w:r>
        <w:rPr>
          <w:i/>
        </w:rPr>
        <w:t>churban</w:t>
      </w:r>
      <w:r>
        <w:t xml:space="preserve"> was fulfilled in stone and ash, the prophecy of </w:t>
      </w:r>
      <w:r>
        <w:rPr>
          <w:i/>
        </w:rPr>
        <w:t>nechamah</w:t>
      </w:r>
      <w:r>
        <w:t xml:space="preserve"> is equally certain. The </w:t>
      </w:r>
      <w:r>
        <w:rPr>
          <w:i/>
        </w:rPr>
        <w:t>Tannaim</w:t>
      </w:r>
      <w:r>
        <w:t xml:space="preserve"> answered: </w:t>
      </w:r>
      <w:r>
        <w:rPr>
          <w:i/>
        </w:rPr>
        <w:t>"Akiva, nichamtanu — Akiva, nichamtanu"</w:t>
      </w:r>
      <w:r>
        <w:t xml:space="preserve"> — you have consoled us.</w:t>
      </w:r>
    </w:p>
    <w:p>
      <w:r>
        <w:rPr>
          <w:i/>
          <w:color w:val="B8860B"/>
          <w:sz w:val="24"/>
        </w:rPr>
        <w:t>Re-reading the Dialogue</w:t>
      </w:r>
    </w:p>
    <w:p>
      <w:r>
        <w:t xml:space="preserve">On the surface, </w:t>
      </w:r>
      <w:r>
        <w:rPr>
          <w:i/>
        </w:rPr>
        <w:t>Rabbi Akiva</w:t>
      </w:r>
      <w:r>
        <w:t xml:space="preserve">'s "why are you crying?" looks like rhetorical deflection — a Jew answering a question with a question. But the </w:t>
      </w:r>
      <w:r>
        <w:rPr>
          <w:i/>
        </w:rPr>
        <w:t>Chasam Sofer</w:t>
      </w:r>
      <w:r>
        <w:t xml:space="preserve">'s </w:t>
      </w:r>
      <w:r>
        <w:rPr>
          <w:i/>
        </w:rPr>
        <w:t>yesod</w:t>
      </w:r>
      <w:r>
        <w:t xml:space="preserve"> reveals a deeper reading. </w:t>
      </w:r>
      <w:r>
        <w:rPr>
          <w:i/>
        </w:rPr>
        <w:t>Rabbi Akiva</w:t>
      </w:r>
      <w:r>
        <w:t xml:space="preserve"> was </w:t>
      </w:r>
      <w:r>
        <w:rPr>
          <w:i/>
        </w:rPr>
        <w:t>not</w:t>
      </w:r>
      <w:r>
        <w:t xml:space="preserve"> dismissing their grief; he was </w:t>
      </w:r>
      <w:r>
        <w:rPr>
          <w:i/>
        </w:rPr>
        <w:t>identifying its source</w:t>
      </w:r>
      <w:r>
        <w:t xml:space="preserve">. </w:t>
      </w:r>
      <w:r>
        <w:rPr>
          <w:b/>
        </w:rPr>
        <w:t>The reason I am laughing</w:t>
      </w:r>
      <w:r>
        <w:t xml:space="preserve">, he was telling them, </w:t>
      </w:r>
      <w:r>
        <w:rPr>
          <w:b/>
        </w:rPr>
        <w:t xml:space="preserve">is precisely </w:t>
      </w:r>
      <w:r>
        <w:rPr>
          <w:b/>
          <w:i/>
        </w:rPr>
        <w:t>because</w:t>
      </w:r>
      <w:r>
        <w:rPr>
          <w:b/>
        </w:rPr>
        <w:t xml:space="preserve"> you are crying</w:t>
      </w:r>
      <w:r>
        <w:t xml:space="preserve">. Your tears are themselves the proof. If </w:t>
      </w:r>
      <w:r>
        <w:rPr>
          <w:i/>
        </w:rPr>
        <w:t>Yerushalayim</w:t>
      </w:r>
      <w:r>
        <w:t xml:space="preserve"> were dead to you, the mechanism of </w:t>
      </w:r>
      <w:r>
        <w:rPr>
          <w:i/>
        </w:rPr>
        <w:t>shichchah</w:t>
      </w:r>
      <w:r>
        <w:t xml:space="preserve"> would have engaged centuries ago and there would be no tears. Your tears testify that she is alive. Her vitality is the guarantee of her future </w:t>
      </w:r>
      <w:r>
        <w:rPr>
          <w:i/>
        </w:rPr>
        <w:t>simchah</w:t>
      </w:r>
      <w:r>
        <w:t xml:space="preserve">. And so </w:t>
      </w:r>
      <w:r>
        <w:rPr>
          <w:b/>
        </w:rPr>
        <w:t>your weeping is my laughter's source</w:t>
      </w:r>
      <w:r>
        <w:t>.</w:t>
      </w:r>
    </w:p>
    <w:p>
      <w:r>
        <w:rPr>
          <w:b/>
          <w:color w:val="1E3A8A"/>
          <w:sz w:val="26"/>
        </w:rPr>
        <w:t>VI. THE INNER ARC OF TISHA B'AV</w:t>
      </w:r>
    </w:p>
    <w:p>
      <w:pPr>
        <w:pBdr>
          <w:bottom w:val="single" w:sz="6" w:space="1" w:color="B8860B"/>
        </w:pBdr>
      </w:pPr>
    </w:p>
    <w:p>
      <w:r>
        <w:t xml:space="preserve">This </w:t>
      </w:r>
      <w:r>
        <w:rPr>
          <w:i/>
        </w:rPr>
        <w:t>yesod</w:t>
      </w:r>
      <w:r>
        <w:t xml:space="preserve"> illuminates the structure of the day:</w:t>
      </w:r>
    </w:p>
    <w:p>
      <w:r>
        <w:rPr>
          <w:b/>
          <w:color w:val="1E3A8A"/>
          <w:sz w:val="26"/>
        </w:rPr>
        <w:t>VII. DANIEL GOLDHAGEN AND THE GERMAN PROFESSOR</w:t>
      </w:r>
    </w:p>
    <w:p>
      <w:pPr>
        <w:pBdr>
          <w:bottom w:val="single" w:sz="6" w:space="1" w:color="B8860B"/>
        </w:pBdr>
      </w:pPr>
    </w:p>
    <w:p>
      <w:r>
        <w:rPr>
          <w:b/>
        </w:rPr>
        <w:t>Daniel Goldhagen</w:t>
      </w:r>
      <w:r>
        <w:t xml:space="preserve"> — Harvard-trained Jewish professor and son of a Holocaust survivor — wrote the seminal </w:t>
      </w:r>
      <w:r>
        <w:rPr>
          <w:i/>
        </w:rPr>
        <w:t>Hitler's Willing Executioners</w:t>
      </w:r>
      <w:r>
        <w:t xml:space="preserve"> (1996).</w:t>
      </w:r>
      <w:r>
        <w:rPr>
          <w:color w:val="B8860B"/>
          <w:sz w:val="16"/>
          <w:vertAlign w:val="superscript"/>
        </w:rPr>
        <w:t>[11]</w:t>
      </w:r>
      <w:r>
        <w:t xml:space="preserve"> The book documents in extensive detail how ordinary German citizens — not only Hitler, not only the SS, but rank-and-file soldiers and civilians of 1939–1945 — actively believed that exterminating </w:t>
      </w:r>
      <w:r>
        <w:rPr>
          <w:i/>
        </w:rPr>
        <w:t>Klal Yisrael</w:t>
      </w:r>
      <w:r>
        <w:t xml:space="preserve"> was good for Germany, good for the "Aryan race," good for the Third Reich. He compiles their personal records, their letters, their willingness, their initiative.</w:t>
      </w:r>
    </w:p>
    <w:p>
      <w:r>
        <w:t xml:space="preserve">At a conference in Berlin, a respected German academic posed Goldhagen a challenging question — phrased politely, but pointed: </w:t>
      </w:r>
      <w:r>
        <w:rPr>
          <w:i/>
        </w:rPr>
        <w:t xml:space="preserve">"With all due respect, why do you Jews not move on from the Holocaust? Eight decades on, books, documentaries, new initiatives in </w:t>
      </w:r>
      <w:r>
        <w:rPr>
          <w:i/>
        </w:rPr>
        <w:t>yeshivos</w:t>
      </w:r>
      <w:r>
        <w:rPr>
          <w:i/>
        </w:rPr>
        <w:t>. Aren't there other concerns in the world today? Why this obsession?"</w:t>
      </w:r>
    </w:p>
    <w:p>
      <w:r>
        <w:t xml:space="preserve">Goldhagen's answer was quiet and devastating, and it captures exactly the </w:t>
      </w:r>
      <w:r>
        <w:rPr>
          <w:i/>
        </w:rPr>
        <w:t>Chasam Sofer</w:t>
      </w:r>
      <w:r>
        <w:t xml:space="preserve">'s </w:t>
      </w:r>
      <w:r>
        <w:rPr>
          <w:i/>
        </w:rPr>
        <w:t>yesod</w:t>
      </w:r>
      <w:r>
        <w:t>:</w:t>
      </w:r>
    </w:p>
    <w:p>
      <w:pPr>
        <w:ind w:left="432"/>
      </w:pPr>
      <w:r>
        <w:rPr>
          <w:i/>
        </w:rPr>
        <w:br/>
        <w:t xml:space="preserve">"Thousands of years ago, a home burned down in Yerushalayim. To this day, observant Jews mention that home roughly sixty times daily — through </w:t>
      </w:r>
      <w:r>
        <w:rPr>
          <w:i/>
        </w:rPr>
        <w:t>Shacharis</w:t>
      </w:r>
      <w:r>
        <w:rPr>
          <w:i/>
        </w:rPr>
        <w:t xml:space="preserve">, </w:t>
      </w:r>
      <w:r>
        <w:rPr>
          <w:i/>
        </w:rPr>
        <w:t>Minchah</w:t>
      </w:r>
      <w:r>
        <w:rPr>
          <w:i/>
        </w:rPr>
        <w:t xml:space="preserve">, </w:t>
      </w:r>
      <w:r>
        <w:rPr>
          <w:i/>
        </w:rPr>
        <w:t>Maariv</w:t>
      </w:r>
      <w:r>
        <w:rPr>
          <w:i/>
        </w:rPr>
        <w:t xml:space="preserve">, </w:t>
      </w:r>
      <w:r>
        <w:rPr>
          <w:i/>
        </w:rPr>
        <w:t>Birchas HaMazon</w:t>
      </w:r>
      <w:r>
        <w:rPr>
          <w:i/>
        </w:rPr>
        <w:t xml:space="preserve">, the entire </w:t>
      </w:r>
      <w:r>
        <w:rPr>
          <w:i/>
        </w:rPr>
        <w:t>siddur</w:t>
      </w:r>
      <w:r>
        <w:rPr>
          <w:i/>
        </w:rPr>
        <w:t>. If we have not moved on from a destruction that occurred two millennia ago, do you really expect us to forget an event that happened seventy years ago?"</w:t>
        <w:br/>
      </w:r>
    </w:p>
    <w:p>
      <w:r>
        <w:t xml:space="preserve">This is not pathology. It is </w:t>
      </w:r>
      <w:r>
        <w:rPr>
          <w:i/>
        </w:rPr>
        <w:t>mesorah</w:t>
      </w:r>
      <w:r>
        <w:t xml:space="preserve">. </w:t>
      </w:r>
      <w:r>
        <w:rPr>
          <w:i/>
        </w:rPr>
        <w:t>Never again</w:t>
      </w:r>
      <w:r>
        <w:t xml:space="preserve"> requires </w:t>
      </w:r>
      <w:r>
        <w:rPr>
          <w:i/>
        </w:rPr>
        <w:t>never forgotten</w:t>
      </w:r>
      <w:r>
        <w:t xml:space="preserve">. A </w:t>
      </w:r>
      <w:r>
        <w:rPr>
          <w:i/>
        </w:rPr>
        <w:t>Yid</w:t>
      </w:r>
      <w:r>
        <w:t xml:space="preserve"> who has come to terms with the absence of </w:t>
      </w:r>
      <w:r>
        <w:rPr>
          <w:i/>
        </w:rPr>
        <w:t>Yerushalayim</w:t>
      </w:r>
      <w:r>
        <w:t xml:space="preserve"> is no longer </w:t>
      </w:r>
      <w:r>
        <w:rPr>
          <w:i/>
        </w:rPr>
        <w:t>misabel</w:t>
      </w:r>
      <w:r>
        <w:t xml:space="preserve"> — and the entire structure of present-tense </w:t>
      </w:r>
      <w:r>
        <w:rPr>
          <w:i/>
        </w:rPr>
        <w:t>nechamah</w:t>
      </w:r>
      <w:r>
        <w:t xml:space="preserve"> collapses.</w:t>
      </w:r>
    </w:p>
    <w:p>
      <w:r>
        <w:rPr>
          <w:b/>
          <w:color w:val="1E3A8A"/>
          <w:sz w:val="26"/>
        </w:rPr>
        <w:t>VIII. RAV YISRAEL MEIR LAU AND THE DRASHAH AT NEILAH</w:t>
      </w:r>
    </w:p>
    <w:p>
      <w:pPr>
        <w:pBdr>
          <w:bottom w:val="single" w:sz="6" w:space="1" w:color="B8860B"/>
        </w:pBdr>
      </w:pPr>
    </w:p>
    <w:p>
      <w:r>
        <w:rPr>
          <w:b/>
        </w:rPr>
        <w:t>Rav Yisrael Meir Lau</w:t>
      </w:r>
      <w:r>
        <w:t xml:space="preserve">, </w:t>
      </w:r>
      <w:r>
        <w:rPr>
          <w:i/>
        </w:rPr>
        <w:t>shlita</w:t>
      </w:r>
      <w:r>
        <w:t xml:space="preserve">, former Chief Rabbi of </w:t>
      </w:r>
      <w:r>
        <w:rPr>
          <w:i/>
        </w:rPr>
        <w:t>Eretz Yisrael</w:t>
      </w:r>
      <w:r>
        <w:t>,</w:t>
      </w:r>
      <w:r>
        <w:rPr>
          <w:color w:val="B8860B"/>
          <w:sz w:val="16"/>
          <w:vertAlign w:val="superscript"/>
        </w:rPr>
        <w:t>[12]</w:t>
      </w:r>
      <w:r>
        <w:t xml:space="preserve"> is among the most powerful </w:t>
      </w:r>
      <w:r>
        <w:rPr>
          <w:i/>
        </w:rPr>
        <w:t>darshanim</w:t>
      </w:r>
      <w:r>
        <w:t xml:space="preserve"> alive. The Rebbe relayed a </w:t>
      </w:r>
      <w:r>
        <w:rPr>
          <w:i/>
        </w:rPr>
        <w:t>drashah</w:t>
      </w:r>
      <w:r>
        <w:t xml:space="preserve"> Rav Lau gave at </w:t>
      </w:r>
      <w:r>
        <w:rPr>
          <w:i/>
        </w:rPr>
        <w:t>Neilah</w:t>
      </w:r>
      <w:r>
        <w:t xml:space="preserve"> in </w:t>
      </w:r>
      <w:r>
        <w:rPr>
          <w:i/>
        </w:rPr>
        <w:t>Beit Knesset HaGadol</w:t>
      </w:r>
      <w:r>
        <w:t xml:space="preserve"> on King George Street in </w:t>
      </w:r>
      <w:r>
        <w:rPr>
          <w:i/>
        </w:rPr>
        <w:t>Yerushalayim</w:t>
      </w:r>
      <w:r>
        <w:t xml:space="preserve"> — an audience filled with paper-yarmulke wearers who had not fasted, who came only for </w:t>
      </w:r>
      <w:r>
        <w:rPr>
          <w:i/>
        </w:rPr>
        <w:t>Neilah</w:t>
      </w:r>
      <w:r>
        <w:t>, who wept openly under the force of his words.</w:t>
      </w:r>
    </w:p>
    <w:p>
      <w:r>
        <w:rPr>
          <w:i/>
          <w:color w:val="B8860B"/>
          <w:sz w:val="24"/>
        </w:rPr>
        <w:t>Lulek</w:t>
      </w:r>
    </w:p>
    <w:p>
      <w:r>
        <w:t xml:space="preserve">Rav Lau was born in </w:t>
      </w:r>
      <w:r>
        <w:rPr>
          <w:b/>
        </w:rPr>
        <w:t>1937</w:t>
      </w:r>
      <w:r>
        <w:t xml:space="preserve"> in </w:t>
      </w:r>
      <w:r>
        <w:rPr>
          <w:i/>
        </w:rPr>
        <w:t>Piotrkow</w:t>
      </w:r>
      <w:r>
        <w:t xml:space="preserve">, Poland. His father, </w:t>
      </w:r>
      <w:r>
        <w:rPr>
          <w:b/>
        </w:rPr>
        <w:t>Rav Moshe Chaim Lau</w:t>
      </w:r>
      <w:r>
        <w:t xml:space="preserve"> </w:t>
      </w:r>
      <w:r>
        <w:rPr>
          <w:i/>
        </w:rPr>
        <w:t>Hy"d</w:t>
      </w:r>
      <w:r>
        <w:t xml:space="preserve">, was Chief Rabbi of </w:t>
      </w:r>
      <w:r>
        <w:rPr>
          <w:i/>
        </w:rPr>
        <w:t>Piotrkow</w:t>
      </w:r>
      <w:r>
        <w:t xml:space="preserve">. </w:t>
      </w:r>
      <w:r>
        <w:rPr>
          <w:i/>
        </w:rPr>
        <w:t>Rav Meir Shapiro</w:t>
      </w:r>
      <w:r>
        <w:t xml:space="preserve"> — founder of </w:t>
      </w:r>
      <w:r>
        <w:rPr>
          <w:i/>
        </w:rPr>
        <w:t>Daf Yomi</w:t>
      </w:r>
      <w:r>
        <w:t xml:space="preserve"> and </w:t>
      </w:r>
      <w:r>
        <w:rPr>
          <w:i/>
        </w:rPr>
        <w:t>Yeshivas Chachmei Lublin</w:t>
      </w:r>
      <w:r>
        <w:t xml:space="preserve"> — was a cousin of the Lau family and had himself served as Rav of </w:t>
      </w:r>
      <w:r>
        <w:rPr>
          <w:i/>
        </w:rPr>
        <w:t>Piotrkow</w:t>
      </w:r>
      <w:r>
        <w:t xml:space="preserve"> before relocating to </w:t>
      </w:r>
      <w:r>
        <w:rPr>
          <w:i/>
        </w:rPr>
        <w:t>Lublin</w:t>
      </w:r>
      <w:r>
        <w:t xml:space="preserve">. Rav Lau's childhood nickname was </w:t>
      </w:r>
      <w:r>
        <w:rPr>
          <w:b/>
        </w:rPr>
        <w:t>Lulek</w:t>
      </w:r>
      <w:r>
        <w:t>.</w:t>
      </w:r>
    </w:p>
    <w:p>
      <w:r>
        <w:t xml:space="preserve">When the Nazis came, his father was killed almost at once. His mother and his older brother </w:t>
      </w:r>
      <w:r>
        <w:rPr>
          <w:b/>
        </w:rPr>
        <w:t>Naftali</w:t>
      </w:r>
      <w:r>
        <w:t xml:space="preserve"> remained with him. Their father had instructed Naftali: "</w:t>
      </w:r>
      <w:r>
        <w:rPr>
          <w:i/>
        </w:rPr>
        <w:t>Take care of Lulek</w:t>
      </w:r>
      <w:r>
        <w:t xml:space="preserve">." At the selection — at four or five years old — Lulek's mother shoved him toward Naftali's side. He cried, ran back, clung to her. She pushed him away again, calling out to her older son: </w:t>
      </w:r>
      <w:r>
        <w:rPr>
          <w:i/>
        </w:rPr>
        <w:t>"Naftali, take care of Lulek."</w:t>
      </w:r>
      <w:r>
        <w:t xml:space="preserve"> Then to the child himself: </w:t>
      </w:r>
      <w:r>
        <w:rPr>
          <w:i/>
        </w:rPr>
        <w:t>"Goodbye, Lulik. Goodbye, Naftali."</w:t>
      </w:r>
      <w:r>
        <w:t xml:space="preserve"> Those were the last words his mother ever said to him. He realized only later that her violent shoves had saved his life.</w:t>
      </w:r>
    </w:p>
    <w:p>
      <w:r>
        <w:rPr>
          <w:i/>
          <w:color w:val="B8860B"/>
          <w:sz w:val="24"/>
        </w:rPr>
        <w:t>"I Am Older Than You"</w:t>
      </w:r>
    </w:p>
    <w:p>
      <w:r>
        <w:t xml:space="preserve">By the end of the war, Lulek was in </w:t>
      </w:r>
      <w:r>
        <w:rPr>
          <w:i/>
        </w:rPr>
        <w:t>Buchenwald</w:t>
      </w:r>
      <w:r>
        <w:t xml:space="preserve"> (he had been in Lichtenberg earlier). When the Americans arrived to liberate the camp, a Jewish chaplain in the U.S. Army — </w:t>
      </w:r>
      <w:r>
        <w:rPr>
          <w:b/>
        </w:rPr>
        <w:t>Rabbi Herschel Schacter</w:t>
      </w:r>
      <w:r>
        <w:t xml:space="preserve"> (the father of </w:t>
      </w:r>
      <w:r>
        <w:rPr>
          <w:i/>
        </w:rPr>
        <w:t>Rabbi Jacob J. Schacter</w:t>
      </w:r>
      <w:r>
        <w:t xml:space="preserve">; not to be confused with </w:t>
      </w:r>
      <w:r>
        <w:rPr>
          <w:i/>
        </w:rPr>
        <w:t>Rav Hershel Schachter</w:t>
      </w:r>
      <w:r>
        <w:t xml:space="preserve"> of YU)</w:t>
      </w:r>
      <w:r>
        <w:rPr>
          <w:color w:val="B8860B"/>
          <w:sz w:val="16"/>
          <w:vertAlign w:val="superscript"/>
        </w:rPr>
        <w:t>[13]</w:t>
      </w:r>
      <w:r>
        <w:t xml:space="preserve"> — walked among the corpses. Lulek, terrified of the Americans, hid behind a pile of dead bodies. Rabbi Schacter later described what he saw:</w:t>
      </w:r>
    </w:p>
    <w:p>
      <w:pPr>
        <w:ind w:left="432"/>
      </w:pPr>
      <w:r>
        <w:rPr>
          <w:i/>
        </w:rPr>
        <w:br/>
        <w:t xml:space="preserve">"I looked at a pile of </w:t>
      </w:r>
      <w:r>
        <w:rPr>
          <w:i/>
        </w:rPr>
        <w:t>Yidden</w:t>
      </w:r>
      <w:r>
        <w:rPr>
          <w:i/>
        </w:rPr>
        <w:t xml:space="preserve">, and between the corpses I saw two eyes. Two eyes burning with fire. I walked closer and realized there was a small Jewish child hiding behind the bodies — a thing impossible at that point in the war, in 1945. I asked him: </w:t>
      </w:r>
      <w:r>
        <w:rPr>
          <w:i/>
        </w:rPr>
        <w:t>Wie alt bist du, mein Kind?</w:t>
      </w:r>
      <w:r>
        <w:rPr>
          <w:i/>
        </w:rPr>
        <w:t xml:space="preserve"> How old are you, my child?"</w:t>
        <w:br/>
      </w:r>
    </w:p>
    <w:p>
      <w:r>
        <w:t xml:space="preserve">The boy answered: </w:t>
      </w:r>
      <w:r>
        <w:rPr>
          <w:i/>
        </w:rPr>
        <w:t>"I am older than you."</w:t>
      </w:r>
    </w:p>
    <w:p>
      <w:r>
        <w:t>Rabbi Schacter, fifty-five years old, asked how that could be. The boy explained:</w:t>
      </w:r>
    </w:p>
    <w:p>
      <w:pPr>
        <w:ind w:left="432"/>
      </w:pPr>
      <w:r>
        <w:rPr>
          <w:i/>
        </w:rPr>
        <w:br/>
        <w:t xml:space="preserve">"You laugh and smile like a child. I saw you. I don't laugh anymore. I don't know how to laugh; I don't know how to smile after what I saw. </w:t>
      </w:r>
      <w:r>
        <w:rPr>
          <w:b/>
          <w:i/>
        </w:rPr>
        <w:t xml:space="preserve">And I don't even know how to cry anymore. </w:t>
      </w:r>
      <w:r>
        <w:rPr>
          <w:b/>
          <w:i/>
        </w:rPr>
        <w:t>Ich bin shoyn oysgeveynt.</w:t>
      </w:r>
      <w:r>
        <w:rPr>
          <w:b/>
          <w:i/>
        </w:rPr>
        <w:t xml:space="preserve"> I have cried out all my tears.</w:t>
      </w:r>
      <w:r>
        <w:rPr>
          <w:i/>
        </w:rPr>
        <w:t xml:space="preserve"> So tell me — am I not older than you?"</w:t>
        <w:br/>
      </w:r>
    </w:p>
    <w:p>
      <w:r>
        <w:rPr>
          <w:i/>
          <w:color w:val="B8860B"/>
          <w:sz w:val="24"/>
        </w:rPr>
        <w:t>The Suitcase</w:t>
      </w:r>
    </w:p>
    <w:p>
      <w:r>
        <w:t xml:space="preserve">An American soldier, seeing the orphaned child had nothing, gave Lulek a small empty suitcase — </w:t>
      </w:r>
      <w:r>
        <w:rPr>
          <w:i/>
        </w:rPr>
        <w:t>so that he should feel he owned something in the world</w:t>
      </w:r>
      <w:r>
        <w:t xml:space="preserve">. Lulek carried that suitcase from one orphanage to the next, from displaced-persons camp to </w:t>
      </w:r>
      <w:r>
        <w:rPr>
          <w:i/>
        </w:rPr>
        <w:t>Eretz Yisrael</w:t>
      </w:r>
      <w:r>
        <w:t>, into adulthood, into marriage, into his career.</w:t>
      </w:r>
    </w:p>
    <w:p>
      <w:r>
        <w:t xml:space="preserve">His wife eventually pleaded with him to throw it out — it was old, worn, falling apart. He refused: </w:t>
      </w:r>
      <w:r>
        <w:rPr>
          <w:i/>
        </w:rPr>
        <w:t>"At my age, this is all I had. Whenever our children complain about food or want some treat, I want to be able to show them this suitcase and tell them what I had at their age."</w:t>
      </w:r>
      <w:r>
        <w:t xml:space="preserve"> When they moved into a new apartment in Tel Aviv, he placed the suitcase in the </w:t>
      </w:r>
      <w:r>
        <w:rPr>
          <w:i/>
        </w:rPr>
        <w:t>boidem</w:t>
      </w:r>
      <w:r>
        <w:t xml:space="preserve"> — the attic. Years later, one of his children asked to see it. Rav Lau climbed seventy-five steps to the attic, opened the box where it had been stored — </w:t>
      </w:r>
      <w:r>
        <w:rPr>
          <w:b/>
        </w:rPr>
        <w:t>and all that remained were the handles</w:t>
      </w:r>
      <w:r>
        <w:t>. The suitcase had disintegrated.</w:t>
      </w:r>
    </w:p>
    <w:p>
      <w:r>
        <w:t xml:space="preserve">The image is itself a </w:t>
      </w:r>
      <w:r>
        <w:rPr>
          <w:i/>
        </w:rPr>
        <w:t>mashal</w:t>
      </w:r>
      <w:r>
        <w:t xml:space="preserve">. Even the empty vessel of his orphaning had broken down — but the </w:t>
      </w:r>
      <w:r>
        <w:rPr>
          <w:i/>
        </w:rPr>
        <w:t>neshamah</w:t>
      </w:r>
      <w:r>
        <w:t xml:space="preserve"> it had once held continued.</w:t>
      </w:r>
    </w:p>
    <w:p>
      <w:r>
        <w:rPr>
          <w:b/>
          <w:color w:val="1E3A8A"/>
          <w:sz w:val="26"/>
        </w:rPr>
        <w:t>IX. RAV LAU'S DRASHAH — LET THE LETTERS TESTIFY</w:t>
      </w:r>
    </w:p>
    <w:p>
      <w:pPr>
        <w:pBdr>
          <w:bottom w:val="single" w:sz="6" w:space="1" w:color="B8860B"/>
        </w:pBdr>
      </w:pPr>
    </w:p>
    <w:p>
      <w:r>
        <w:t xml:space="preserve">The </w:t>
      </w:r>
      <w:r>
        <w:rPr>
          <w:i/>
        </w:rPr>
        <w:t>Midrash</w:t>
      </w:r>
      <w:r>
        <w:t xml:space="preserve"> at the opening of </w:t>
      </w:r>
      <w:r>
        <w:rPr>
          <w:i/>
        </w:rPr>
        <w:t>Eichah Rabbah</w:t>
      </w:r>
      <w:r>
        <w:rPr>
          <w:color w:val="B8860B"/>
          <w:sz w:val="16"/>
          <w:vertAlign w:val="superscript"/>
        </w:rPr>
        <w:t>[14]</w:t>
      </w:r>
      <w:r>
        <w:t xml:space="preserve"> describes the moment of the </w:t>
      </w:r>
      <w:r>
        <w:rPr>
          <w:i/>
        </w:rPr>
        <w:t>Churban</w:t>
      </w:r>
      <w:r>
        <w:t xml:space="preserve">. </w:t>
      </w:r>
      <w:r>
        <w:rPr>
          <w:i/>
        </w:rPr>
        <w:t>Avraham</w:t>
      </w:r>
      <w:r>
        <w:t xml:space="preserve">, </w:t>
      </w:r>
      <w:r>
        <w:rPr>
          <w:i/>
        </w:rPr>
        <w:t>Yitzchak</w:t>
      </w:r>
      <w:r>
        <w:t xml:space="preserve">, </w:t>
      </w:r>
      <w:r>
        <w:rPr>
          <w:i/>
        </w:rPr>
        <w:t>Yaakov</w:t>
      </w:r>
      <w:r>
        <w:t xml:space="preserve">, and </w:t>
      </w:r>
      <w:r>
        <w:rPr>
          <w:i/>
        </w:rPr>
        <w:t>Moshe Rabbeinu</w:t>
      </w:r>
      <w:r>
        <w:t xml:space="preserve"> each plead before </w:t>
      </w:r>
      <w:r>
        <w:rPr>
          <w:i/>
        </w:rPr>
        <w:t>HaKadosh Baruch Hu</w:t>
      </w:r>
      <w:r>
        <w:t xml:space="preserve"> for </w:t>
      </w:r>
      <w:r>
        <w:rPr>
          <w:i/>
        </w:rPr>
        <w:t>Klal Yisrael</w:t>
      </w:r>
      <w:r>
        <w:t xml:space="preserve">; their pleas are not accepted. The letters of the </w:t>
      </w:r>
      <w:r>
        <w:rPr>
          <w:i/>
        </w:rPr>
        <w:t>aleph-beis</w:t>
      </w:r>
      <w:r>
        <w:t xml:space="preserve"> then come forward as </w:t>
      </w:r>
      <w:r>
        <w:rPr>
          <w:i/>
        </w:rPr>
        <w:t>edim</w:t>
      </w:r>
      <w:r>
        <w:t xml:space="preserve"> — witnesses against </w:t>
      </w:r>
      <w:r>
        <w:rPr>
          <w:i/>
        </w:rPr>
        <w:t>Klal Yisrael</w:t>
      </w:r>
      <w:r>
        <w:t>:</w:t>
      </w:r>
    </w:p>
    <w:p>
      <w:r>
        <w:rPr>
          <w:i/>
        </w:rPr>
        <w:t>Avraham Avinu</w:t>
      </w:r>
      <w:r>
        <w:t xml:space="preserve"> rises and silences each letter as it approaches: </w:t>
      </w:r>
      <w:r>
        <w:rPr>
          <w:i/>
        </w:rPr>
        <w:t>"Hush — do not testify against my children."</w:t>
      </w:r>
      <w:r>
        <w:t xml:space="preserve"> Only </w:t>
      </w:r>
      <w:r>
        <w:rPr>
          <w:i/>
        </w:rPr>
        <w:t>Rachel Imeinu</w:t>
      </w:r>
      <w:r>
        <w:t xml:space="preserve">'s plea — invoking how she had given the </w:t>
      </w:r>
      <w:r>
        <w:rPr>
          <w:i/>
        </w:rPr>
        <w:t>simanim</w:t>
      </w:r>
      <w:r>
        <w:t xml:space="preserve"> to her sister </w:t>
      </w:r>
      <w:r>
        <w:rPr>
          <w:i/>
        </w:rPr>
        <w:t>Leah</w:t>
      </w:r>
      <w:r>
        <w:t xml:space="preserve"> out of pure </w:t>
      </w:r>
      <w:r>
        <w:rPr>
          <w:i/>
        </w:rPr>
        <w:t>vatranus</w:t>
      </w:r>
      <w:r>
        <w:t xml:space="preserve"> — finally moves </w:t>
      </w:r>
      <w:r>
        <w:rPr>
          <w:i/>
        </w:rPr>
        <w:t>HaKadosh Baruch Hu</w:t>
      </w:r>
      <w:r>
        <w:t xml:space="preserve"> to promise: </w:t>
      </w:r>
      <w:r>
        <w:rPr>
          <w:i/>
        </w:rPr>
        <w:t>"Mini koleich mi'bechi v'eineich mi'dim'ah ki yeish sachar lifulaseich... v'shavu vanim li'gvulam"</w:t>
      </w:r>
      <w:r>
        <w:rPr>
          <w:color w:val="B8860B"/>
          <w:sz w:val="16"/>
          <w:vertAlign w:val="superscript"/>
        </w:rPr>
        <w:t>[15]</w:t>
      </w:r>
      <w:r>
        <w:t xml:space="preserve"> — withhold your voice from weeping; the children will return to their borders.</w:t>
      </w:r>
    </w:p>
    <w:p>
      <w:r>
        <w:rPr>
          <w:i/>
          <w:color w:val="B8860B"/>
          <w:sz w:val="24"/>
        </w:rPr>
        <w:t>Rav Lau's Inversion</w:t>
      </w:r>
    </w:p>
    <w:p>
      <w:r>
        <w:t xml:space="preserve">Rav Lau then offered an inversion of the </w:t>
      </w:r>
      <w:r>
        <w:rPr>
          <w:i/>
        </w:rPr>
        <w:t>midrash</w:t>
      </w:r>
      <w:r>
        <w:t xml:space="preserve">, drawn from </w:t>
      </w:r>
      <w:r>
        <w:rPr>
          <w:i/>
        </w:rPr>
        <w:t>Parshas Vayelech</w:t>
      </w:r>
      <w:r>
        <w:t>:</w:t>
      </w:r>
      <w:r>
        <w:rPr>
          <w:color w:val="B8860B"/>
          <w:sz w:val="16"/>
          <w:vertAlign w:val="superscript"/>
        </w:rPr>
        <w:t>[16]</w:t>
      </w:r>
    </w:p>
    <w:p>
      <w:pPr>
        <w:ind w:left="432"/>
      </w:pPr>
      <w:r>
        <w:rPr>
          <w:i/>
        </w:rPr>
        <w:br/>
      </w:r>
      <w:r>
        <w:rPr>
          <w:rFonts w:ascii="David" w:hAnsi="David"/>
          <w:i/>
        </w:rPr>
        <w:t>וְעַתָּה כִּתְבוּ לָכֶם אֶת הַשִּׁירָה הַזֹּאת... כִּי לֹא תִשָּׁכַח מִפִּי זַרְעוֹ.</w:t>
      </w:r>
      <w:r>
        <w:rPr>
          <w:i/>
        </w:rPr>
        <w:br/>
      </w:r>
      <w:r>
        <w:rPr>
          <w:i/>
        </w:rPr>
        <w:t>"And now, write for yourselves this Song... for it shall not be forgotten from the mouth of his offspring."</w:t>
      </w:r>
      <w:r>
        <w:rPr>
          <w:i/>
        </w:rPr>
        <w:br/>
      </w:r>
    </w:p>
    <w:p>
      <w:r>
        <w:rPr>
          <w:i/>
        </w:rPr>
        <w:t>Moshe Rabbeinu</w:t>
      </w:r>
      <w:r>
        <w:t xml:space="preserve"> writes that the Torah will be a </w:t>
      </w:r>
      <w:r>
        <w:rPr>
          <w:i/>
        </w:rPr>
        <w:t>shirah</w:t>
      </w:r>
      <w:r>
        <w:t xml:space="preserve"> — a Song — that testifies. The simple reading is that the Torah testifies </w:t>
      </w:r>
      <w:r>
        <w:rPr>
          <w:i/>
        </w:rPr>
        <w:t>against</w:t>
      </w:r>
      <w:r>
        <w:t xml:space="preserve"> </w:t>
      </w:r>
      <w:r>
        <w:rPr>
          <w:i/>
        </w:rPr>
        <w:t>Klal Yisrael</w:t>
      </w:r>
      <w:r>
        <w:t xml:space="preserve"> when they violate it. Rav Lau argued otherwise: the Torah testifies </w:t>
      </w:r>
      <w:r>
        <w:rPr>
          <w:i/>
        </w:rPr>
        <w:t>for</w:t>
      </w:r>
      <w:r>
        <w:t xml:space="preserve"> </w:t>
      </w:r>
      <w:r>
        <w:rPr>
          <w:i/>
        </w:rPr>
        <w:t>Klal Yisrael</w:t>
      </w:r>
      <w:r>
        <w:t xml:space="preserve">. Through the most catastrophic centuries of our history — through the Crusades, through the expulsions, </w:t>
      </w:r>
      <w:r>
        <w:rPr>
          <w:b/>
        </w:rPr>
        <w:t>through the Holocaust</w:t>
      </w:r>
      <w:r>
        <w:t xml:space="preserve"> — </w:t>
      </w:r>
      <w:r>
        <w:rPr>
          <w:i/>
        </w:rPr>
        <w:t>Yidden</w:t>
      </w:r>
      <w:r>
        <w:t xml:space="preserve"> kept the Torah:</w:t>
      </w:r>
    </w:p>
    <w:p>
      <w:r>
        <w:t xml:space="preserve">"Therefore," said Rav Lau, "I disagree with </w:t>
      </w:r>
      <w:r>
        <w:rPr>
          <w:i/>
        </w:rPr>
        <w:t>Avraham Avinu</w:t>
      </w:r>
      <w:r>
        <w:t xml:space="preserve">. </w:t>
      </w:r>
      <w:r>
        <w:rPr>
          <w:b/>
        </w:rPr>
        <w:t xml:space="preserve">Let the letters testify. Let them come — </w:t>
      </w:r>
      <w:r>
        <w:rPr>
          <w:b/>
          <w:i/>
        </w:rPr>
        <w:t>aleph</w:t>
      </w:r>
      <w:r>
        <w:rPr>
          <w:b/>
        </w:rPr>
        <w:t xml:space="preserve">, </w:t>
      </w:r>
      <w:r>
        <w:rPr>
          <w:b/>
          <w:i/>
        </w:rPr>
        <w:t>beis</w:t>
      </w:r>
      <w:r>
        <w:rPr>
          <w:b/>
        </w:rPr>
        <w:t xml:space="preserve">, all of them — and testify how </w:t>
      </w:r>
      <w:r>
        <w:rPr>
          <w:b/>
          <w:i/>
        </w:rPr>
        <w:t>Klal Yisrael</w:t>
      </w:r>
      <w:r>
        <w:rPr>
          <w:b/>
        </w:rPr>
        <w:t xml:space="preserve"> kept the Torah even in the deepest </w:t>
      </w:r>
      <w:r>
        <w:rPr>
          <w:b/>
          <w:i/>
        </w:rPr>
        <w:t>hester panim</w:t>
      </w:r>
      <w:r>
        <w:rPr>
          <w:b/>
        </w:rPr>
        <w:t>.</w:t>
      </w:r>
      <w:r>
        <w:t xml:space="preserve"> The same </w:t>
      </w:r>
      <w:r>
        <w:rPr>
          <w:i/>
        </w:rPr>
        <w:t>tefillin</w:t>
      </w:r>
      <w:r>
        <w:t xml:space="preserve"> we will put on this afternoon are the same </w:t>
      </w:r>
      <w:r>
        <w:rPr>
          <w:i/>
        </w:rPr>
        <w:t>tefillin</w:t>
      </w:r>
      <w:r>
        <w:t xml:space="preserve"> our fathers wore through the worst of </w:t>
      </w:r>
      <w:r>
        <w:rPr>
          <w:i/>
        </w:rPr>
        <w:t>galus</w:t>
      </w:r>
      <w:r>
        <w:t xml:space="preserve">. The same </w:t>
      </w:r>
      <w:r>
        <w:rPr>
          <w:i/>
        </w:rPr>
        <w:t>Shema</w:t>
      </w:r>
      <w:r>
        <w:t xml:space="preserve"> we will say is the same one our grandfathers whispered in the camps. </w:t>
      </w:r>
      <w:r>
        <w:rPr>
          <w:i/>
        </w:rPr>
        <w:t>That</w:t>
      </w:r>
      <w:r>
        <w:t xml:space="preserve"> is the testimony I want from the </w:t>
      </w:r>
      <w:r>
        <w:rPr>
          <w:i/>
        </w:rPr>
        <w:t>aleph-beis</w:t>
      </w:r>
      <w:r>
        <w:t>."</w:t>
      </w:r>
    </w:p>
    <w:p>
      <w:r>
        <w:t xml:space="preserve">The </w:t>
      </w:r>
      <w:r>
        <w:rPr>
          <w:i/>
        </w:rPr>
        <w:t>tzibbur</w:t>
      </w:r>
      <w:r>
        <w:t xml:space="preserve"> in </w:t>
      </w:r>
      <w:r>
        <w:rPr>
          <w:i/>
        </w:rPr>
        <w:t>Beit Knesset HaGadol</w:t>
      </w:r>
      <w:r>
        <w:t xml:space="preserve">, on </w:t>
      </w:r>
      <w:r>
        <w:rPr>
          <w:i/>
        </w:rPr>
        <w:t>Yom Kippur</w:t>
      </w:r>
      <w:r>
        <w:t xml:space="preserve"> at </w:t>
      </w:r>
      <w:r>
        <w:rPr>
          <w:i/>
        </w:rPr>
        <w:t>Neilah</w:t>
      </w:r>
      <w:r>
        <w:t>, wept openly.</w:t>
      </w:r>
    </w:p>
    <w:p>
      <w:r>
        <w:rPr>
          <w:b/>
          <w:color w:val="1E3A8A"/>
          <w:sz w:val="26"/>
        </w:rPr>
        <w:t>X. SYNTHESIS</w:t>
      </w:r>
    </w:p>
    <w:p>
      <w:pPr>
        <w:pBdr>
          <w:bottom w:val="single" w:sz="6" w:space="1" w:color="B8860B"/>
        </w:pBdr>
      </w:pPr>
    </w:p>
    <w:p>
      <w:r>
        <w:t xml:space="preserve">What keeps us is not </w:t>
      </w:r>
      <w:r>
        <w:rPr>
          <w:i/>
        </w:rPr>
        <w:t>Eretz Yisrael</w:t>
      </w:r>
      <w:r>
        <w:t xml:space="preserve"> alone, nor a geographic location. What keeps us is </w:t>
      </w:r>
      <w:r>
        <w:rPr>
          <w:b/>
        </w:rPr>
        <w:t xml:space="preserve">Torah and </w:t>
      </w:r>
      <w:r>
        <w:rPr>
          <w:b/>
          <w:i/>
        </w:rPr>
        <w:t>mitzvos</w:t>
      </w:r>
      <w:r>
        <w:t xml:space="preserve">. The Torah does not die — and so a nation that holds the Torah does not die. </w:t>
      </w:r>
      <w:r>
        <w:rPr>
          <w:i/>
        </w:rPr>
        <w:t>Yerushalayim</w:t>
      </w:r>
      <w:r>
        <w:t xml:space="preserve">, the </w:t>
      </w:r>
      <w:r>
        <w:rPr>
          <w:i/>
        </w:rPr>
        <w:t>Beis HaMikdash</w:t>
      </w:r>
      <w:r>
        <w:t xml:space="preserve">, the </w:t>
      </w:r>
      <w:r>
        <w:rPr>
          <w:i/>
        </w:rPr>
        <w:t>Avodah</w:t>
      </w:r>
      <w:r>
        <w:t xml:space="preserve">, the </w:t>
      </w:r>
      <w:r>
        <w:rPr>
          <w:i/>
        </w:rPr>
        <w:t>Kohanim</w:t>
      </w:r>
      <w:r>
        <w:t xml:space="preserve"> and </w:t>
      </w:r>
      <w:r>
        <w:rPr>
          <w:i/>
        </w:rPr>
        <w:t>Levi'im</w:t>
      </w:r>
      <w:r>
        <w:t xml:space="preserve"> — these are folded into the Torah-life of the people who refuse to let them go.</w:t>
      </w:r>
    </w:p>
    <w:p>
      <w:r>
        <w:t xml:space="preserve">To sit on the floor on </w:t>
      </w:r>
      <w:r>
        <w:rPr>
          <w:i/>
        </w:rPr>
        <w:t>Tisha B'Av</w:t>
      </w:r>
      <w:r>
        <w:t xml:space="preserve"> and cry — to refuse </w:t>
      </w:r>
      <w:r>
        <w:rPr>
          <w:i/>
        </w:rPr>
        <w:t>nechamah</w:t>
      </w:r>
      <w:r>
        <w:t xml:space="preserve">, to insist that what is gone is not really gone — is itself the greatest </w:t>
      </w:r>
      <w:r>
        <w:rPr>
          <w:i/>
        </w:rPr>
        <w:t>nechamah</w:t>
      </w:r>
      <w:r>
        <w:t xml:space="preserve">. The </w:t>
      </w:r>
      <w:r>
        <w:rPr>
          <w:i/>
        </w:rPr>
        <w:t>aveilus</w:t>
      </w:r>
      <w:r>
        <w:t xml:space="preserve"> is the witness. The witness is the merit. The merit is the present-tense </w:t>
      </w:r>
      <w:r>
        <w:rPr>
          <w:i/>
        </w:rPr>
        <w:t>simchah</w:t>
      </w:r>
      <w:r>
        <w:t xml:space="preserve">. </w:t>
      </w:r>
      <w:r>
        <w:rPr>
          <w:i/>
        </w:rPr>
        <w:t>Zoche v'roeh b'simchasah</w:t>
      </w:r>
      <w:r>
        <w:t xml:space="preserve"> — at this very moment, on the afternoon of </w:t>
      </w:r>
      <w:r>
        <w:rPr>
          <w:i/>
        </w:rPr>
        <w:t>Tisha B'Av</w:t>
      </w:r>
      <w:r>
        <w:t xml:space="preserve">, before we have put on </w:t>
      </w:r>
      <w:r>
        <w:rPr>
          <w:i/>
        </w:rPr>
        <w:t>tefillin</w:t>
      </w:r>
      <w:r>
        <w:t xml:space="preserve">, before </w:t>
      </w:r>
      <w:r>
        <w:rPr>
          <w:i/>
        </w:rPr>
        <w:t>Mashiach</w:t>
      </w:r>
      <w:r>
        <w:t xml:space="preserve"> has come, we are already merit-ing and already seeing.</w:t>
      </w:r>
    </w:p>
    <w:p>
      <w:r>
        <w:t xml:space="preserve">May we be </w:t>
      </w:r>
      <w:r>
        <w:rPr>
          <w:i/>
        </w:rPr>
        <w:t>zoche</w:t>
      </w:r>
      <w:r>
        <w:t xml:space="preserve"> that the </w:t>
      </w:r>
      <w:r>
        <w:rPr>
          <w:i/>
        </w:rPr>
        <w:t>tikkun ha'shaleim</w:t>
      </w:r>
      <w:r>
        <w:t xml:space="preserve"> of </w:t>
      </w:r>
      <w:r>
        <w:rPr>
          <w:i/>
        </w:rPr>
        <w:t>Mashiach</w:t>
      </w:r>
      <w:r>
        <w:t xml:space="preserve"> and </w:t>
      </w:r>
      <w:r>
        <w:rPr>
          <w:i/>
        </w:rPr>
        <w:t>geulah sheleimah</w:t>
      </w:r>
      <w:r>
        <w:t xml:space="preserve"> arrive </w:t>
      </w:r>
      <w:r>
        <w:rPr>
          <w:i/>
        </w:rPr>
        <w:t>bimheirah b'yameinu, amen</w:t>
      </w:r>
      <w:r>
        <w:t>.</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Ta'anis</w:t>
      </w:r>
      <w:r>
        <w:rPr>
          <w:b/>
          <w:color w:val="1E3A8A"/>
        </w:rPr>
        <w:t xml:space="preserve"> </w:t>
      </w:r>
      <w:r>
        <w:rPr>
          <w:rFonts w:ascii="David" w:hAnsi="David"/>
          <w:b/>
          <w:color w:val="1E3A8A"/>
        </w:rPr>
        <w:t>ל׳ ע״ב</w:t>
      </w:r>
      <w:r>
        <w:rPr>
          <w:b/>
          <w:color w:val="1E3A8A"/>
        </w:rPr>
        <w:t xml:space="preserve"> (30b).</w:t>
      </w:r>
      <w:r>
        <w:t xml:space="preserve"> </w:t>
      </w:r>
      <w:r>
        <w:t xml:space="preserve">— The two key teachings: </w:t>
      </w:r>
      <w:r>
        <w:rPr>
          <w:rFonts w:ascii="David" w:hAnsi="David"/>
          <w:color w:val="1E3A8A"/>
        </w:rPr>
        <w:t>כָּל הָעוֹשֶׂה מְלָאכָה בְּתִשְׁעָה בְּאָב אֵינוֹ רוֹאֶה סִימַן בְּרָכָה לְעוֹלָם</w:t>
      </w:r>
      <w:r>
        <w:t xml:space="preserve">, and the foundational </w:t>
      </w:r>
      <w:r>
        <w:rPr>
          <w:rFonts w:ascii="David" w:hAnsi="David"/>
          <w:color w:val="1E3A8A"/>
        </w:rPr>
        <w:t>כָּל הַמִּתְאַבֵּל עַל יְרוּשָׁלַיִם זוֹכֶה וְרוֹאֶה בְּשִׂמְחָתָהּ</w:t>
      </w:r>
      <w:r>
        <w:t xml:space="preserve">. The </w:t>
      </w:r>
      <w:r>
        <w:rPr>
          <w:i/>
        </w:rPr>
        <w:t>Gemara</w:t>
      </w:r>
      <w:r>
        <w:t xml:space="preserve">'s present-tense formulation is the linguistic pivot of the entire </w:t>
      </w:r>
      <w:r>
        <w:rPr>
          <w:i/>
        </w:rPr>
        <w:t>shiur</w:t>
      </w:r>
      <w:r>
        <w:t>.</w:t>
      </w:r>
    </w:p>
    <w:p>
      <w:r>
        <w:rPr>
          <w:b/>
          <w:color w:val="1E3A8A"/>
        </w:rPr>
        <w:t xml:space="preserve">2. </w:t>
      </w:r>
      <w:r>
        <w:rPr>
          <w:b/>
          <w:i/>
          <w:color w:val="1E3A8A"/>
        </w:rPr>
        <w:t>Sheva D'nechemta</w:t>
      </w:r>
      <w:r>
        <w:rPr>
          <w:b/>
          <w:color w:val="1E3A8A"/>
        </w:rPr>
        <w:t xml:space="preserve">: </w:t>
      </w:r>
      <w:r>
        <w:rPr>
          <w:b/>
          <w:i/>
          <w:color w:val="1E3A8A"/>
        </w:rPr>
        <w:t>Yeshayahu</w:t>
      </w:r>
      <w:r>
        <w:rPr>
          <w:b/>
          <w:color w:val="1E3A8A"/>
        </w:rPr>
        <w:t xml:space="preserve"> 40 (</w:t>
      </w:r>
      <w:r>
        <w:rPr>
          <w:b/>
          <w:i/>
          <w:color w:val="1E3A8A"/>
        </w:rPr>
        <w:t>Nachamu</w:t>
      </w:r>
      <w:r>
        <w:rPr>
          <w:b/>
          <w:color w:val="1E3A8A"/>
        </w:rPr>
        <w:t>); 49–51; 54 (</w:t>
      </w:r>
      <w:r>
        <w:rPr>
          <w:b/>
          <w:i/>
          <w:color w:val="1E3A8A"/>
        </w:rPr>
        <w:t>Roni akarah</w:t>
      </w:r>
      <w:r>
        <w:rPr>
          <w:b/>
          <w:color w:val="1E3A8A"/>
        </w:rPr>
        <w:t xml:space="preserve">); 60–62. Order recorded in </w:t>
      </w:r>
      <w:r>
        <w:rPr>
          <w:b/>
          <w:i/>
          <w:color w:val="1E3A8A"/>
        </w:rPr>
        <w:t>Megillah</w:t>
      </w:r>
      <w:r>
        <w:rPr>
          <w:b/>
          <w:color w:val="1E3A8A"/>
        </w:rPr>
        <w:t xml:space="preserve"> </w:t>
      </w:r>
      <w:r>
        <w:rPr>
          <w:rFonts w:ascii="David" w:hAnsi="David"/>
          <w:b/>
          <w:color w:val="1E3A8A"/>
        </w:rPr>
        <w:t>ל״א ע״ב</w:t>
      </w:r>
      <w:r>
        <w:rPr>
          <w:b/>
          <w:color w:val="1E3A8A"/>
        </w:rPr>
        <w:t xml:space="preserve"> (31b) and the </w:t>
      </w:r>
      <w:r>
        <w:rPr>
          <w:b/>
          <w:i/>
          <w:color w:val="1E3A8A"/>
        </w:rPr>
        <w:t>poskim</w:t>
      </w:r>
      <w:r>
        <w:rPr>
          <w:b/>
          <w:color w:val="1E3A8A"/>
        </w:rPr>
        <w:t>.</w:t>
      </w:r>
      <w:r>
        <w:t xml:space="preserve"> </w:t>
      </w:r>
      <w:r>
        <w:t xml:space="preserve">— The seven </w:t>
      </w:r>
      <w:r>
        <w:rPr>
          <w:i/>
        </w:rPr>
        <w:t>haftaros</w:t>
      </w:r>
      <w:r>
        <w:t xml:space="preserve"> of consolation read between </w:t>
      </w:r>
      <w:r>
        <w:rPr>
          <w:i/>
        </w:rPr>
        <w:t>Tisha B'Av</w:t>
      </w:r>
      <w:r>
        <w:t xml:space="preserve"> and </w:t>
      </w:r>
      <w:r>
        <w:rPr>
          <w:i/>
        </w:rPr>
        <w:t>Rosh Hashanah</w:t>
      </w:r>
      <w:r>
        <w:t xml:space="preserve">. Saturated with the language of </w:t>
      </w:r>
      <w:r>
        <w:rPr>
          <w:i/>
        </w:rPr>
        <w:t>emunah</w:t>
      </w:r>
      <w:r>
        <w:t xml:space="preserve">, hope, and Yerushalayim's restoration. The vehicle through which the present-tense </w:t>
      </w:r>
      <w:r>
        <w:rPr>
          <w:i/>
        </w:rPr>
        <w:t>simchah</w:t>
      </w:r>
      <w:r>
        <w:t xml:space="preserve"> of </w:t>
      </w:r>
      <w:r>
        <w:rPr>
          <w:i/>
        </w:rPr>
        <w:t>zoche v'roeh</w:t>
      </w:r>
      <w:r>
        <w:t xml:space="preserve"> begins to enter the </w:t>
      </w:r>
      <w:r>
        <w:rPr>
          <w:i/>
        </w:rPr>
        <w:t>tzibbur</w:t>
      </w:r>
      <w:r>
        <w:t>.</w:t>
      </w:r>
    </w:p>
    <w:p>
      <w:r>
        <w:rPr>
          <w:b/>
          <w:color w:val="1E3A8A"/>
        </w:rPr>
        <w:t xml:space="preserve">3. </w:t>
      </w:r>
    </w:p>
    <w:p>
      <w:pPr>
        <w:ind w:left="432"/>
      </w:pPr>
      <w:r>
        <w:rPr>
          <w:b/>
          <w:color w:val="D4A017"/>
          <w:sz w:val="18"/>
        </w:rPr>
        <w:t xml:space="preserve">[Note] </w:t>
      </w:r>
      <w:r>
        <w:rPr>
          <w:i/>
          <w:color w:val="5A4B1A"/>
          <w:sz w:val="18"/>
        </w:rPr>
        <w:t>Source-type note (oral counsel):</w:t>
      </w:r>
      <w:r>
        <w:rPr>
          <w:color w:val="5A4B1A"/>
          <w:sz w:val="18"/>
        </w:rPr>
        <w:t xml:space="preserve"> Counsel of R' Shmuel "Shmelke" Rozovsky of Zalachov, </w:t>
      </w:r>
      <w:r>
        <w:rPr>
          <w:i/>
          <w:color w:val="5A4B1A"/>
          <w:sz w:val="18"/>
        </w:rPr>
        <w:t>mashgiach</w:t>
      </w:r>
      <w:r>
        <w:rPr>
          <w:color w:val="5A4B1A"/>
          <w:sz w:val="18"/>
        </w:rPr>
        <w:t xml:space="preserve"> of </w:t>
      </w:r>
      <w:r>
        <w:rPr>
          <w:i/>
          <w:color w:val="5A4B1A"/>
          <w:sz w:val="18"/>
        </w:rPr>
        <w:t>Yeshivas Chachmei Lublin</w:t>
      </w:r>
      <w:r>
        <w:rPr>
          <w:color w:val="5A4B1A"/>
          <w:sz w:val="18"/>
        </w:rPr>
        <w:t xml:space="preserve"> under R' Meir Shapiro — to read the </w:t>
      </w:r>
      <w:r>
        <w:rPr>
          <w:i/>
          <w:color w:val="5A4B1A"/>
          <w:sz w:val="18"/>
        </w:rPr>
        <w:t>nechamos</w:t>
      </w:r>
      <w:r>
        <w:rPr>
          <w:color w:val="5A4B1A"/>
          <w:sz w:val="18"/>
        </w:rPr>
        <w:t xml:space="preserve"> of </w:t>
      </w:r>
      <w:r>
        <w:rPr>
          <w:i/>
          <w:color w:val="5A4B1A"/>
          <w:sz w:val="18"/>
        </w:rPr>
        <w:t>Yeshayahu</w:t>
      </w:r>
      <w:r>
        <w:rPr>
          <w:color w:val="5A4B1A"/>
          <w:sz w:val="18"/>
        </w:rPr>
        <w:t xml:space="preserve"> as a remedy for despair. Preserved as oral </w:t>
      </w:r>
      <w:r>
        <w:rPr>
          <w:i/>
          <w:color w:val="5A4B1A"/>
          <w:sz w:val="18"/>
        </w:rPr>
        <w:t>mussar</w:t>
      </w:r>
      <w:r>
        <w:rPr>
          <w:color w:val="5A4B1A"/>
          <w:sz w:val="18"/>
        </w:rPr>
        <w:t xml:space="preserve"> tradition rather than from a fixed printed siman.</w:t>
      </w:r>
    </w:p>
    <w:p>
      <w:r>
        <w:rPr>
          <w:b/>
          <w:color w:val="1E3A8A"/>
        </w:rPr>
        <w:t xml:space="preserve">4. </w:t>
      </w:r>
      <w:r>
        <w:rPr>
          <w:b/>
          <w:color w:val="1E3A8A"/>
        </w:rPr>
        <w:t xml:space="preserve">Chasam Sofer (R' Moshe Sofer of Bratislava), </w:t>
      </w:r>
      <w:r>
        <w:rPr>
          <w:b/>
          <w:i/>
          <w:color w:val="1E3A8A"/>
        </w:rPr>
        <w:t>drashos</w:t>
      </w:r>
      <w:r>
        <w:rPr>
          <w:b/>
          <w:color w:val="1E3A8A"/>
        </w:rPr>
        <w:t xml:space="preserve"> on </w:t>
      </w:r>
      <w:r>
        <w:rPr>
          <w:b/>
          <w:i/>
          <w:color w:val="1E3A8A"/>
        </w:rPr>
        <w:t>Tisha B'Av</w:t>
      </w:r>
      <w:r>
        <w:rPr>
          <w:b/>
          <w:color w:val="1E3A8A"/>
        </w:rPr>
        <w:t xml:space="preserve"> — </w:t>
      </w:r>
      <w:r>
        <w:rPr>
          <w:b/>
          <w:i/>
          <w:color w:val="1E3A8A"/>
        </w:rPr>
        <w:t>Drashos Chasam Sofer</w:t>
      </w:r>
      <w:r>
        <w:rPr>
          <w:b/>
          <w:color w:val="1E3A8A"/>
        </w:rPr>
        <w:t xml:space="preserve">, </w:t>
      </w:r>
      <w:r>
        <w:rPr>
          <w:b/>
          <w:i/>
          <w:color w:val="1E3A8A"/>
        </w:rPr>
        <w:t>drush</w:t>
      </w:r>
      <w:r>
        <w:rPr>
          <w:b/>
          <w:color w:val="1E3A8A"/>
        </w:rPr>
        <w:t xml:space="preserve"> on </w:t>
      </w:r>
      <w:r>
        <w:rPr>
          <w:b/>
          <w:i/>
          <w:color w:val="1E3A8A"/>
        </w:rPr>
        <w:t>Vayema'en l'hinachem</w:t>
      </w:r>
      <w:r>
        <w:rPr>
          <w:b/>
          <w:color w:val="1E3A8A"/>
        </w:rPr>
        <w:t>.</w:t>
      </w:r>
      <w:r>
        <w:t xml:space="preserve"> </w:t>
      </w:r>
      <w:r>
        <w:t xml:space="preserve">— The Chasam Sofer's </w:t>
      </w:r>
      <w:r>
        <w:rPr>
          <w:i/>
        </w:rPr>
        <w:t>yesod</w:t>
      </w:r>
      <w:r>
        <w:t xml:space="preserve"> linking </w:t>
      </w:r>
      <w:r>
        <w:rPr>
          <w:i/>
        </w:rPr>
        <w:t>Bereishis</w:t>
      </w:r>
      <w:r>
        <w:t xml:space="preserve"> 37:35 (Yaakov's refusal to be consoled), the </w:t>
      </w:r>
      <w:r>
        <w:rPr>
          <w:i/>
        </w:rPr>
        <w:t>midrash</w:t>
      </w:r>
      <w:r>
        <w:t xml:space="preserve"> that </w:t>
      </w:r>
      <w:r>
        <w:rPr>
          <w:i/>
        </w:rPr>
        <w:t>shichchah</w:t>
      </w:r>
      <w:r>
        <w:t xml:space="preserve"> only operates on the dead, and the present-tense </w:t>
      </w:r>
      <w:r>
        <w:rPr>
          <w:i/>
        </w:rPr>
        <w:t>zoche v'roeh</w:t>
      </w:r>
      <w:r>
        <w:t xml:space="preserve"> of </w:t>
      </w:r>
      <w:r>
        <w:rPr>
          <w:i/>
        </w:rPr>
        <w:t>Ta'anis</w:t>
      </w:r>
      <w:r>
        <w:t xml:space="preserve"> 30b. The mechanism: tears for Yerushalayim are the testimony that she is alive; her aliveness is the guarantee of her future </w:t>
      </w:r>
      <w:r>
        <w:rPr>
          <w:i/>
        </w:rPr>
        <w:t>simchah</w:t>
      </w:r>
      <w:r>
        <w:t>.</w:t>
      </w:r>
    </w:p>
    <w:p>
      <w:r>
        <w:rPr>
          <w:b/>
          <w:color w:val="1E3A8A"/>
        </w:rPr>
        <w:t xml:space="preserve">5. </w:t>
      </w:r>
      <w:r>
        <w:rPr>
          <w:b/>
          <w:i/>
          <w:color w:val="1E3A8A"/>
        </w:rPr>
        <w:t>Bereishis</w:t>
      </w:r>
      <w:r>
        <w:rPr>
          <w:b/>
          <w:color w:val="1E3A8A"/>
        </w:rPr>
        <w:t xml:space="preserve"> 37:35; </w:t>
      </w:r>
      <w:r>
        <w:rPr>
          <w:b/>
          <w:i/>
          <w:color w:val="1E3A8A"/>
        </w:rPr>
        <w:t>Rashi</w:t>
      </w:r>
      <w:r>
        <w:rPr>
          <w:b/>
          <w:color w:val="1E3A8A"/>
        </w:rPr>
        <w:t xml:space="preserve"> ad loc., citing </w:t>
      </w:r>
      <w:r>
        <w:rPr>
          <w:b/>
          <w:i/>
          <w:color w:val="1E3A8A"/>
        </w:rPr>
        <w:t>Bereishis Rabbah</w:t>
      </w:r>
      <w:r>
        <w:rPr>
          <w:b/>
          <w:color w:val="1E3A8A"/>
        </w:rPr>
        <w:t xml:space="preserve"> 84:21 — </w:t>
      </w:r>
      <w:r>
        <w:rPr>
          <w:rFonts w:ascii="David" w:hAnsi="David"/>
          <w:b/>
          <w:color w:val="1E3A8A"/>
        </w:rPr>
        <w:t>אֵין גּוֹזְרִין גְּזֵרָה שֶׁל שִׁכְחָה אֶלָּא עַל הַמֵּת</w:t>
      </w:r>
      <w:r>
        <w:rPr>
          <w:b/>
          <w:color w:val="1E3A8A"/>
        </w:rPr>
        <w:t>.</w:t>
      </w:r>
      <w:r>
        <w:t xml:space="preserve"> </w:t>
      </w:r>
      <w:r>
        <w:t xml:space="preserve">— The </w:t>
      </w:r>
      <w:r>
        <w:rPr>
          <w:i/>
        </w:rPr>
        <w:t>pasuk</w:t>
      </w:r>
      <w:r>
        <w:t xml:space="preserve"> of </w:t>
      </w:r>
      <w:r>
        <w:rPr>
          <w:i/>
        </w:rPr>
        <w:t>Vayema'en l'hinachem</w:t>
      </w:r>
      <w:r>
        <w:t xml:space="preserve"> and the </w:t>
      </w:r>
      <w:r>
        <w:rPr>
          <w:i/>
        </w:rPr>
        <w:t>midrash</w:t>
      </w:r>
      <w:r>
        <w:t xml:space="preserve"> Rashi brings: the divine decree of forgetting is engineered into human nature only for the dead. For the living, no </w:t>
      </w:r>
      <w:r>
        <w:rPr>
          <w:i/>
        </w:rPr>
        <w:t>nechamah</w:t>
      </w:r>
      <w:r>
        <w:t xml:space="preserve"> mechanism engages — which is why Yaakov could not be consoled, and why </w:t>
      </w:r>
      <w:r>
        <w:rPr>
          <w:i/>
        </w:rPr>
        <w:t>Klal Yisrael</w:t>
      </w:r>
      <w:r>
        <w:t xml:space="preserve"> still cries for Yerushalayim.</w:t>
      </w:r>
    </w:p>
    <w:p>
      <w:r>
        <w:rPr>
          <w:b/>
          <w:color w:val="1E3A8A"/>
        </w:rPr>
        <w:t xml:space="preserve">6. </w:t>
      </w:r>
      <w:r>
        <w:rPr>
          <w:b/>
          <w:color w:val="1E3A8A"/>
        </w:rPr>
        <w:t xml:space="preserve">Rema (R' Moshe Isserles), </w:t>
      </w:r>
      <w:r>
        <w:rPr>
          <w:b/>
          <w:i/>
          <w:color w:val="1E3A8A"/>
        </w:rPr>
        <w:t>Toras HaOlah</w:t>
      </w:r>
      <w:r>
        <w:rPr>
          <w:b/>
          <w:color w:val="1E3A8A"/>
        </w:rPr>
        <w:t xml:space="preserve"> / </w:t>
      </w:r>
      <w:r>
        <w:rPr>
          <w:b/>
          <w:i/>
          <w:color w:val="1E3A8A"/>
        </w:rPr>
        <w:t>drashos</w:t>
      </w:r>
      <w:r>
        <w:rPr>
          <w:b/>
          <w:color w:val="1E3A8A"/>
        </w:rPr>
        <w:t xml:space="preserve"> on the </w:t>
      </w:r>
      <w:r>
        <w:rPr>
          <w:b/>
          <w:i/>
          <w:color w:val="1E3A8A"/>
        </w:rPr>
        <w:t>aveilus</w:t>
      </w:r>
      <w:r>
        <w:rPr>
          <w:b/>
          <w:color w:val="1E3A8A"/>
        </w:rPr>
        <w:t xml:space="preserve"> on </w:t>
      </w:r>
      <w:r>
        <w:rPr>
          <w:b/>
          <w:i/>
          <w:color w:val="1E3A8A"/>
        </w:rPr>
        <w:t>Yerushalayim</w:t>
      </w:r>
      <w:r>
        <w:rPr>
          <w:b/>
          <w:color w:val="1E3A8A"/>
        </w:rPr>
        <w:t xml:space="preserve"> (general reference).</w:t>
      </w:r>
      <w:r>
        <w:t xml:space="preserve"> </w:t>
      </w:r>
      <w:r>
        <w:t xml:space="preserve">— The insight that "a nation that still cries over a destruction many centuries old is guaranteed its restoration" predates the popular Napoleon legend. The Rema records the substance of the same </w:t>
      </w:r>
      <w:r>
        <w:rPr>
          <w:i/>
        </w:rPr>
        <w:t>yesod</w:t>
      </w:r>
      <w:r>
        <w:t xml:space="preserve"> in his halachic-theological writings on </w:t>
      </w:r>
      <w:r>
        <w:rPr>
          <w:i/>
        </w:rPr>
        <w:t>Tisha B'Av</w:t>
      </w:r>
      <w:r>
        <w:t>.</w:t>
      </w:r>
    </w:p>
    <w:p>
      <w:r>
        <w:rPr>
          <w:b/>
          <w:color w:val="1E3A8A"/>
        </w:rPr>
        <w:t xml:space="preserve">7. </w:t>
      </w:r>
      <w:r>
        <w:rPr>
          <w:b/>
          <w:i/>
          <w:color w:val="1E3A8A"/>
        </w:rPr>
        <w:t>Makkos</w:t>
      </w:r>
      <w:r>
        <w:rPr>
          <w:b/>
          <w:color w:val="1E3A8A"/>
        </w:rPr>
        <w:t xml:space="preserve"> </w:t>
      </w:r>
      <w:r>
        <w:rPr>
          <w:rFonts w:ascii="David" w:hAnsi="David"/>
          <w:b/>
          <w:color w:val="1E3A8A"/>
        </w:rPr>
        <w:t>כ״ד ע״ב</w:t>
      </w:r>
      <w:r>
        <w:rPr>
          <w:b/>
          <w:color w:val="1E3A8A"/>
        </w:rPr>
        <w:t xml:space="preserve"> (24b).</w:t>
      </w:r>
      <w:r>
        <w:t xml:space="preserve"> </w:t>
      </w:r>
      <w:r>
        <w:t xml:space="preserve">— The famous account of Rabban Gamliel, R' Elazar ben Azaryah, R' Yehoshua, and R' Akiva ascending </w:t>
      </w:r>
      <w:r>
        <w:rPr>
          <w:i/>
        </w:rPr>
        <w:t>Har HaTzofim</w:t>
      </w:r>
      <w:r>
        <w:t xml:space="preserve"> and seeing the fox emerge from the place of the </w:t>
      </w:r>
      <w:r>
        <w:rPr>
          <w:i/>
        </w:rPr>
        <w:t>Kodesh HaKodashim</w:t>
      </w:r>
      <w:r>
        <w:t xml:space="preserve">. The three weep; R' Akiva laughs. His response — </w:t>
      </w:r>
      <w:r>
        <w:rPr>
          <w:rFonts w:ascii="David" w:hAnsi="David"/>
          <w:color w:val="1E3A8A"/>
        </w:rPr>
        <w:t>עֲקִיבָא נִחַמְתָּנוּ עֲקִיבָא נִחַמְתָּנוּ</w:t>
      </w:r>
      <w:r>
        <w:t xml:space="preserve"> — anchors the </w:t>
      </w:r>
      <w:r>
        <w:rPr>
          <w:i/>
        </w:rPr>
        <w:t>shiur</w:t>
      </w:r>
      <w:r>
        <w:t xml:space="preserve">'s reading: their tears were not despite the </w:t>
      </w:r>
      <w:r>
        <w:rPr>
          <w:i/>
        </w:rPr>
        <w:t>simchah</w:t>
      </w:r>
      <w:r>
        <w:t xml:space="preserve"> but its source.</w:t>
      </w:r>
    </w:p>
    <w:p>
      <w:r>
        <w:rPr>
          <w:b/>
          <w:color w:val="1E3A8A"/>
        </w:rPr>
        <w:t xml:space="preserve">8. </w:t>
      </w:r>
      <w:r>
        <w:rPr>
          <w:b/>
          <w:i/>
          <w:color w:val="1E3A8A"/>
        </w:rPr>
        <w:t>Zechariah</w:t>
      </w:r>
      <w:r>
        <w:rPr>
          <w:b/>
          <w:color w:val="1E3A8A"/>
        </w:rPr>
        <w:t xml:space="preserve"> 8:4–5.</w:t>
      </w:r>
      <w:r>
        <w:t xml:space="preserve"> </w:t>
      </w:r>
      <w:r>
        <w:t xml:space="preserve">— </w:t>
      </w:r>
      <w:r>
        <w:rPr>
          <w:rFonts w:ascii="David" w:hAnsi="David"/>
          <w:color w:val="1E3A8A"/>
        </w:rPr>
        <w:t>עוֹד יֵשְׁבוּ זְקֵנִים וּזְקֵנוֹת בִּרְחֹבוֹת יְרוּשָׁלַיִם... וּרְחֹבוֹת הָעִיר יִמָּלְאוּ יְלָדִים וִילָדוֹת מְשַׂחֲקִים בִּרְחֹבֹתֶיהָ</w:t>
      </w:r>
      <w:r>
        <w:t>. The prophecy of consolation R' Akiva binds to the prophecy of destruction. If one is fulfilled in stone, the other is equally certain in stone.</w:t>
      </w:r>
    </w:p>
    <w:p>
      <w:r>
        <w:rPr>
          <w:b/>
          <w:color w:val="1E3A8A"/>
        </w:rPr>
        <w:t xml:space="preserve">9. </w:t>
      </w:r>
      <w:r>
        <w:rPr>
          <w:b/>
          <w:i/>
          <w:color w:val="1E3A8A"/>
        </w:rPr>
        <w:t>Eichah</w:t>
      </w:r>
      <w:r>
        <w:rPr>
          <w:b/>
          <w:color w:val="1E3A8A"/>
        </w:rPr>
        <w:t xml:space="preserve"> 1:15.</w:t>
      </w:r>
      <w:r>
        <w:t xml:space="preserve"> </w:t>
      </w:r>
      <w:r>
        <w:t xml:space="preserve">— </w:t>
      </w:r>
      <w:r>
        <w:rPr>
          <w:rFonts w:ascii="David" w:hAnsi="David"/>
          <w:color w:val="1E3A8A"/>
        </w:rPr>
        <w:t>קָרָא עָלַי מוֹעֵד</w:t>
      </w:r>
      <w:r>
        <w:t xml:space="preserve">: the day of destruction is itself called </w:t>
      </w:r>
      <w:r>
        <w:rPr>
          <w:i/>
        </w:rPr>
        <w:t>moed</w:t>
      </w:r>
      <w:r>
        <w:t xml:space="preserve">. The basis for several halachic features of </w:t>
      </w:r>
      <w:r>
        <w:rPr>
          <w:i/>
        </w:rPr>
        <w:t>Tisha B'Av</w:t>
      </w:r>
      <w:r>
        <w:t xml:space="preserve"> (no </w:t>
      </w:r>
      <w:r>
        <w:rPr>
          <w:i/>
        </w:rPr>
        <w:t>tachanun</w:t>
      </w:r>
      <w:r>
        <w:t xml:space="preserve">; </w:t>
      </w:r>
      <w:r>
        <w:rPr>
          <w:i/>
        </w:rPr>
        <w:t>Eichah</w:t>
      </w:r>
      <w:r>
        <w:t xml:space="preserve"> read as a </w:t>
      </w:r>
      <w:r>
        <w:rPr>
          <w:i/>
        </w:rPr>
        <w:t>megillah</w:t>
      </w:r>
      <w:r>
        <w:t xml:space="preserve">; the day's deeper status as the seedbed of </w:t>
      </w:r>
      <w:r>
        <w:rPr>
          <w:i/>
        </w:rPr>
        <w:t>geulah</w:t>
      </w:r>
      <w:r>
        <w:t>).</w:t>
      </w:r>
    </w:p>
    <w:p>
      <w:r>
        <w:rPr>
          <w:b/>
          <w:color w:val="1E3A8A"/>
        </w:rPr>
        <w:t xml:space="preserve">10. </w:t>
      </w:r>
      <w:r>
        <w:rPr>
          <w:b/>
          <w:i/>
          <w:color w:val="1E3A8A"/>
        </w:rPr>
        <w:t>Shulchan Aruch</w:t>
      </w:r>
      <w:r>
        <w:rPr>
          <w:b/>
          <w:color w:val="1E3A8A"/>
        </w:rPr>
        <w:t xml:space="preserve">, </w:t>
      </w:r>
      <w:r>
        <w:rPr>
          <w:b/>
          <w:i/>
          <w:color w:val="1E3A8A"/>
        </w:rPr>
        <w:t>Orach Chaim</w:t>
      </w:r>
      <w:r>
        <w:rPr>
          <w:b/>
          <w:color w:val="1E3A8A"/>
        </w:rPr>
        <w:t xml:space="preserve"> 559–561; Rema ad loc.</w:t>
      </w:r>
      <w:r>
        <w:t xml:space="preserve"> </w:t>
      </w:r>
      <w:r>
        <w:t xml:space="preserve">— The codified laws of </w:t>
      </w:r>
      <w:r>
        <w:rPr>
          <w:i/>
        </w:rPr>
        <w:t>aveilus</w:t>
      </w:r>
      <w:r>
        <w:t xml:space="preserve">, </w:t>
      </w:r>
      <w:r>
        <w:rPr>
          <w:i/>
        </w:rPr>
        <w:t>melachah</w:t>
      </w:r>
      <w:r>
        <w:t xml:space="preserve">, and the relaxations after </w:t>
      </w:r>
      <w:r>
        <w:rPr>
          <w:i/>
        </w:rPr>
        <w:t>chatzos</w:t>
      </w:r>
      <w:r>
        <w:t xml:space="preserve"> on </w:t>
      </w:r>
      <w:r>
        <w:rPr>
          <w:i/>
        </w:rPr>
        <w:t>Tisha B'Av</w:t>
      </w:r>
      <w:r>
        <w:t xml:space="preserve">: sitting on a chair from midday, sweeping the home, the </w:t>
      </w:r>
      <w:r>
        <w:rPr>
          <w:i/>
        </w:rPr>
        <w:t>minhagim</w:t>
      </w:r>
      <w:r>
        <w:t xml:space="preserve"> of preparing for the impending </w:t>
      </w:r>
      <w:r>
        <w:rPr>
          <w:i/>
        </w:rPr>
        <w:t>geulah</w:t>
      </w:r>
      <w:r>
        <w:t xml:space="preserve">. The structural counterpart of the </w:t>
      </w:r>
      <w:r>
        <w:rPr>
          <w:i/>
        </w:rPr>
        <w:t>shiur</w:t>
      </w:r>
      <w:r>
        <w:t xml:space="preserve">'s thesis: the </w:t>
      </w:r>
      <w:r>
        <w:rPr>
          <w:i/>
        </w:rPr>
        <w:t>aveilus</w:t>
      </w:r>
      <w:r>
        <w:t xml:space="preserve"> already begins to reveal its inner </w:t>
      </w:r>
      <w:r>
        <w:rPr>
          <w:i/>
        </w:rPr>
        <w:t>nechamah</w:t>
      </w:r>
      <w:r>
        <w:t xml:space="preserve"> within the day itself.</w:t>
      </w:r>
    </w:p>
    <w:p>
      <w:r>
        <w:rPr>
          <w:b/>
          <w:color w:val="1E3A8A"/>
        </w:rPr>
        <w:t xml:space="preserve">11. </w:t>
      </w:r>
      <w:r>
        <w:rPr>
          <w:b/>
          <w:color w:val="1E3A8A"/>
        </w:rPr>
        <w:t xml:space="preserve">Daniel J. Goldhagen, </w:t>
      </w:r>
      <w:r>
        <w:rPr>
          <w:b/>
          <w:i/>
          <w:color w:val="1E3A8A"/>
        </w:rPr>
        <w:t>Hitler's Willing Executioners: Ordinary Germans and the Holocaust</w:t>
      </w:r>
      <w:r>
        <w:rPr>
          <w:b/>
          <w:color w:val="1E3A8A"/>
        </w:rPr>
        <w:t xml:space="preserve"> (Knopf, 1996).</w:t>
      </w:r>
      <w:r>
        <w:t xml:space="preserve"> </w:t>
      </w:r>
      <w:r>
        <w:t xml:space="preserve">— The seminal study arguing that perpetration of the Holocaust depended on the active belief of ordinary German civilians and rank-and-file soldiers, not only of Hitler and the SS leadership. Cited in the </w:t>
      </w:r>
      <w:r>
        <w:rPr>
          <w:i/>
        </w:rPr>
        <w:t>shiur</w:t>
      </w:r>
      <w:r>
        <w:t xml:space="preserve"> for Goldhagen's reported response to a German academic — that the persistence of Jewish memory of the </w:t>
      </w:r>
      <w:r>
        <w:rPr>
          <w:i/>
        </w:rPr>
        <w:t>Churban</w:t>
      </w:r>
      <w:r>
        <w:t xml:space="preserve"> for two millennia is precisely what guarantees the persistence of Holocaust memory.</w:t>
      </w:r>
    </w:p>
    <w:p>
      <w:r>
        <w:rPr>
          <w:b/>
          <w:color w:val="1E3A8A"/>
        </w:rPr>
        <w:t xml:space="preserve">12. </w:t>
      </w:r>
      <w:r>
        <w:rPr>
          <w:b/>
          <w:color w:val="1E3A8A"/>
        </w:rPr>
        <w:t xml:space="preserve">Rav Yisrael Meir Lau, </w:t>
      </w:r>
      <w:r>
        <w:rPr>
          <w:b/>
          <w:i/>
          <w:color w:val="1E3A8A"/>
        </w:rPr>
        <w:t>Out of the Depths</w:t>
      </w:r>
      <w:r>
        <w:rPr>
          <w:b/>
          <w:color w:val="1E3A8A"/>
        </w:rPr>
        <w:t xml:space="preserve"> (autobiography); recorded </w:t>
      </w:r>
      <w:r>
        <w:rPr>
          <w:b/>
          <w:i/>
          <w:color w:val="1E3A8A"/>
        </w:rPr>
        <w:t>drashos</w:t>
      </w:r>
      <w:r>
        <w:rPr>
          <w:b/>
          <w:color w:val="1E3A8A"/>
        </w:rPr>
        <w:t xml:space="preserve"> at </w:t>
      </w:r>
      <w:r>
        <w:rPr>
          <w:b/>
          <w:i/>
          <w:color w:val="1E3A8A"/>
        </w:rPr>
        <w:t>Beit Knesset HaGadol</w:t>
      </w:r>
      <w:r>
        <w:rPr>
          <w:b/>
          <w:color w:val="1E3A8A"/>
        </w:rPr>
        <w:t>, Yerushalayim.</w:t>
      </w:r>
      <w:r>
        <w:t xml:space="preserve"> </w:t>
      </w:r>
      <w:r>
        <w:t xml:space="preserve">— The </w:t>
      </w:r>
      <w:r>
        <w:rPr>
          <w:i/>
        </w:rPr>
        <w:t>drashah</w:t>
      </w:r>
      <w:r>
        <w:t xml:space="preserve"> at </w:t>
      </w:r>
      <w:r>
        <w:rPr>
          <w:i/>
        </w:rPr>
        <w:t>Neilah</w:t>
      </w:r>
      <w:r>
        <w:t xml:space="preserve"> retold in this </w:t>
      </w:r>
      <w:r>
        <w:rPr>
          <w:i/>
        </w:rPr>
        <w:t>shiur</w:t>
      </w:r>
      <w:r>
        <w:t xml:space="preserve">. Rav Lau's biography (Piotrkow childhood, the selection, Buchenwald, post-war ascent to former Chief Rabbi of </w:t>
      </w:r>
      <w:r>
        <w:rPr>
          <w:i/>
        </w:rPr>
        <w:t>Eretz Yisrael</w:t>
      </w:r>
      <w:r>
        <w:t xml:space="preserve">) is preserved primarily in his autobiography and in collected </w:t>
      </w:r>
      <w:r>
        <w:rPr>
          <w:i/>
        </w:rPr>
        <w:t>drashos</w:t>
      </w:r>
      <w:r>
        <w:t>; precise location varies by edition.</w:t>
      </w:r>
    </w:p>
    <w:p>
      <w:r>
        <w:rPr>
          <w:b/>
          <w:color w:val="1E3A8A"/>
        </w:rPr>
        <w:t xml:space="preserve">13. </w:t>
      </w:r>
    </w:p>
    <w:p>
      <w:pPr>
        <w:ind w:left="432"/>
      </w:pPr>
      <w:r>
        <w:rPr>
          <w:b/>
          <w:color w:val="D4A017"/>
          <w:sz w:val="18"/>
        </w:rPr>
        <w:t xml:space="preserve">[Note] </w:t>
      </w:r>
      <w:r>
        <w:rPr>
          <w:i/>
          <w:color w:val="5A4B1A"/>
          <w:sz w:val="18"/>
        </w:rPr>
        <w:t>Source-type note (testimony):</w:t>
      </w:r>
      <w:r>
        <w:rPr>
          <w:color w:val="5A4B1A"/>
          <w:sz w:val="18"/>
        </w:rPr>
        <w:t xml:space="preserve"> Rabbi Herschel Schacter (1917–2013) — U.S. Army chaplain present at the liberation of Buchenwald, April 1945; father of Rabbi Jacob J. Schacter (not to be confused with R' Hershel Schachter of YU). His account of discovering young Lulek (Rav Lau) hiding behind a pile of corpses is preserved in his recorded testimony and in Rav Lau's autobiography. Cited here as historical testimony rather than a textual source.</w:t>
      </w:r>
    </w:p>
    <w:p>
      <w:r>
        <w:rPr>
          <w:b/>
          <w:color w:val="1E3A8A"/>
        </w:rPr>
        <w:t xml:space="preserve">14. </w:t>
      </w:r>
      <w:r>
        <w:rPr>
          <w:b/>
          <w:i/>
          <w:color w:val="1E3A8A"/>
        </w:rPr>
        <w:t>Eichah Rabbah</w:t>
      </w:r>
      <w:r>
        <w:rPr>
          <w:b/>
          <w:color w:val="1E3A8A"/>
        </w:rPr>
        <w:t xml:space="preserve">, </w:t>
      </w:r>
      <w:r>
        <w:rPr>
          <w:b/>
          <w:i/>
          <w:color w:val="1E3A8A"/>
        </w:rPr>
        <w:t>Pesichta</w:t>
      </w:r>
      <w:r>
        <w:rPr>
          <w:b/>
          <w:color w:val="1E3A8A"/>
        </w:rPr>
        <w:t xml:space="preserve"> 24.</w:t>
      </w:r>
      <w:r>
        <w:t xml:space="preserve"> </w:t>
      </w:r>
      <w:r>
        <w:t xml:space="preserve">— The </w:t>
      </w:r>
      <w:r>
        <w:rPr>
          <w:i/>
        </w:rPr>
        <w:t>midrash</w:t>
      </w:r>
      <w:r>
        <w:t xml:space="preserve">'s opening: Avraham, Yitzchak, Yaakov, and Moshe Rabbeinu pleading at the </w:t>
      </w:r>
      <w:r>
        <w:rPr>
          <w:i/>
        </w:rPr>
        <w:t>Churban</w:t>
      </w:r>
      <w:r>
        <w:t xml:space="preserve">; the </w:t>
      </w:r>
      <w:r>
        <w:rPr>
          <w:i/>
        </w:rPr>
        <w:t>pesichta</w:t>
      </w:r>
      <w:r>
        <w:t xml:space="preserve">'s setting of the letters of the </w:t>
      </w:r>
      <w:r>
        <w:rPr>
          <w:i/>
        </w:rPr>
        <w:t>aleph-beis</w:t>
      </w:r>
      <w:r>
        <w:t xml:space="preserve"> as </w:t>
      </w:r>
      <w:r>
        <w:rPr>
          <w:i/>
        </w:rPr>
        <w:t>edim</w:t>
      </w:r>
      <w:r>
        <w:t xml:space="preserve"> against </w:t>
      </w:r>
      <w:r>
        <w:rPr>
          <w:i/>
        </w:rPr>
        <w:t>Klal Yisrael</w:t>
      </w:r>
      <w:r>
        <w:t xml:space="preserve">, silenced one by one by Avraham; and finally Rachel Imeinu's plea, citing her </w:t>
      </w:r>
      <w:r>
        <w:rPr>
          <w:i/>
        </w:rPr>
        <w:t>vatranus</w:t>
      </w:r>
      <w:r>
        <w:t xml:space="preserve"> with the </w:t>
      </w:r>
      <w:r>
        <w:rPr>
          <w:i/>
        </w:rPr>
        <w:t>simanim</w:t>
      </w:r>
      <w:r>
        <w:t>, which is alone accepted.</w:t>
      </w:r>
    </w:p>
    <w:p>
      <w:r>
        <w:rPr>
          <w:b/>
          <w:color w:val="1E3A8A"/>
        </w:rPr>
        <w:t xml:space="preserve">15. </w:t>
      </w:r>
      <w:r>
        <w:rPr>
          <w:b/>
          <w:i/>
          <w:color w:val="1E3A8A"/>
        </w:rPr>
        <w:t>Yirmiyahu</w:t>
      </w:r>
      <w:r>
        <w:rPr>
          <w:b/>
          <w:color w:val="1E3A8A"/>
        </w:rPr>
        <w:t xml:space="preserve"> 31:15–17.</w:t>
      </w:r>
      <w:r>
        <w:t xml:space="preserve"> </w:t>
      </w:r>
      <w:r>
        <w:t xml:space="preserve">— The Divine response to Rachel: </w:t>
      </w:r>
      <w:r>
        <w:rPr>
          <w:rFonts w:ascii="David" w:hAnsi="David"/>
          <w:color w:val="1E3A8A"/>
        </w:rPr>
        <w:t>מִנְעִי קוֹלֵךְ מִבֶּכִי וְעֵינַיִךְ מִדִּמְעָה כִּי יֵשׁ שָׂכָר לִפְעֻלָּתֵךְ... וְשָׁבוּ בָנִים לִגְבוּלָם</w:t>
      </w:r>
      <w:r>
        <w:t xml:space="preserve">. The </w:t>
      </w:r>
      <w:r>
        <w:rPr>
          <w:i/>
        </w:rPr>
        <w:t>pasuk</w:t>
      </w:r>
      <w:r>
        <w:t xml:space="preserve"> on which the </w:t>
      </w:r>
      <w:r>
        <w:rPr>
          <w:i/>
        </w:rPr>
        <w:t>midrashic</w:t>
      </w:r>
      <w:r>
        <w:t xml:space="preserve"> conclusion of the </w:t>
      </w:r>
      <w:r>
        <w:rPr>
          <w:i/>
        </w:rPr>
        <w:t>pesichta</w:t>
      </w:r>
      <w:r>
        <w:t xml:space="preserve"> rests, and which Rav Lau's </w:t>
      </w:r>
      <w:r>
        <w:rPr>
          <w:i/>
        </w:rPr>
        <w:t>drashah</w:t>
      </w:r>
      <w:r>
        <w:t xml:space="preserve"> reads in conversation with </w:t>
      </w:r>
      <w:r>
        <w:rPr>
          <w:i/>
        </w:rPr>
        <w:t>Devarim</w:t>
      </w:r>
      <w:r>
        <w:t xml:space="preserve"> 31.</w:t>
      </w:r>
    </w:p>
    <w:p>
      <w:r>
        <w:rPr>
          <w:b/>
          <w:color w:val="1E3A8A"/>
        </w:rPr>
        <w:t xml:space="preserve">16. </w:t>
      </w:r>
      <w:r>
        <w:rPr>
          <w:b/>
          <w:i/>
          <w:color w:val="1E3A8A"/>
        </w:rPr>
        <w:t>Devarim</w:t>
      </w:r>
      <w:r>
        <w:rPr>
          <w:b/>
          <w:color w:val="1E3A8A"/>
        </w:rPr>
        <w:t xml:space="preserve"> 31:19, 21.</w:t>
      </w:r>
      <w:r>
        <w:t xml:space="preserve"> </w:t>
      </w:r>
      <w:r>
        <w:t xml:space="preserve">— </w:t>
      </w:r>
      <w:r>
        <w:rPr>
          <w:rFonts w:ascii="David" w:hAnsi="David"/>
          <w:color w:val="1E3A8A"/>
        </w:rPr>
        <w:t>וְעַתָּה כִּתְבוּ לָכֶם אֶת הַשִּׁירָה הַזֹּאת... כִּי לֹא תִשָּׁכַח מִפִּי זַרְעוֹ</w:t>
      </w:r>
      <w:r>
        <w:t xml:space="preserve">. Moshe Rabbeinu's command to write the </w:t>
      </w:r>
      <w:r>
        <w:rPr>
          <w:i/>
        </w:rPr>
        <w:t>shirah</w:t>
      </w:r>
      <w:r>
        <w:t xml:space="preserve"> as testimony. Rav Lau inverts the standard reading: the Torah testifies not </w:t>
      </w:r>
      <w:r>
        <w:rPr>
          <w:i/>
        </w:rPr>
        <w:t>against</w:t>
      </w:r>
      <w:r>
        <w:t xml:space="preserve"> </w:t>
      </w:r>
      <w:r>
        <w:rPr>
          <w:i/>
        </w:rPr>
        <w:t>Klal Yisrael</w:t>
      </w:r>
      <w:r>
        <w:t xml:space="preserve"> in their failures but </w:t>
      </w:r>
      <w:r>
        <w:rPr>
          <w:i/>
        </w:rPr>
        <w:t>for</w:t>
      </w:r>
      <w:r>
        <w:t xml:space="preserve"> them in their fidelity — the </w:t>
      </w:r>
      <w:r>
        <w:rPr>
          <w:i/>
        </w:rPr>
        <w:t>tefillin</w:t>
      </w:r>
      <w:r>
        <w:t xml:space="preserve">, </w:t>
      </w:r>
      <w:r>
        <w:rPr>
          <w:i/>
        </w:rPr>
        <w:t>matzos</w:t>
      </w:r>
      <w:r>
        <w:t xml:space="preserve">, and </w:t>
      </w:r>
      <w:r>
        <w:rPr>
          <w:i/>
        </w:rPr>
        <w:t>Shema</w:t>
      </w:r>
      <w:r>
        <w:t xml:space="preserve"> kept through the deepest </w:t>
      </w:r>
      <w:r>
        <w:rPr>
          <w:i/>
        </w:rPr>
        <w:t>hester panim</w:t>
      </w:r>
      <w:r>
        <w:t>.</w:t>
      </w:r>
    </w:p>
    <w:p>
      <w:pPr>
        <w:pBdr>
          <w:bottom w:val="single" w:sz="6" w:space="1" w:color="B8860B"/>
        </w:pBdr>
      </w:pPr>
    </w:p>
    <w:p>
      <w:pPr>
        <w:jc w:val="center"/>
      </w:pPr>
      <w:r>
        <w:rPr>
          <w:i/>
          <w:color w:val="5A4B1A"/>
          <w:sz w:val="18"/>
        </w:rPr>
        <w:br/>
        <w:t xml:space="preserve">  Reworked summary of Rabbi Ephrati's </w:t>
      </w:r>
      <w:r>
        <w:rPr>
          <w:i/>
          <w:color w:val="5A4B1A"/>
          <w:sz w:val="18"/>
        </w:rPr>
        <w:t>Tisha B'Av</w:t>
      </w:r>
      <w:r>
        <w:rPr>
          <w:i/>
          <w:color w:val="5A4B1A"/>
          <w:sz w:val="18"/>
        </w:rPr>
        <w:t xml:space="preserve"> afternoon </w:t>
      </w:r>
      <w:r>
        <w:rPr>
          <w:i/>
          <w:color w:val="5A4B1A"/>
          <w:sz w:val="18"/>
        </w:rPr>
        <w:t>shiur</w:t>
      </w:r>
      <w:r>
        <w:rPr>
          <w:i/>
          <w:color w:val="5A4B1A"/>
          <w:sz w:val="18"/>
        </w:rPr>
        <w:t>, 13 August 2024. Hebrew terms preserved; personal asides and exchanges with the audience omitted; biographical and source content from the transcript integrated. Mareh Mekomos upgraded with dual-layer (short + expanded) footnotes; non-exact / oral sources flagged in academic-style notes.</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