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color w:val="B8860B"/>
          <w:sz w:val="18"/>
        </w:rPr>
        <w:t>Mareh Mekamos · Rabbi Ephrati</w:t>
      </w:r>
    </w:p>
    <w:p>
      <w:pPr>
        <w:jc w:val="center"/>
      </w:pPr>
      <w:r>
        <w:rPr>
          <w:b/>
          <w:color w:val="1E3A8A"/>
          <w:sz w:val="36"/>
        </w:rPr>
        <w:t>The Kotel HaMa'aravi</w:t>
      </w:r>
    </w:p>
    <w:p>
      <w:pPr>
        <w:jc w:val="center"/>
      </w:pPr>
      <w:r>
        <w:rPr>
          <w:i/>
          <w:color w:val="2C5282"/>
          <w:sz w:val="22"/>
        </w:rPr>
        <w:t>History, Sanctity, and Halacha</w:t>
      </w:r>
    </w:p>
    <w:p>
      <w:pPr>
        <w:pBdr>
          <w:bottom w:val="single" w:sz="6" w:space="1" w:color="B8860B"/>
        </w:pBdr>
      </w:pPr>
    </w:p>
    <w:p>
      <w:r>
        <w:rPr>
          <w:i/>
          <w:color w:val="3B3B3B"/>
        </w:rPr>
        <w:br/>
        <w:t xml:space="preserve">  The Western Wall — who built it, layer by layer; why it vanished for three centuries; the great machloches over what structure it retains; and the halachic consequences that follow for every Jew who stands before it today.</w:t>
        <w:br/>
      </w:r>
    </w:p>
    <w:p>
      <w:r>
        <w:rPr>
          <w:b/>
          <w:color w:val="1E3A8A"/>
          <w:sz w:val="26"/>
        </w:rPr>
        <w:t>I. HAR HABAYIS — FOUNDATION OF THE WORLD</w:t>
      </w:r>
    </w:p>
    <w:p>
      <w:pPr>
        <w:pBdr>
          <w:bottom w:val="single" w:sz="6" w:space="1" w:color="B8860B"/>
        </w:pBdr>
      </w:pPr>
    </w:p>
    <w:p>
      <w:r>
        <w:br/>
        <w:t xml:space="preserve">  Before considering the Kotel HaMa'aravi (</w:t>
      </w:r>
      <w:r>
        <w:rPr>
          <w:rFonts w:ascii="David" w:hAnsi="David"/>
        </w:rPr>
        <w:t>כותל המערבי</w:t>
      </w:r>
      <w:r>
        <w:t>) itself, one must understand the ground upon which it stands: Har HaBayis (</w:t>
      </w:r>
      <w:r>
        <w:rPr>
          <w:rFonts w:ascii="David" w:hAnsi="David"/>
        </w:rPr>
        <w:t>הר הבית</w:t>
      </w:r>
      <w:r>
        <w:t>), the Temple Mount. The name derives from Yeshayahu (</w:t>
      </w:r>
      <w:r>
        <w:rPr>
          <w:rFonts w:ascii="David" w:hAnsi="David"/>
        </w:rPr>
        <w:t>ישעיהו</w:t>
      </w:r>
      <w:r>
        <w:t>)'s prophetic vision:</w:t>
        <w:br/>
      </w:r>
    </w:p>
    <w:p>
      <w:pPr>
        <w:ind w:left="432"/>
      </w:pPr>
      <w:r>
        <w:rPr>
          <w:i/>
        </w:rPr>
        <w:br/>
      </w:r>
      <w:r>
        <w:rPr>
          <w:rFonts w:ascii="David" w:hAnsi="David"/>
          <w:i/>
          <w:color w:val="1E3A8A"/>
        </w:rPr>
        <w:t>וְהָיָה בְּאַחֲרִית הַיָּמִים, נָכוֹן יִהְיֶה הַר בֵּית־ה' בְּרֹאשׁ הֶהָרִים.</w:t>
      </w:r>
      <w:r>
        <w:rPr>
          <w:i/>
        </w:rPr>
        <w:br/>
      </w:r>
    </w:p>
    <w:p>
      <w:r>
        <w:br/>
        <w:t xml:space="preserve">  "It shall be at the end of days that the mountain of Hashem's house will be established at the top of the mountains."</w:t>
      </w:r>
      <w:r>
        <w:rPr>
          <w:color w:val="B8860B"/>
          <w:sz w:val="16"/>
          <w:vertAlign w:val="superscript"/>
        </w:rPr>
        <w:t>[1]</w:t>
      </w:r>
      <w:r>
        <w:br/>
      </w:r>
    </w:p>
    <w:p>
      <w:r>
        <w:br/>
        <w:t xml:space="preserve">  The verse appears to describe a topographic paradox: the visitor to the Kotel today descends rather than ascends to reach it. This is not a difficulty with the pasuk; it is a consequence of the catastrophic transformations the city underwent. The Roman destruction under Titus and, still more radically, the Hadrianic rebuilding that followed, filled in the valleys surrounding the Temple Mount and leveled much of what had stood. The ancient Har HaBayis platform dominated the Judean ridge at a markedly greater relative height than is apparent today. Moreover, the Amoraim (</w:t>
      </w:r>
      <w:r>
        <w:rPr>
          <w:rFonts w:ascii="David" w:hAnsi="David"/>
        </w:rPr>
        <w:t>אמוראים</w:t>
      </w:r>
      <w:r>
        <w:t xml:space="preserve">)' statement that Eretz Yisrael is </w:t>
      </w:r>
      <w:r>
        <w:rPr>
          <w:i/>
        </w:rPr>
        <w:t>gevoha mikol ha'aratzos</w:t>
      </w:r>
      <w:r>
        <w:t xml:space="preserve"> (</w:t>
      </w:r>
      <w:r>
        <w:rPr>
          <w:rFonts w:ascii="David" w:hAnsi="David"/>
        </w:rPr>
        <w:t>גבוה מכל הארצות</w:t>
      </w:r>
      <w:r>
        <w:t>) carries a primarily spiritual meaning alongside its literal sense, and Yeshayahu's prophecy speaks to the eschatological exaltation of the site in the time to come — not to the topography of any particular moment in history.</w:t>
      </w:r>
      <w:r>
        <w:rPr>
          <w:color w:val="B8860B"/>
          <w:sz w:val="16"/>
          <w:vertAlign w:val="superscript"/>
        </w:rPr>
        <w:t>[2]</w:t>
      </w:r>
      <w:r>
        <w:br/>
      </w:r>
    </w:p>
    <w:p>
      <w:r>
        <w:rPr>
          <w:i/>
          <w:color w:val="B8860B"/>
          <w:sz w:val="24"/>
        </w:rPr>
        <w:t>The Three Names and the Spiritual Progression</w:t>
      </w:r>
    </w:p>
    <w:p>
      <w:r>
        <w:br/>
        <w:t xml:space="preserve">  The Gemara (</w:t>
      </w:r>
      <w:r>
        <w:rPr>
          <w:rFonts w:ascii="David" w:hAnsi="David"/>
        </w:rPr>
        <w:t>גמרא</w:t>
      </w:r>
      <w:r>
        <w:t>) in Pesachim (</w:t>
      </w:r>
      <w:r>
        <w:rPr>
          <w:rFonts w:ascii="David" w:hAnsi="David"/>
        </w:rPr>
        <w:t>פסחים</w:t>
      </w:r>
      <w:r>
        <w:t xml:space="preserve">) records that each of the three Patriarchs gave this mountain a different name, and that each name reflects a deeper level of sanctity and permanence: Avraham called it </w:t>
      </w:r>
      <w:r>
        <w:rPr>
          <w:i/>
        </w:rPr>
        <w:t>Har</w:t>
      </w:r>
      <w:r>
        <w:t xml:space="preserve"> (</w:t>
      </w:r>
      <w:r>
        <w:rPr>
          <w:rFonts w:ascii="David" w:hAnsi="David"/>
        </w:rPr>
        <w:t>הר</w:t>
      </w:r>
      <w:r>
        <w:t xml:space="preserve">), an open mountain — sacred yet unmarked; Yitzchak called it </w:t>
      </w:r>
      <w:r>
        <w:rPr>
          <w:i/>
        </w:rPr>
        <w:t>Sadeh</w:t>
      </w:r>
      <w:r>
        <w:t xml:space="preserve"> (</w:t>
      </w:r>
      <w:r>
        <w:rPr>
          <w:rFonts w:ascii="David" w:hAnsi="David"/>
        </w:rPr>
        <w:t>שדה</w:t>
      </w:r>
      <w:r>
        <w:t xml:space="preserve">), a cultivated field — purposive but not yet enclosed; Yaakov called it </w:t>
      </w:r>
      <w:r>
        <w:rPr>
          <w:i/>
        </w:rPr>
        <w:t>Bayis</w:t>
      </w:r>
      <w:r>
        <w:t xml:space="preserve"> (</w:t>
      </w:r>
      <w:r>
        <w:rPr>
          <w:rFonts w:ascii="David" w:hAnsi="David"/>
        </w:rPr>
        <w:t>בית</w:t>
      </w:r>
      <w:r>
        <w:t>), a house — a permanent dwelling from which the divine presence would never be uprooted.</w:t>
      </w:r>
      <w:r>
        <w:rPr>
          <w:color w:val="B8860B"/>
          <w:sz w:val="16"/>
          <w:vertAlign w:val="superscript"/>
        </w:rPr>
        <w:t>[3]</w:t>
      </w:r>
      <w:r>
        <w:t xml:space="preserve"> The Gemara applies all three names, and the final name prevails: it is where Hakadosh Baruch Hu (</w:t>
      </w:r>
      <w:r>
        <w:rPr>
          <w:rFonts w:ascii="David" w:hAnsi="David"/>
        </w:rPr>
        <w:t>הקדוש ברוך הוא</w:t>
      </w:r>
      <w:r>
        <w:t>) chose to cause His name to dwell.</w:t>
        <w:br/>
      </w:r>
    </w:p>
    <w:p>
      <w:r>
        <w:rPr>
          <w:i/>
          <w:color w:val="B8860B"/>
          <w:sz w:val="24"/>
        </w:rPr>
        <w:t>The Even HaShesiyah and the Hidden Aron</w:t>
      </w:r>
    </w:p>
    <w:p>
      <w:r>
        <w:br/>
        <w:t xml:space="preserve">  The Rambam (</w:t>
      </w:r>
      <w:r>
        <w:rPr>
          <w:rFonts w:ascii="David" w:hAnsi="David"/>
        </w:rPr>
        <w:t>רמב"ם</w:t>
      </w:r>
      <w:r>
        <w:t>), at the opening of Hilchos Beis HaBechirah (</w:t>
      </w:r>
      <w:r>
        <w:rPr>
          <w:rFonts w:ascii="David" w:hAnsi="David"/>
        </w:rPr>
        <w:t>הלכות בית הבחירה</w:t>
      </w:r>
      <w:r>
        <w:t>), summarizes the theological geography of the site with characteristic precision. This is Har HaMoriyah (</w:t>
      </w:r>
      <w:r>
        <w:rPr>
          <w:rFonts w:ascii="David" w:hAnsi="David"/>
        </w:rPr>
        <w:t>הר המוריה</w:t>
      </w:r>
      <w:r>
        <w:t>) — the place of the Akeidah (</w:t>
      </w:r>
      <w:r>
        <w:rPr>
          <w:rFonts w:ascii="David" w:hAnsi="David"/>
        </w:rPr>
        <w:t>עקידה</w:t>
      </w:r>
      <w:r>
        <w:t>), where Avraham brought Yitzchak. It is the place from which Adam HaRishon was formed from the dust (</w:t>
      </w:r>
      <w:r>
        <w:rPr>
          <w:rFonts w:ascii="David" w:hAnsi="David"/>
        </w:rPr>
        <w:t>עפר מן האדמה</w:t>
      </w:r>
      <w:r>
        <w:t>). Beneath the Mokom HaMikdash (</w:t>
      </w:r>
      <w:r>
        <w:rPr>
          <w:rFonts w:ascii="David" w:hAnsi="David"/>
        </w:rPr>
        <w:t>מקום המקדש</w:t>
      </w:r>
      <w:r>
        <w:t xml:space="preserve">) lies the </w:t>
      </w:r>
      <w:r>
        <w:rPr>
          <w:i/>
        </w:rPr>
        <w:t>Even HaShesiyah</w:t>
      </w:r>
      <w:r>
        <w:t xml:space="preserve"> (</w:t>
      </w:r>
      <w:r>
        <w:rPr>
          <w:rFonts w:ascii="David" w:hAnsi="David"/>
        </w:rPr>
        <w:t>אבן השתיה</w:t>
      </w:r>
      <w:r>
        <w:t>), the foundation stone from which the entire world was fashioned. It was into chambers built alongside this stone that Yoshiyahu HaMelech (</w:t>
      </w:r>
      <w:r>
        <w:rPr>
          <w:rFonts w:ascii="David" w:hAnsi="David"/>
        </w:rPr>
        <w:t>יאשיהו המלך</w:t>
      </w:r>
      <w:r>
        <w:t>) concealed the Aron (</w:t>
      </w:r>
      <w:r>
        <w:rPr>
          <w:rFonts w:ascii="David" w:hAnsi="David"/>
        </w:rPr>
        <w:t>ארון</w:t>
      </w:r>
      <w:r>
        <w:t>) after the prophecies of destruction made clear that the First Temple could not stand forever.</w:t>
        <w:br/>
      </w:r>
    </w:p>
    <w:p>
      <w:r>
        <w:br/>
        <w:t xml:space="preserve">  A parallel tradition — found in Jewish sources as well as in Muslim historical writing — records that during the Ottoman period the local authorities sent men with ropes down beneath the Kippat HaSela (</w:t>
      </w:r>
      <w:r>
        <w:rPr>
          <w:rFonts w:ascii="David" w:hAnsi="David"/>
        </w:rPr>
        <w:t>כיפת הסלע</w:t>
      </w:r>
      <w:r>
        <w:t>), the Dome of the Rock, in search of the Even HaShesiyah. The men reached a cave, and none of them returned. Whether by divine intervention or natural catastrophe, the tradition stands as testimony that the site maintains its mystery.</w:t>
        <w:br/>
      </w:r>
    </w:p>
    <w:p>
      <w:r>
        <w:rPr>
          <w:i/>
          <w:color w:val="B8860B"/>
          <w:sz w:val="24"/>
        </w:rPr>
        <w:t>The Ten Levels of Kedushah</w:t>
      </w:r>
    </w:p>
    <w:p>
      <w:r>
        <w:br/>
        <w:t xml:space="preserve">  The Mishnah (</w:t>
      </w:r>
      <w:r>
        <w:rPr>
          <w:rFonts w:ascii="David" w:hAnsi="David"/>
        </w:rPr>
        <w:t>משנה</w:t>
      </w:r>
      <w:r>
        <w:t>) at the beginning of Maseches Keilim (</w:t>
      </w:r>
      <w:r>
        <w:rPr>
          <w:rFonts w:ascii="David" w:hAnsi="David"/>
        </w:rPr>
        <w:t>מסכת כלים</w:t>
      </w:r>
      <w:r>
        <w:t>) delineates ten ascending levels of sanctity within the Land of Israel.</w:t>
      </w:r>
      <w:r>
        <w:rPr>
          <w:color w:val="B8860B"/>
          <w:sz w:val="16"/>
          <w:vertAlign w:val="superscript"/>
        </w:rPr>
        <w:t>[4]</w:t>
      </w:r>
      <w:r>
        <w:t xml:space="preserve"> Eretz Yisrael (</w:t>
      </w:r>
      <w:r>
        <w:rPr>
          <w:rFonts w:ascii="David" w:hAnsi="David"/>
        </w:rPr>
        <w:t>ארץ ישראל</w:t>
      </w:r>
      <w:r>
        <w:t>) is holier than all other lands; Yerushalayim (</w:t>
      </w:r>
      <w:r>
        <w:rPr>
          <w:rFonts w:ascii="David" w:hAnsi="David"/>
        </w:rPr>
        <w:t>ירושלים</w:t>
      </w:r>
      <w:r>
        <w:t>) is holier than the rest of Eretz Yisrael; Har HaBayis is holier than the rest of Yerushalayim. The levels continue inward through the Cheil (</w:t>
      </w:r>
      <w:r>
        <w:rPr>
          <w:rFonts w:ascii="David" w:hAnsi="David"/>
        </w:rPr>
        <w:t>חיל</w:t>
      </w:r>
      <w:r>
        <w:t>), the Ezras Nashim (</w:t>
      </w:r>
      <w:r>
        <w:rPr>
          <w:rFonts w:ascii="David" w:hAnsi="David"/>
        </w:rPr>
        <w:t>עזרת נשים</w:t>
      </w:r>
      <w:r>
        <w:t>), the Ezras Yisrael (</w:t>
      </w:r>
      <w:r>
        <w:rPr>
          <w:rFonts w:ascii="David" w:hAnsi="David"/>
        </w:rPr>
        <w:t>עזרת ישראל</w:t>
      </w:r>
      <w:r>
        <w:t>), the Ezras Kohanim (</w:t>
      </w:r>
      <w:r>
        <w:rPr>
          <w:rFonts w:ascii="David" w:hAnsi="David"/>
        </w:rPr>
        <w:t>עזרת כהנים</w:t>
      </w:r>
      <w:r>
        <w:t>), and into the Kodesh HaKodashim (</w:t>
      </w:r>
      <w:r>
        <w:rPr>
          <w:rFonts w:ascii="David" w:hAnsi="David"/>
        </w:rPr>
        <w:t>קודש הקדשים</w:t>
      </w:r>
      <w:r>
        <w:t xml:space="preserve">) — each tier carrying halachic restrictions. A </w:t>
      </w:r>
      <w:r>
        <w:rPr>
          <w:i/>
        </w:rPr>
        <w:t>zav</w:t>
      </w:r>
      <w:r>
        <w:t xml:space="preserve">, </w:t>
      </w:r>
      <w:r>
        <w:rPr>
          <w:i/>
        </w:rPr>
        <w:t>zavah</w:t>
      </w:r>
      <w:r>
        <w:t xml:space="preserve">, </w:t>
      </w:r>
      <w:r>
        <w:rPr>
          <w:i/>
        </w:rPr>
        <w:t>niddah</w:t>
      </w:r>
      <w:r>
        <w:t xml:space="preserve">, or </w:t>
      </w:r>
      <w:r>
        <w:rPr>
          <w:i/>
        </w:rPr>
        <w:t>yoledes</w:t>
      </w:r>
      <w:r>
        <w:t xml:space="preserve"> — individuals bearing tumah (</w:t>
      </w:r>
      <w:r>
        <w:rPr>
          <w:rFonts w:ascii="David" w:hAnsi="David"/>
        </w:rPr>
        <w:t>טומאה</w:t>
      </w:r>
      <w:r>
        <w:t>) that issues from the body — may not enter Har HaBayis at all. Determining the precise boundary of Har HaBayis is accordingly not an antiquarian exercise. It is a halachic necessity.</w:t>
        <w:br/>
      </w:r>
    </w:p>
    <w:p>
      <w:r>
        <w:rPr>
          <w:b/>
          <w:color w:val="1E3A8A"/>
          <w:sz w:val="26"/>
        </w:rPr>
        <w:t>II. THE SHECHINAH AT THE KOTEL HAMA'ARAVI</w:t>
      </w:r>
    </w:p>
    <w:p>
      <w:pPr>
        <w:pBdr>
          <w:bottom w:val="single" w:sz="6" w:space="1" w:color="B8860B"/>
        </w:pBdr>
      </w:pPr>
    </w:p>
    <w:p>
      <w:r>
        <w:br/>
        <w:t xml:space="preserve">  The foundational text for the Kotel's enduring sanctity is a Midrash (</w:t>
      </w:r>
      <w:r>
        <w:rPr>
          <w:rFonts w:ascii="David" w:hAnsi="David"/>
        </w:rPr>
        <w:t>מדרש</w:t>
      </w:r>
      <w:r>
        <w:t>) in Shir HaShirim Rabbah (</w:t>
      </w:r>
      <w:r>
        <w:rPr>
          <w:rFonts w:ascii="David" w:hAnsi="David"/>
        </w:rPr>
        <w:t>שיר השירים רבה</w:t>
      </w:r>
      <w:r>
        <w:t>) and Bamidbar Rabbah (</w:t>
      </w:r>
      <w:r>
        <w:rPr>
          <w:rFonts w:ascii="David" w:hAnsi="David"/>
        </w:rPr>
        <w:t>במדבר רבה</w:t>
      </w:r>
      <w:r>
        <w:t>),</w:t>
      </w:r>
      <w:r>
        <w:rPr>
          <w:color w:val="B8860B"/>
          <w:sz w:val="16"/>
          <w:vertAlign w:val="superscript"/>
        </w:rPr>
        <w:t>[5]</w:t>
      </w:r>
      <w:r>
        <w:t xml:space="preserve"> on the verse in Shir HaShirim:</w:t>
        <w:br/>
      </w:r>
    </w:p>
    <w:p>
      <w:pPr>
        <w:ind w:left="432"/>
      </w:pPr>
      <w:r>
        <w:rPr>
          <w:i/>
        </w:rPr>
        <w:br/>
      </w:r>
      <w:r>
        <w:rPr>
          <w:rFonts w:ascii="David" w:hAnsi="David"/>
          <w:i/>
          <w:color w:val="1E3A8A"/>
        </w:rPr>
        <w:t>הִנֵּה זֶה עוֹמֵד אַחַר כָּתְלֵנוּ, מַשְׁגִּיחַ מִן הַחַלֹּנוֹת, מֵצִיץ מִן הַחֲרַכִּים.</w:t>
      </w:r>
      <w:r>
        <w:rPr>
          <w:i/>
        </w:rPr>
        <w:br/>
      </w:r>
    </w:p>
    <w:p>
      <w:r>
        <w:br/>
        <w:t xml:space="preserve">  "Behold, He stands behind our wall, looking through the windows, peering through the lattice."</w:t>
      </w:r>
      <w:r>
        <w:rPr>
          <w:color w:val="B8860B"/>
          <w:sz w:val="16"/>
          <w:vertAlign w:val="superscript"/>
        </w:rPr>
        <w:t>[6]</w:t>
      </w:r>
      <w:r>
        <w:br/>
      </w:r>
    </w:p>
    <w:p>
      <w:r>
        <w:br/>
        <w:t xml:space="preserve">  Chazal (</w:t>
      </w:r>
      <w:r>
        <w:rPr>
          <w:rFonts w:ascii="David" w:hAnsi="David"/>
        </w:rPr>
        <w:t>חז"ל</w:t>
      </w:r>
      <w:r>
        <w:t>) explain: "behind our wall" — this is the Kotel HaMa'aravi of the Beis HaMikdash (</w:t>
      </w:r>
      <w:r>
        <w:rPr>
          <w:rFonts w:ascii="David" w:hAnsi="David"/>
        </w:rPr>
        <w:t>בית המקדש</w:t>
      </w:r>
      <w:r>
        <w:t>), the wall concerning which Hakadosh Baruch Hu swore that it would never be destroyed. The Shechinah (</w:t>
      </w:r>
      <w:r>
        <w:rPr>
          <w:rFonts w:ascii="David" w:hAnsi="David"/>
        </w:rPr>
        <w:t>שכינה</w:t>
      </w:r>
      <w:r>
        <w:t>) has never departed from it.</w:t>
        <w:br/>
      </w:r>
    </w:p>
    <w:p>
      <w:r>
        <w:rPr>
          <w:i/>
          <w:color w:val="B8860B"/>
          <w:sz w:val="24"/>
        </w:rPr>
        <w:t>The Theological Tension and Its Resolution</w:t>
      </w:r>
    </w:p>
    <w:p>
      <w:r>
        <w:br/>
        <w:t xml:space="preserve">  This claim generates a serious difficulty. The Gemara in Yoma (</w:t>
      </w:r>
      <w:r>
        <w:rPr>
          <w:rFonts w:ascii="David" w:hAnsi="David"/>
        </w:rPr>
        <w:t>יומא</w:t>
      </w:r>
      <w:r>
        <w:t>) enumerates five things present in the First Temple that were absent during the Second: the Aron, the heavenly fire on the Mizbeach (</w:t>
      </w:r>
      <w:r>
        <w:rPr>
          <w:rFonts w:ascii="David" w:hAnsi="David"/>
        </w:rPr>
        <w:t>מזבח</w:t>
      </w:r>
      <w:r>
        <w:t>), the Shechinah, Ruach HaKodesh (</w:t>
      </w:r>
      <w:r>
        <w:rPr>
          <w:rFonts w:ascii="David" w:hAnsi="David"/>
        </w:rPr>
        <w:t>רוח הקודש</w:t>
      </w:r>
      <w:r>
        <w:t>), and the Urim v'Tumim (</w:t>
      </w:r>
      <w:r>
        <w:rPr>
          <w:rFonts w:ascii="David" w:hAnsi="David"/>
        </w:rPr>
        <w:t>אורים ותומים</w:t>
      </w:r>
      <w:r>
        <w:t>).</w:t>
      </w:r>
      <w:r>
        <w:rPr>
          <w:color w:val="B8860B"/>
          <w:sz w:val="16"/>
          <w:vertAlign w:val="superscript"/>
        </w:rPr>
        <w:t>[7]</w:t>
      </w:r>
      <w:r>
        <w:t xml:space="preserve"> If the Shechinah was not manifest even in Bayis Sheni (</w:t>
      </w:r>
      <w:r>
        <w:rPr>
          <w:rFonts w:ascii="David" w:hAnsi="David"/>
        </w:rPr>
        <w:t>בית שני</w:t>
      </w:r>
      <w:r>
        <w:t>), how can the Midrash assert that it never left the Kotel? The difficulty deepens when one considers the language of the daily Shemoneh Esrei (</w:t>
      </w:r>
      <w:r>
        <w:rPr>
          <w:rFonts w:ascii="David" w:hAnsi="David"/>
        </w:rPr>
        <w:t>שמונה עשרה</w:t>
      </w:r>
      <w:r>
        <w:t xml:space="preserve">): three times each day Israel beseeches Hakadosh Baruch Hu — </w:t>
      </w:r>
      <w:r>
        <w:rPr>
          <w:i/>
        </w:rPr>
        <w:t>"V'sechezenah eineinu b'shuvcha l'Tziyon b'rachamim... hamachazir Shechinaso l'Tziyon"</w:t>
      </w:r>
      <w:r>
        <w:t xml:space="preserve"> — to restore His Shechinah to Zion. If the Shechinah is already there, what is the prayer for?</w:t>
        <w:br/>
      </w:r>
    </w:p>
    <w:p>
      <w:r>
        <w:br/>
        <w:t xml:space="preserve">  The Acharonim (</w:t>
      </w:r>
      <w:r>
        <w:rPr>
          <w:rFonts w:ascii="David" w:hAnsi="David"/>
        </w:rPr>
        <w:t>אחרונים</w:t>
      </w:r>
      <w:r>
        <w:t>) resolve the contradiction by distinguishing between two aspects of the divine presence. There is the essential, manifest Shechinah itself — the full revelation of the divine dwelling that characterized Bayis Rishon (</w:t>
      </w:r>
      <w:r>
        <w:rPr>
          <w:rFonts w:ascii="David" w:hAnsi="David"/>
        </w:rPr>
        <w:t>בית ראשון</w:t>
      </w:r>
      <w:r>
        <w:t>), was withheld during Bayis Sheni, and whose restoration is the object of the daily petition. Then there is the luminous emanation that flows from the Shechinah — an offshoot, not the presence itself, which has never been removed from the Kotel HaMa'aravi. The Midrash speaks of this radiating aura; the prayer in Shemoneh Esrei asks for the return of the essential Presence.</w:t>
      </w:r>
      <w:r>
        <w:rPr>
          <w:color w:val="B8860B"/>
          <w:sz w:val="16"/>
          <w:vertAlign w:val="superscript"/>
        </w:rPr>
        <w:t>[8]</w:t>
      </w:r>
      <w:r>
        <w:t xml:space="preserve"> It is toward this ever-present emanation that every Jew who stands at the Kotel reaches — closer to the divine than anywhere else accessible on earth.</w:t>
        <w:br/>
      </w:r>
    </w:p>
    <w:p>
      <w:r>
        <w:br/>
        <w:t xml:space="preserve">  The Gemara in Bava Basra (</w:t>
      </w:r>
      <w:r>
        <w:rPr>
          <w:rFonts w:ascii="David" w:hAnsi="David"/>
        </w:rPr>
        <w:t>בבא בתרא</w:t>
      </w:r>
      <w:r>
        <w:t xml:space="preserve">) further anchors this distinction in the halakhic understanding of directions: </w:t>
      </w:r>
      <w:r>
        <w:rPr>
          <w:i/>
        </w:rPr>
        <w:t>Shechinah b'maarav</w:t>
      </w:r>
      <w:r>
        <w:t xml:space="preserve"> (</w:t>
      </w:r>
      <w:r>
        <w:rPr>
          <w:rFonts w:ascii="David" w:hAnsi="David"/>
        </w:rPr>
        <w:t>שכינה במערב</w:t>
      </w:r>
      <w:r>
        <w:t>) — the Shechinah dwells in the west. The western wall of the Temple complex is accordingly the wall through which, so to speak, the light of the divine presence seeps out toward those who stand before it.</w:t>
        <w:br/>
      </w:r>
    </w:p>
    <w:p>
      <w:r>
        <w:rPr>
          <w:b/>
          <w:color w:val="1E3A8A"/>
          <w:sz w:val="26"/>
        </w:rPr>
        <w:t>III. RAV YECHIEL MICHEL TUKACHINSKY AND THE STUDY OF THE WALL</w:t>
      </w:r>
    </w:p>
    <w:p>
      <w:pPr>
        <w:pBdr>
          <w:bottom w:val="single" w:sz="6" w:space="1" w:color="B8860B"/>
        </w:pBdr>
      </w:pPr>
    </w:p>
    <w:p>
      <w:r>
        <w:br/>
        <w:t xml:space="preserve">  The definitive halachic-historical analysis of the Kotel was produced by </w:t>
      </w:r>
      <w:r>
        <w:rPr>
          <w:b/>
        </w:rPr>
        <w:t>Rav Yechiel Michel Tukachinsky (</w:t>
      </w:r>
      <w:r>
        <w:rPr>
          <w:rFonts w:ascii="David" w:hAnsi="David"/>
          <w:b/>
        </w:rPr>
        <w:t>רב יחיאל מיכל טוקצ'ינסקי</w:t>
      </w:r>
      <w:r>
        <w:rPr>
          <w:b/>
        </w:rPr>
        <w:t>), zt"l (</w:t>
      </w:r>
      <w:r>
        <w:rPr>
          <w:rFonts w:ascii="David" w:hAnsi="David"/>
          <w:b/>
        </w:rPr>
        <w:t>זצ"ל</w:t>
      </w:r>
      <w:r>
        <w:rPr>
          <w:b/>
        </w:rPr>
        <w:t>)</w:t>
      </w:r>
      <w:r>
        <w:t>, Rosh Yeshiva (</w:t>
      </w:r>
      <w:r>
        <w:rPr>
          <w:rFonts w:ascii="David" w:hAnsi="David"/>
        </w:rPr>
        <w:t>ראש ישיבה</w:t>
      </w:r>
      <w:r>
        <w:t>) of Etz Chaim (</w:t>
      </w:r>
      <w:r>
        <w:rPr>
          <w:rFonts w:ascii="David" w:hAnsi="David"/>
        </w:rPr>
        <w:t>עץ חיים</w:t>
      </w:r>
      <w:r>
        <w:t>) Yerushalayim. Born in Lithuania in 1872, orphaned in childhood, he was sent alone at the age of ten with a caravan of travelers to Eretz Yisrael. He arrived as a child, came under the influence of Rav Shmuel Salant (</w:t>
      </w:r>
      <w:r>
        <w:rPr>
          <w:rFonts w:ascii="David" w:hAnsi="David"/>
        </w:rPr>
        <w:t>רב שמואל סלנט</w:t>
      </w:r>
      <w:r>
        <w:t>) — the preeminent rav of Yerushalayim — received semichah (</w:t>
      </w:r>
      <w:r>
        <w:rPr>
          <w:rFonts w:ascii="David" w:hAnsi="David"/>
        </w:rPr>
        <w:t>סמיכה</w:t>
      </w:r>
      <w:r>
        <w:t xml:space="preserve">) from him, and went on to lead Etz Chaim for decades until his passing in 1955. He is the author of </w:t>
      </w:r>
      <w:r>
        <w:rPr>
          <w:i/>
        </w:rPr>
        <w:t>Gesher HaChaim</w:t>
      </w:r>
      <w:r>
        <w:t xml:space="preserve"> (</w:t>
      </w:r>
      <w:r>
        <w:rPr>
          <w:rFonts w:ascii="David" w:hAnsi="David"/>
        </w:rPr>
        <w:t>גשר החיים</w:t>
      </w:r>
      <w:r>
        <w:t xml:space="preserve">), the standard halachic work on the laws of mourning, and of the magnum opus relevant to this discussion: </w:t>
      </w:r>
      <w:r>
        <w:rPr>
          <w:i/>
        </w:rPr>
        <w:t>Eretz HaKodesh v'HaMikdash</w:t>
      </w:r>
      <w:r>
        <w:t xml:space="preserve"> (</w:t>
      </w:r>
      <w:r>
        <w:rPr>
          <w:rFonts w:ascii="David" w:hAnsi="David"/>
        </w:rPr>
        <w:t>עיר הקודש והמקדש</w:t>
      </w:r>
      <w:r>
        <w:t>).</w:t>
      </w:r>
      <w:r>
        <w:rPr>
          <w:color w:val="B8860B"/>
          <w:sz w:val="16"/>
          <w:vertAlign w:val="superscript"/>
        </w:rPr>
        <w:t>[9]</w:t>
      </w:r>
      <w:r>
        <w:br/>
      </w:r>
    </w:p>
    <w:p>
      <w:r>
        <w:br/>
        <w:t xml:space="preserve">  Rav Tukachinsky's love of Eretz Yisrael was not sentiment but a consuming religious force. Once, during a meeting of rabbanim (</w:t>
      </w:r>
      <w:r>
        <w:rPr>
          <w:rFonts w:ascii="David" w:hAnsi="David"/>
        </w:rPr>
        <w:t>רבנים</w:t>
      </w:r>
      <w:r>
        <w:t>) in his modest Yerushalayim apartment, the animated halachic discussion caused the walls to tremble, and dust and small stones fell from the ceiling onto the table. The other rabbanim brushed the debris away in disgust. Rav Tukachinsky rebuked them: "You are brushing the sand away? On this sand walked Avraham, Yitzchak, v'Yaakov! The Tannaim (</w:t>
      </w:r>
      <w:r>
        <w:rPr>
          <w:rFonts w:ascii="David" w:hAnsi="David"/>
        </w:rPr>
        <w:t>תנאים</w:t>
      </w:r>
      <w:r>
        <w:t>) tread upon these very pebbles — how can you wipe them away?" This was the spirit in which he undertook his decades-long investigation of the Kotel and its origins. He exemplified the verse in Tehillim (</w:t>
      </w:r>
      <w:r>
        <w:rPr>
          <w:rFonts w:ascii="David" w:hAnsi="David"/>
        </w:rPr>
        <w:t>תהלים</w:t>
      </w:r>
      <w:r>
        <w:t xml:space="preserve">): </w:t>
      </w:r>
      <w:r>
        <w:rPr>
          <w:rFonts w:ascii="David" w:hAnsi="David"/>
          <w:i/>
        </w:rPr>
        <w:t>כִּי־רָצוּ עֲבָדֶיךָ אֶת־אֲבָנֶיהָ וְאֶת־עֲפָרָהּ יְחֹנֵנוּ</w:t>
      </w:r>
      <w:r>
        <w:t xml:space="preserve"> — "For Your servants hold her stones dear, and cherish her very dust."</w:t>
      </w:r>
      <w:r>
        <w:rPr>
          <w:color w:val="B8860B"/>
          <w:sz w:val="16"/>
          <w:vertAlign w:val="superscript"/>
        </w:rPr>
        <w:t>[10]</w:t>
      </w:r>
      <w:r>
        <w:br/>
      </w:r>
    </w:p>
    <w:p>
      <w:r>
        <w:br/>
        <w:t xml:space="preserve">  What distinguished Rav Tukachinsky from previous halachic writers was his willingness to engage the secular archaeological literature of his day and synthesize it with classical mesorah (</w:t>
      </w:r>
      <w:r>
        <w:rPr>
          <w:rFonts w:ascii="David" w:hAnsi="David"/>
        </w:rPr>
        <w:t>מסורה</w:t>
      </w:r>
      <w:r>
        <w:t>). The result — his conclusions on the identity of the Kotel — initially caused significant controversy but has since become the working framework for all subsequent halachic and academic discussion alike.</w:t>
        <w:br/>
      </w:r>
    </w:p>
    <w:p>
      <w:r>
        <w:rPr>
          <w:b/>
          <w:color w:val="1E3A8A"/>
          <w:sz w:val="26"/>
        </w:rPr>
        <w:t>IV. THE WALL STONE BY STONE — TUKACHINSKY'S STRATIGRAPHY</w:t>
      </w:r>
    </w:p>
    <w:p>
      <w:pPr>
        <w:pBdr>
          <w:bottom w:val="single" w:sz="6" w:space="1" w:color="B8860B"/>
        </w:pBdr>
      </w:pPr>
    </w:p>
    <w:p>
      <w:r>
        <w:br/>
        <w:t xml:space="preserve">  The exposed section of the Kotel above the Rechavat HaKotel (</w:t>
      </w:r>
      <w:r>
        <w:rPr>
          <w:rFonts w:ascii="David" w:hAnsi="David"/>
        </w:rPr>
        <w:t>רחבת הכותל</w:t>
      </w:r>
      <w:r>
        <w:t>) — the prayer plaza — stands approximately sixty feet tall. It is not a unified structure; it is an archaeological stratigraphy, with stones from five distinct historical periods laid across roughly three millennia.</w:t>
        <w:br/>
      </w:r>
    </w:p>
    <w:p>
      <w:r>
        <w:rPr>
          <w:i/>
          <w:color w:val="B8860B"/>
          <w:sz w:val="24"/>
        </w:rPr>
        <w:t>The Underground Rows — Sir Charles Wilson's Excavations</w:t>
      </w:r>
    </w:p>
    <w:p>
      <w:r>
        <w:br/>
        <w:t xml:space="preserve">  What stands above ground is only the upper portion of a far more extensive structure. In the nineteenth century, the British engineer-archaeologist </w:t>
      </w:r>
      <w:r>
        <w:rPr>
          <w:b/>
        </w:rPr>
        <w:t>Sir Charles Wilson</w:t>
      </w:r>
      <w:r>
        <w:t xml:space="preserve"> excavated beneath the plaza level and discovered that the massive Solomonic stones continue downward for an additional fourteen to nineteen rows — reaching many feet below the surface of the modern plaza. The five visible tiers are the topmost portion of an enormous foundation laid by Shlomo HaMelech. Wilson's Arch (</w:t>
      </w:r>
      <w:r>
        <w:rPr>
          <w:rFonts w:ascii="David" w:hAnsi="David"/>
        </w:rPr>
        <w:t>קשת וילסון</w:t>
      </w:r>
      <w:r>
        <w:t>, Keshet Wilson) — the great covered arch in the northeastern corner of the Kotel at which a roofed hall serves as a house of prayer — is named for him.</w:t>
        <w:br/>
      </w:r>
    </w:p>
    <w:p>
      <w:r>
        <w:br/>
        <w:t xml:space="preserve">  Wilson also documented the southern section of the wall, where the remnants of an ancient bridge are still visible — archways and outlines etched into the stone. This structure provided direct passage from Shlomo HaMelech's palace to the Beis HaMikdash, enabling easy access for those bringing korbanos (</w:t>
      </w:r>
      <w:r>
        <w:rPr>
          <w:rFonts w:ascii="David" w:hAnsi="David"/>
        </w:rPr>
        <w:t>קרבנות</w:t>
      </w:r>
      <w:r>
        <w:t>) and fulfilling the obligations of the Temple service. The arches and tunnels Wilson documented served a similar purpose: connecting the city to Har HaBayis across the valleys that would otherwise have made the ascent arduous.</w:t>
        <w:br/>
      </w:r>
    </w:p>
    <w:p>
      <w:r>
        <w:br/>
        <w:t xml:space="preserve">  In the early years of the twentieth century, Rav Tukachinsky organized the first formal rabbinic tour of the Kotel tunnels, gathering a group of rabbanim to examine the underground chambers and archways. When the local Arab population learned of Jewish interest in the area, access was sealed. Through the following century it was repeatedly opened and closed. Today, following 1967 and the reunification of Yerushalayim, the State of Israel maintains control over the tunnels, and most of the underground sections are accessible.</w:t>
        <w:br/>
      </w:r>
    </w:p>
    <w:p>
      <w:r>
        <w:rPr>
          <w:b/>
          <w:color w:val="1E3A8A"/>
          <w:sz w:val="26"/>
        </w:rPr>
        <w:t>V. THE CENTRAL HALACHIC QUESTION: WHAT DOES THIS WALL RETAIN?</w:t>
      </w:r>
    </w:p>
    <w:p>
      <w:pPr>
        <w:pBdr>
          <w:bottom w:val="single" w:sz="6" w:space="1" w:color="B8860B"/>
        </w:pBdr>
      </w:pPr>
    </w:p>
    <w:p>
      <w:r>
        <w:br/>
        <w:t xml:space="preserve">  Identifying the physical strata of the wall does not by itself resolve the halachic question of its status. The critical issue is this: the outer retaining wall of what precisely is it? Two major positions divide the Acharonim.</w:t>
        <w:br/>
      </w:r>
    </w:p>
    <w:p>
      <w:r>
        <w:rPr>
          <w:i/>
          <w:color w:val="B8860B"/>
          <w:sz w:val="24"/>
        </w:rPr>
        <w:t>The Radvaz: The Wall of the Azarah</w:t>
      </w:r>
    </w:p>
    <w:p>
      <w:r>
        <w:br/>
        <w:t xml:space="preserve">  The </w:t>
      </w:r>
      <w:r>
        <w:rPr>
          <w:b/>
        </w:rPr>
        <w:t>Radvaz</w:t>
      </w:r>
      <w:r>
        <w:t xml:space="preserve"> — Rav David ibn Zimra (</w:t>
      </w:r>
      <w:r>
        <w:rPr>
          <w:rFonts w:ascii="David" w:hAnsi="David"/>
        </w:rPr>
        <w:t>רדב"ז</w:t>
      </w:r>
      <w:r>
        <w:t>), Chief Rabbi of Egypt for forty years, who later settled in Tzfas (</w:t>
      </w:r>
      <w:r>
        <w:rPr>
          <w:rFonts w:ascii="David" w:hAnsi="David"/>
        </w:rPr>
        <w:t>צפת</w:t>
      </w:r>
      <w:r>
        <w:t>) — was the first posek (</w:t>
      </w:r>
      <w:r>
        <w:rPr>
          <w:rFonts w:ascii="David" w:hAnsi="David"/>
        </w:rPr>
        <w:t>פוסק</w:t>
      </w:r>
      <w:r>
        <w:t>) to take a definitive written position on this question. Author of more than ten thousand responsa (of which approximately two thousand survive), his ruling provoked controversy that persists to the present day.</w:t>
      </w:r>
      <w:r>
        <w:rPr>
          <w:color w:val="B8860B"/>
          <w:sz w:val="16"/>
          <w:vertAlign w:val="superscript"/>
        </w:rPr>
        <w:t>[11]</w:t>
      </w:r>
      <w:r>
        <w:br/>
      </w:r>
    </w:p>
    <w:p>
      <w:r>
        <w:br/>
        <w:t xml:space="preserve">  The Radvaz writes sharply that a serious error is widely committed. The wall at which Israel prays is not the outer retaining wall of Har HaBayis; it is the wall of the </w:t>
      </w:r>
      <w:r>
        <w:rPr>
          <w:b/>
        </w:rPr>
        <w:t>Azarah (</w:t>
      </w:r>
      <w:r>
        <w:rPr>
          <w:rFonts w:ascii="David" w:hAnsi="David"/>
          <w:b/>
        </w:rPr>
        <w:t>עזרה</w:t>
      </w:r>
      <w:r>
        <w:rPr>
          <w:b/>
        </w:rPr>
        <w:t>)</w:t>
      </w:r>
      <w:r>
        <w:t xml:space="preserve"> — the inner Temple Courtyard itself. The implications are severe. If the Radvaz is correct, then the entire Rechavat HaKotel — the plaza at which Jews gather for prayer — lies within the sanctified precincts of Har HaBayis. Since every Jew today is tamei meis (</w:t>
      </w:r>
      <w:r>
        <w:rPr>
          <w:rFonts w:ascii="David" w:hAnsi="David"/>
        </w:rPr>
        <w:t>טמא מת</w:t>
      </w:r>
      <w:r>
        <w:t>), no one may enter that space. The halachic stance of those who follow this position is to remain entirely outside the plaza, praying from the steps or from the elevated area near the far gate, never approaching the wall itself. To this day, members of the Brisker tradition maintain this practice: the Rosh Yeshiva of Yeshivas Brisk in Yerushalayim would not approach the wall, but would pray with great kavanah (</w:t>
      </w:r>
      <w:r>
        <w:rPr>
          <w:rFonts w:ascii="David" w:hAnsi="David"/>
        </w:rPr>
        <w:t>כוונה</w:t>
      </w:r>
      <w:r>
        <w:t>) from a distance, standing back near the entrance.</w:t>
        <w:br/>
      </w:r>
    </w:p>
    <w:p>
      <w:r>
        <w:rPr>
          <w:i/>
          <w:color w:val="B8860B"/>
          <w:sz w:val="24"/>
        </w:rPr>
        <w:t>The Ridvaz: The Lone Achron Who Agreed</w:t>
      </w:r>
    </w:p>
    <w:p>
      <w:r>
        <w:br/>
        <w:t xml:space="preserve">  The </w:t>
      </w:r>
      <w:r>
        <w:rPr>
          <w:b/>
        </w:rPr>
        <w:t>Ridvaz</w:t>
      </w:r>
      <w:r>
        <w:t xml:space="preserve"> — Rav Yaakov Dovid Wilovsky (1845–1913) — is the only significant later posek who sided with the Radvaz on this question. Born in Slutsk and serving there as rav, he later accepted a post in Chicago in the early years of the twentieth century. The experience, as he records candidly in the introduction to his </w:t>
      </w:r>
      <w:r>
        <w:rPr>
          <w:i/>
        </w:rPr>
        <w:t>Nimukei HaRidvaz</w:t>
      </w:r>
      <w:r>
        <w:t>, was deeply distressing: the state of kashrus (</w:t>
      </w:r>
      <w:r>
        <w:rPr>
          <w:rFonts w:ascii="David" w:hAnsi="David"/>
        </w:rPr>
        <w:t>כשרות</w:t>
      </w:r>
      <w:r>
        <w:t>) observance and religious life he encountered made it impossible to remain. He departed within the year and settled in Tzfas, where he produced a major commentary on the Talmud Yerushalmi (</w:t>
      </w:r>
      <w:r>
        <w:rPr>
          <w:rFonts w:ascii="David" w:hAnsi="David"/>
        </w:rPr>
        <w:t>תלמוד ירושלמי</w:t>
      </w:r>
      <w:r>
        <w:t>). He refused to approach the Kotel, sharing the Radvaz's concern that doing so constituted entry into Har HaBayis while tamei.</w:t>
      </w:r>
      <w:r>
        <w:rPr>
          <w:color w:val="B8860B"/>
          <w:sz w:val="16"/>
          <w:vertAlign w:val="superscript"/>
        </w:rPr>
        <w:t>[12]</w:t>
      </w:r>
      <w:r>
        <w:br/>
      </w:r>
    </w:p>
    <w:p>
      <w:r>
        <w:rPr>
          <w:i/>
          <w:color w:val="B8860B"/>
          <w:sz w:val="24"/>
        </w:rPr>
        <w:t>The Majority Position and Its Grounds</w:t>
      </w:r>
    </w:p>
    <w:p>
      <w:r>
        <w:br/>
        <w:t xml:space="preserve">  The overwhelming consensus of Acharonim — led by the </w:t>
      </w:r>
      <w:r>
        <w:rPr>
          <w:b/>
        </w:rPr>
        <w:t>Chochmas Adam</w:t>
      </w:r>
      <w:r>
        <w:rPr>
          <w:color w:val="B8860B"/>
          <w:sz w:val="16"/>
          <w:vertAlign w:val="superscript"/>
        </w:rPr>
        <w:t>[13]</w:t>
      </w:r>
      <w:r>
        <w:t xml:space="preserve"> and endorsed by virtually every major posek — rejects the Radvaz's position. On the basis of mathematical measurement and archaeological calculation, it has been established beyond reasonable dispute that the wall we have is the </w:t>
      </w:r>
      <w:r>
        <w:rPr>
          <w:b/>
        </w:rPr>
        <w:t>outer retaining wall of Har HaBayis</w:t>
      </w:r>
      <w:r>
        <w:t>, not the wall of the Azarah. The geometry is decisive: given the recorded dimensions of Har HaBayis (five hundred amot (</w:t>
      </w:r>
      <w:r>
        <w:rPr>
          <w:rFonts w:ascii="David" w:hAnsi="David"/>
        </w:rPr>
        <w:t>אמות</w:t>
      </w:r>
      <w:r>
        <w:t>) by five hundred amot, as in the Mishnah in Midos (</w:t>
      </w:r>
      <w:r>
        <w:rPr>
          <w:rFonts w:ascii="David" w:hAnsi="David"/>
        </w:rPr>
        <w:t>מדות</w:t>
      </w:r>
      <w:r>
        <w:t>)), and the known position of the Beis HaMikdash within the Har HaBayis compound, the Azarah's western wall falls considerably further into the interior than the wall that stands today. The Kotel we see is the exterior perimeter wall.</w:t>
        <w:br/>
      </w:r>
    </w:p>
    <w:p>
      <w:r>
        <w:br/>
        <w:t xml:space="preserve">  On this view, the sanctity of Har HaBayis begins at the wall itself — not before it. One may approach the wall and pray in the plaza, for the plaza falls outside the sanctified boundary. The prohibition applies only to entering beyond the wall's interior face.</w:t>
        <w:br/>
      </w:r>
    </w:p>
    <w:p>
      <w:r>
        <w:br/>
        <w:t xml:space="preserve">  This same boundary question underlies the contemporary controversy regarding Jews ascending Har HaBayis after immersion in a mikveh. A small number of rabbonim (</w:t>
      </w:r>
      <w:r>
        <w:rPr>
          <w:rFonts w:ascii="David" w:hAnsi="David"/>
        </w:rPr>
        <w:t>רבנים</w:t>
      </w:r>
      <w:r>
        <w:t>) have permitted this under certain conditions. The overwhelming consensus of leading poskim (</w:t>
      </w:r>
      <w:r>
        <w:rPr>
          <w:rFonts w:ascii="David" w:hAnsi="David"/>
        </w:rPr>
        <w:t>פוסקים</w:t>
      </w:r>
      <w:r>
        <w:t>) today maintains that such ascent remains forbidden — for tumah considerations that are not fully resolved by mikveh (</w:t>
      </w:r>
      <w:r>
        <w:rPr>
          <w:rFonts w:ascii="David" w:hAnsi="David"/>
        </w:rPr>
        <w:t>מקוה</w:t>
      </w:r>
      <w:r>
        <w:t>) alone, and because the precise boundaries of the sanctified areas within the compound cannot be determined with the certainty required before placing oneself in possible danger of kares (</w:t>
      </w:r>
      <w:r>
        <w:rPr>
          <w:rFonts w:ascii="David" w:hAnsi="David"/>
        </w:rPr>
        <w:t>כרת</w:t>
      </w:r>
      <w:r>
        <w:t>).</w:t>
        <w:br/>
      </w:r>
    </w:p>
    <w:p>
      <w:r>
        <w:rPr>
          <w:b/>
          <w:color w:val="1E3A8A"/>
          <w:sz w:val="26"/>
        </w:rPr>
        <w:t>VI. THREE CENTURIES OF BURIAL — THE WALL LOST AND FOUND</w:t>
      </w:r>
    </w:p>
    <w:p>
      <w:pPr>
        <w:pBdr>
          <w:bottom w:val="single" w:sz="6" w:space="1" w:color="B8860B"/>
        </w:pBdr>
      </w:pPr>
    </w:p>
    <w:p>
      <w:r>
        <w:br/>
        <w:t xml:space="preserve">  The Midrash (</w:t>
      </w:r>
      <w:r>
        <w:rPr>
          <w:rFonts w:ascii="David" w:hAnsi="David"/>
        </w:rPr>
        <w:t>מדרש</w:t>
      </w:r>
      <w:r>
        <w:t>)'s guarantee that the Kotel will never be destroyed seems to collide with a historical fact: for approximately three centuries, the wall effectively ceased to exist in Jewish consciousness. It was not mentioned, visited, or written about. The evidence for this disappearance comes from the literature of Jewish travel — a genre whose practitioners were meticulous precisely because they understood themselves to be preserving collective memory.</w:t>
        <w:br/>
      </w:r>
    </w:p>
    <w:p>
      <w:r>
        <w:br/>
        <w:t xml:space="preserve">  The explanation is that the Kotel had been buried under accumulated sand and refuse for roughly three centuries. Debris built up above ground level; the wall descended further below the surface with each passing decade; until it was simply not there to be seen. The guarantee of the Midrash — that the Kotel will never be </w:t>
      </w:r>
      <w:r>
        <w:rPr>
          <w:i/>
        </w:rPr>
        <w:t>destroyed</w:t>
      </w:r>
      <w:r>
        <w:t xml:space="preserve"> — was fulfilled precisely: the wall was not destroyed, but merely swallowed by the earth, preserved beneath it until the moment of rediscovery.</w:t>
        <w:br/>
      </w:r>
    </w:p>
    <w:p>
      <w:r>
        <w:br/>
        <w:t xml:space="preserve">  That rediscovery came in the fifteenth century, during the Ottoman period. The first written record appears in the letters of </w:t>
      </w:r>
      <w:r>
        <w:rPr>
          <w:b/>
        </w:rPr>
        <w:t>Rabbeinu Ovadia of Bartenura</w:t>
      </w:r>
      <w:r>
        <w:t>,</w:t>
      </w:r>
      <w:r>
        <w:rPr>
          <w:color w:val="B8860B"/>
          <w:sz w:val="16"/>
          <w:vertAlign w:val="superscript"/>
        </w:rPr>
        <w:t>[17]</w:t>
      </w:r>
      <w:r>
        <w:t xml:space="preserve"> who arrived in Eretz Yisrael in approximately 1488. He describes approaching the wall with profound emotion, lifting his hands heavenward — </w:t>
      </w:r>
      <w:r>
        <w:rPr>
          <w:rFonts w:ascii="David" w:hAnsi="David"/>
          <w:i/>
        </w:rPr>
        <w:t>ואשא אל מרום כפי</w:t>
      </w:r>
      <w:r>
        <w:t xml:space="preserve"> — and praying at the place where Hakadosh Baruch Hu listens to the prayers of all Israel. From that point forward, the Kotel appears in every Jewish travel account; no later writer fails to mention it. Bartenura's letters mark the return of the Kotel to Jewish consciousness.</w:t>
        <w:br/>
      </w:r>
    </w:p>
    <w:p>
      <w:r>
        <w:rPr>
          <w:i/>
          <w:color w:val="B8860B"/>
          <w:sz w:val="24"/>
        </w:rPr>
        <w:t>The Tradition Was Not Broken</w:t>
      </w:r>
    </w:p>
    <w:p>
      <w:r>
        <w:br/>
        <w:t xml:space="preserve">  Three centuries of burial raises a further question: did the chain of mesorah regarding the wall's identity survive? The Gemara in Maseches Shevuos (</w:t>
      </w:r>
      <w:r>
        <w:rPr>
          <w:rFonts w:ascii="David" w:hAnsi="David"/>
        </w:rPr>
        <w:t>שבועות</w:t>
      </w:r>
      <w:r>
        <w:t xml:space="preserve">) discusses the case of a </w:t>
      </w:r>
      <w:r>
        <w:rPr>
          <w:i/>
        </w:rPr>
        <w:t>ben Bavel</w:t>
      </w:r>
      <w:r>
        <w:t xml:space="preserve"> who comes to Eretz Yisrael and does not know the precise location of the Mokom HaMikdash.</w:t>
      </w:r>
      <w:r>
        <w:rPr>
          <w:color w:val="B8860B"/>
          <w:sz w:val="16"/>
          <w:vertAlign w:val="superscript"/>
        </w:rPr>
        <w:t>[18]</w:t>
      </w:r>
      <w:r>
        <w:t xml:space="preserve"> The Rishonim note that this applied to one who arrived from outside; the Jews who remained in Yerushalayim throughout the centuries of burial maintained an unbroken oral tradition, </w:t>
      </w:r>
      <w:r>
        <w:rPr>
          <w:i/>
        </w:rPr>
        <w:t>ish mi'pi ish</w:t>
      </w:r>
      <w:r>
        <w:t xml:space="preserve"> (</w:t>
      </w:r>
      <w:r>
        <w:rPr>
          <w:rFonts w:ascii="David" w:hAnsi="David"/>
        </w:rPr>
        <w:t>איש מפי איש</w:t>
      </w:r>
      <w:r>
        <w:t>), from the time of the Churban Bayis Sheni. They knew exactly which wall was which. Modern archaeology confirms what the tradition preserved: the measurements and the geometry converge on the majority conclusion that the extant wall is the outer perimeter of Har HaBayis.</w:t>
        <w:br/>
      </w:r>
    </w:p>
    <w:p>
      <w:r>
        <w:rPr>
          <w:b/>
          <w:color w:val="1E3A8A"/>
          <w:sz w:val="26"/>
        </w:rPr>
        <w:t>VII. PRACTICAL HALACHA I — TOUCHING THE WALL AND PLACING KVITLACH</w:t>
      </w:r>
    </w:p>
    <w:p>
      <w:pPr>
        <w:pBdr>
          <w:bottom w:val="single" w:sz="6" w:space="1" w:color="B8860B"/>
        </w:pBdr>
      </w:pPr>
    </w:p>
    <w:p>
      <w:r>
        <w:br/>
        <w:t xml:space="preserve">  With the majority position established — that the Kotel is the outer wall of Har HaBayis and that its sanctity begins at its outer surface — a practical halachic problem emerges from the widespread custom of placing written notes (</w:t>
      </w:r>
      <w:r>
        <w:rPr>
          <w:i/>
        </w:rPr>
        <w:t>kvitlach</w:t>
      </w:r>
      <w:r>
        <w:t xml:space="preserve">, </w:t>
      </w:r>
      <w:r>
        <w:rPr>
          <w:rFonts w:ascii="David" w:hAnsi="David"/>
        </w:rPr>
        <w:t>קוויטלך</w:t>
      </w:r>
      <w:r>
        <w:t>) into the crevices of the wall. When a person inserts a note, a finger necessarily enters the actual thickness of the wall — that is, into the sanctified perimeter of Har HaBayis.</w:t>
        <w:br/>
      </w:r>
    </w:p>
    <w:p>
      <w:r>
        <w:br/>
        <w:t xml:space="preserve">  The Gemara in Zevachim (</w:t>
      </w:r>
      <w:r>
        <w:rPr>
          <w:rFonts w:ascii="David" w:hAnsi="David"/>
        </w:rPr>
        <w:t>זבחים</w:t>
      </w:r>
      <w:r>
        <w:t>), derived from a verse in Parshas Tazria (</w:t>
      </w:r>
      <w:r>
        <w:rPr>
          <w:rFonts w:ascii="David" w:hAnsi="David"/>
        </w:rPr>
        <w:t>פרשת תזריע</w:t>
      </w:r>
      <w:r>
        <w:t>),</w:t>
      </w:r>
      <w:r>
        <w:rPr>
          <w:color w:val="B8860B"/>
          <w:sz w:val="16"/>
          <w:vertAlign w:val="superscript"/>
        </w:rPr>
        <w:t>[19]</w:t>
      </w:r>
      <w:r>
        <w:t xml:space="preserve"> establishes the principle </w:t>
      </w:r>
      <w:r>
        <w:rPr>
          <w:i/>
        </w:rPr>
        <w:t>bi'ah b'miktzas shemah bi'ah</w:t>
      </w:r>
      <w:r>
        <w:t xml:space="preserve"> (</w:t>
      </w:r>
      <w:r>
        <w:rPr>
          <w:rFonts w:ascii="David" w:hAnsi="David"/>
        </w:rPr>
        <w:t>ביאה במקצת שמה ביאה</w:t>
      </w:r>
      <w:r>
        <w:t>): a partial entry into the Mokom HaMikdash constitutes full entry. A tamei individual who inserts even a finger into the sanctified precinct is considered to have fully entered, and — according to most poskim — incurs the severity of kares. The problem is broader still: over the millennia, the stones of the Kotel have weathered and been chipped; the actual outer face of the wall may be set back from where the original exterior surface stood, meaning that even pressing one's palms against the wall, or kissing it, may involve crossing the sanctified boundary. The custom of embracing the Kotel, of clinging to it with tears, is thus on its surface halachically troubling.</w:t>
        <w:br/>
      </w:r>
    </w:p>
    <w:p>
      <w:r>
        <w:br/>
        <w:t xml:space="preserve">  Three arguments have been advanced in response.</w:t>
        <w:br/>
      </w:r>
    </w:p>
    <w:p>
      <w:r>
        <w:rPr>
          <w:i/>
          <w:color w:val="B8860B"/>
          <w:sz w:val="24"/>
        </w:rPr>
        <w:t>The Chillul Argument</w:t>
      </w:r>
    </w:p>
    <w:p>
      <w:r>
        <w:br/>
        <w:t xml:space="preserve">  The Gemara in Avodah Zarah (</w:t>
      </w:r>
      <w:r>
        <w:rPr>
          <w:rFonts w:ascii="David" w:hAnsi="David"/>
        </w:rPr>
        <w:t>עבודה זרה</w:t>
      </w:r>
      <w:r>
        <w:t>) teaches that when the Roman legions invaded the Beis HaMikdash, they fulfilled the verse in Yechezkel (</w:t>
      </w:r>
      <w:r>
        <w:rPr>
          <w:rFonts w:ascii="David" w:hAnsi="David"/>
        </w:rPr>
        <w:t>יחזקאל</w:t>
      </w:r>
      <w:r>
        <w:t xml:space="preserve">): </w:t>
      </w:r>
      <w:r>
        <w:rPr>
          <w:rFonts w:ascii="David" w:hAnsi="David"/>
          <w:i/>
        </w:rPr>
        <w:t>ובאו בה פריצים וחיללוה</w:t>
      </w:r>
      <w:r>
        <w:t xml:space="preserve"> — "invaders shall enter it and profane it."</w:t>
      </w:r>
      <w:r>
        <w:rPr>
          <w:color w:val="B8860B"/>
          <w:sz w:val="16"/>
          <w:vertAlign w:val="superscript"/>
        </w:rPr>
        <w:t>[20]</w:t>
      </w:r>
      <w:r>
        <w:t xml:space="preserve"> Their entry and desecration removed the kedushah from whatever vessels and stones they violated. By extension, one might argue that the entire Kotel lost its kedushah through the Roman desecration, permitting free access today.</w:t>
        <w:br/>
      </w:r>
    </w:p>
    <w:p>
      <w:r>
        <w:br/>
        <w:t xml:space="preserve">  Most poskim reject this application. The principle established by the Gemara pertains to objects physically removed from their place and desecrated — vessels taken out, stones prized loose and profaned. A wall that remained standing in its original place, untouched in the sense of not being dismantled, does not fall under the same principle. The </w:t>
      </w:r>
      <w:r>
        <w:rPr>
          <w:i/>
        </w:rPr>
        <w:t>chillul</w:t>
      </w:r>
      <w:r>
        <w:t xml:space="preserve"> that strips kedushah is a </w:t>
      </w:r>
      <w:r>
        <w:rPr>
          <w:i/>
        </w:rPr>
        <w:t>chillul</w:t>
      </w:r>
      <w:r>
        <w:t xml:space="preserve"> of removal and violation; the Kotel's stones were never removed. It stood then as it stands now, and its kedushah accordingly stands with it.</w:t>
        <w:br/>
      </w:r>
    </w:p>
    <w:p>
      <w:r>
        <w:rPr>
          <w:i/>
          <w:color w:val="B8860B"/>
          <w:sz w:val="24"/>
        </w:rPr>
        <w:t>The Avnei Nezer's Sevara</w:t>
      </w:r>
    </w:p>
    <w:p>
      <w:r>
        <w:br/>
        <w:t xml:space="preserve">  A more elegant resolution is offered by the </w:t>
      </w:r>
      <w:r>
        <w:rPr>
          <w:b/>
        </w:rPr>
        <w:t>Avnei Nezer (</w:t>
      </w:r>
      <w:r>
        <w:rPr>
          <w:rFonts w:ascii="David" w:hAnsi="David"/>
          <w:b/>
        </w:rPr>
        <w:t>אבני נזר</w:t>
      </w:r>
      <w:r>
        <w:rPr>
          <w:b/>
        </w:rPr>
        <w:t>)</w:t>
      </w:r>
      <w:r>
        <w:t>.</w:t>
      </w:r>
      <w:r>
        <w:rPr>
          <w:color w:val="B8860B"/>
          <w:sz w:val="16"/>
          <w:vertAlign w:val="superscript"/>
        </w:rPr>
        <w:t>[21]</w:t>
      </w:r>
      <w:r>
        <w:t xml:space="preserve"> He posits a qualification to the rule of </w:t>
      </w:r>
      <w:r>
        <w:rPr>
          <w:i/>
        </w:rPr>
        <w:t>bi'ah b'miktzas</w:t>
      </w:r>
      <w:r>
        <w:t xml:space="preserve">: the stringency applies only where the opening through which the finger is inserted is physically large enough that one's entire body could theoretically pass through it. The entry is treated as a full entry only because it represents the beginning of a potential full entry. Where the opening is a crack between stones — too narrow for a body to pass — no such equation is possible, and the gesture does not constitute </w:t>
      </w:r>
      <w:r>
        <w:rPr>
          <w:i/>
        </w:rPr>
        <w:t>bi'ah b'miktzas</w:t>
      </w:r>
      <w:r>
        <w:t>. Some later Acharonim accept this qualification; others dispute whether the Gemara in Zevachim actually supports it.</w:t>
        <w:br/>
      </w:r>
    </w:p>
    <w:p>
      <w:r>
        <w:rPr>
          <w:i/>
          <w:color w:val="B8860B"/>
          <w:sz w:val="24"/>
        </w:rPr>
        <w:t>The Authority of Minhag Yisrael</w:t>
      </w:r>
    </w:p>
    <w:p>
      <w:r>
        <w:br/>
        <w:t xml:space="preserve">  The most powerful answer is the one with which the poskim ultimately conclude. Throughout the generations, whenever the Kotel was accessible, Jews came to it — embracing its stones, kissing them, pressing their palms against them, weeping against them — without immersion and without the careful preparation that would be required if such contact were clearly forbidden. This unbroken universal practice is itself halachic evidence of the highest order.</w:t>
        <w:br/>
      </w:r>
    </w:p>
    <w:p>
      <w:r>
        <w:br/>
        <w:t xml:space="preserve">  The Gemara in Pesachim states: </w:t>
      </w:r>
      <w:r>
        <w:rPr>
          <w:i/>
        </w:rPr>
        <w:t>im einan nevi'im, bnei nevi'im hen</w:t>
      </w:r>
      <w:r>
        <w:t xml:space="preserve"> (</w:t>
      </w:r>
      <w:r>
        <w:rPr>
          <w:rFonts w:ascii="David" w:hAnsi="David"/>
        </w:rPr>
        <w:t>אם אינן נביאים הם בני נביאים הם</w:t>
      </w:r>
      <w:r>
        <w:t>) — "if they are not prophets, they are the children of prophets."</w:t>
      </w:r>
      <w:r>
        <w:rPr>
          <w:color w:val="B8860B"/>
          <w:sz w:val="16"/>
          <w:vertAlign w:val="superscript"/>
        </w:rPr>
        <w:t>[22]</w:t>
      </w:r>
      <w:r>
        <w:t xml:space="preserve"> Klal Yisrael (</w:t>
      </w:r>
      <w:r>
        <w:rPr>
          <w:rFonts w:ascii="David" w:hAnsi="David"/>
        </w:rPr>
        <w:t>כלל ישראל</w:t>
      </w:r>
      <w:r>
        <w:t>) as a collective would not engage, for centuries and across all communities, in a practice at the holiest accessible site on earth that involves a prohibition as severe as kares. The minhag itself testifies that the practice is halachically sound, even if no single formal ruling captures the full picture. Rav Ovadia Yosef (</w:t>
      </w:r>
      <w:r>
        <w:rPr>
          <w:rFonts w:ascii="David" w:hAnsi="David"/>
        </w:rPr>
        <w:t>רב עובדיה יוסף</w:t>
      </w:r>
      <w:r>
        <w:t>), when asked directly about touching and kissing the Kotel, responded that one does not retroactively declare kal the practice of an entire preceding generation; the weight of Jewish history at the wall is itself the authorization.</w:t>
        <w:br/>
      </w:r>
    </w:p>
    <w:p>
      <w:r>
        <w:rPr>
          <w:b/>
          <w:color w:val="1E3A8A"/>
          <w:sz w:val="26"/>
        </w:rPr>
        <w:t>VIII. PRACTICAL HALACHA II — REMOVING STONES FROM THE KOTEL</w:t>
      </w:r>
    </w:p>
    <w:p>
      <w:pPr>
        <w:pBdr>
          <w:bottom w:val="single" w:sz="6" w:space="1" w:color="B8860B"/>
        </w:pBdr>
      </w:pPr>
    </w:p>
    <w:p>
      <w:r>
        <w:br/>
        <w:t xml:space="preserve">  A distinct question was brought before </w:t>
      </w:r>
      <w:r>
        <w:rPr>
          <w:b/>
        </w:rPr>
        <w:t>Rav Moshe Feinstein (</w:t>
      </w:r>
      <w:r>
        <w:rPr>
          <w:rFonts w:ascii="David" w:hAnsi="David"/>
          <w:b/>
        </w:rPr>
        <w:t>רב משה פיינשטיין</w:t>
      </w:r>
      <w:r>
        <w:rPr>
          <w:b/>
        </w:rPr>
        <w:t>), zt"l</w:t>
      </w:r>
      <w:r>
        <w:t>:</w:t>
      </w:r>
      <w:r>
        <w:rPr>
          <w:color w:val="B8860B"/>
          <w:sz w:val="16"/>
          <w:vertAlign w:val="superscript"/>
        </w:rPr>
        <w:t>[23]</w:t>
      </w:r>
      <w:r>
        <w:t xml:space="preserve"> whether it is permissible to chisel off a small fragment of stone from the Kotel and take it home as a </w:t>
      </w:r>
      <w:r>
        <w:rPr>
          <w:i/>
        </w:rPr>
        <w:t>shemirah</w:t>
      </w:r>
      <w:r>
        <w:t xml:space="preserve"> (a protective charm). Records suggest this was not an entirely hypothetical question; there are accounts from earlier centuries of visitors carving their names into the wall.</w:t>
        <w:br/>
      </w:r>
    </w:p>
    <w:p>
      <w:r>
        <w:br/>
        <w:t xml:space="preserve">  Rav Moshe first considers an apparent precedent. The Gemara in Megillah (</w:t>
      </w:r>
      <w:r>
        <w:rPr>
          <w:rFonts w:ascii="David" w:hAnsi="David"/>
        </w:rPr>
        <w:t>מגילה</w:t>
      </w:r>
      <w:r>
        <w:t>) records that Yechonyo Melech Yehudah (</w:t>
      </w:r>
      <w:r>
        <w:rPr>
          <w:rFonts w:ascii="David" w:hAnsi="David"/>
        </w:rPr>
        <w:t>יכניה מלך יהודה</w:t>
      </w:r>
      <w:r>
        <w:t>) — exiled to Bavel eleven years before the Churban Bayis Sheni — took stones, soil, and sand from Yerushalayim and transported them to Bavel, where they were used to build a beis knesses (</w:t>
      </w:r>
      <w:r>
        <w:rPr>
          <w:rFonts w:ascii="David" w:hAnsi="David"/>
        </w:rPr>
        <w:t>בית כנסת</w:t>
      </w:r>
      <w:r>
        <w:t>) in Naharda'a (</w:t>
      </w:r>
      <w:r>
        <w:rPr>
          <w:rFonts w:ascii="David" w:hAnsi="David"/>
        </w:rPr>
        <w:t>נהרדעא</w:t>
      </w:r>
      <w:r>
        <w:t xml:space="preserve">) called </w:t>
      </w:r>
      <w:r>
        <w:rPr>
          <w:i/>
        </w:rPr>
        <w:t>Beis HaKnesses D'Shaf V'Yasiv</w:t>
      </w:r>
      <w:r>
        <w:t xml:space="preserve"> ("the synagogue that was uprooted and resettled").</w:t>
      </w:r>
      <w:r>
        <w:rPr>
          <w:color w:val="B8860B"/>
          <w:sz w:val="16"/>
          <w:vertAlign w:val="superscript"/>
        </w:rPr>
        <w:t>[24]</w:t>
      </w:r>
      <w:r>
        <w:t xml:space="preserve"> The Amoraim who prayed there reported a palpable sense of divine presence; Rashi (</w:t>
      </w:r>
      <w:r>
        <w:rPr>
          <w:rFonts w:ascii="David" w:hAnsi="David"/>
        </w:rPr>
        <w:t>רש"י</w:t>
      </w:r>
      <w:r>
        <w:t>) explains that when the Shechinah uprooted from Yerushalayim, it settled at this synagogue in Naharda'a. If Yechonyo could remove and repurpose material from Yerushalayim, why may not we?</w:t>
        <w:br/>
      </w:r>
    </w:p>
    <w:p>
      <w:r>
        <w:br/>
        <w:t xml:space="preserve">  Rav Moshe rejects the comparison. Yechonyo was exiled before the Churban — the Beis HaMikdash was still standing, and no one may chisel out stones from a standing Mikdash. What Yechonyo took was earth and stone from the environs of the Mikdash, not from the structure itself. That kind of transfer and repurposing is not subject to the prohibition in question.</w:t>
        <w:br/>
      </w:r>
    </w:p>
    <w:p>
      <w:r>
        <w:br/>
        <w:t xml:space="preserve">  The prohibition itself is derived from Parshas Re'eh (</w:t>
      </w:r>
      <w:r>
        <w:rPr>
          <w:rFonts w:ascii="David" w:hAnsi="David"/>
        </w:rPr>
        <w:t>פרשת ראה</w:t>
      </w:r>
      <w:r>
        <w:t>). The Torah (</w:t>
      </w:r>
      <w:r>
        <w:rPr>
          <w:rFonts w:ascii="David" w:hAnsi="David"/>
        </w:rPr>
        <w:t>תורה</w:t>
      </w:r>
      <w:r>
        <w:t xml:space="preserve">) commands the destruction of all avodah zarah upon entering Eretz Yisrael, then adds: </w:t>
      </w:r>
      <w:r>
        <w:rPr>
          <w:rFonts w:ascii="David" w:hAnsi="David"/>
          <w:i/>
        </w:rPr>
        <w:t>לא תעשון כן לה' אלוקיכם</w:t>
      </w:r>
      <w:r>
        <w:t xml:space="preserve"> — "you shall not do so to the Lord your God."</w:t>
      </w:r>
      <w:r>
        <w:rPr>
          <w:color w:val="B8860B"/>
          <w:sz w:val="16"/>
          <w:vertAlign w:val="superscript"/>
        </w:rPr>
        <w:t>[25]</w:t>
      </w:r>
      <w:r>
        <w:t xml:space="preserve"> The Gemara learns from this a biblical prohibition against dismantling any part of the Beis HaMikdash — removing even a single stone constitutes a violation of this issur (</w:t>
      </w:r>
      <w:r>
        <w:rPr>
          <w:rFonts w:ascii="David" w:hAnsi="David"/>
        </w:rPr>
        <w:t>איסור</w:t>
      </w:r>
      <w:r>
        <w:t>). The prohibition applies even after the Churban.</w:t>
        <w:br/>
      </w:r>
    </w:p>
    <w:p>
      <w:r>
        <w:br/>
        <w:t xml:space="preserve">  Rav Moshe's response was explicit and categorical. He could not imagine permitting such a thing: millions of Jews would wish to have such a stone; if permitted, the Kotel would be gone within weeks. Every person would take a chip, and there would be nothing left. Hakadosh Baruch Hu left the Kotel standing as a remnant for it to </w:t>
      </w:r>
      <w:r>
        <w:rPr>
          <w:i/>
        </w:rPr>
        <w:t>remain</w:t>
      </w:r>
      <w:r>
        <w:t xml:space="preserve"> — not to be carried home fragment by fragment. He concluded that it is an issur gadol ad me'od (</w:t>
      </w:r>
      <w:r>
        <w:rPr>
          <w:rFonts w:ascii="David" w:hAnsi="David"/>
        </w:rPr>
        <w:t>איסור גדול עד מאד</w:t>
      </w:r>
      <w:r>
        <w:t>), a prohibition of the greatest severity.</w:t>
        <w:br/>
      </w:r>
    </w:p>
    <w:p>
      <w:r>
        <w:rPr>
          <w:i/>
          <w:color w:val="B8860B"/>
          <w:sz w:val="24"/>
        </w:rPr>
        <w:t>Wild Vegetation Growing from the Wall</w:t>
      </w:r>
    </w:p>
    <w:p>
      <w:r>
        <w:br/>
        <w:t xml:space="preserve">  A related question, noted in the responsa literature though its precise attribution remains uncertain, concerns the moss and wild vegetation that sprout from the cracks between the Kotel's stones.</w:t>
      </w:r>
      <w:r>
        <w:rPr>
          <w:color w:val="B8860B"/>
          <w:sz w:val="16"/>
          <w:vertAlign w:val="superscript"/>
        </w:rPr>
        <w:t>[ii]</w:t>
      </w:r>
      <w:r>
        <w:t xml:space="preserve"> The prevailing analysis holds that vegetation growing out of the wall's crevices is not itself part of the wall's substance and does not carry the same kedushah as the stone. There remains a residual question of </w:t>
      </w:r>
      <w:r>
        <w:rPr>
          <w:i/>
        </w:rPr>
        <w:t>me'ilah</w:t>
      </w:r>
      <w:r>
        <w:t xml:space="preserve"> (</w:t>
      </w:r>
      <w:r>
        <w:rPr>
          <w:rFonts w:ascii="David" w:hAnsi="David"/>
        </w:rPr>
        <w:t>מעילה</w:t>
      </w:r>
      <w:r>
        <w:t>) — deriving benefit from something connected to a sanctified object — but most poskim do not extend the prohibition to wild growth of this kind.</w:t>
        <w:br/>
      </w:r>
    </w:p>
    <w:p>
      <w:r>
        <w:rPr>
          <w:b/>
          <w:color w:val="1E3A8A"/>
          <w:sz w:val="26"/>
        </w:rPr>
        <w:t>IX. MODERN MAINTENANCE — REPAIR WORK ON THE SANCTIFIED WALL</w:t>
      </w:r>
    </w:p>
    <w:p>
      <w:pPr>
        <w:pBdr>
          <w:bottom w:val="single" w:sz="6" w:space="1" w:color="B8860B"/>
        </w:pBdr>
      </w:pPr>
    </w:p>
    <w:p>
      <w:r>
        <w:br/>
        <w:t xml:space="preserve">  Practical halachic complexity reached a new dimension when </w:t>
      </w:r>
      <w:r>
        <w:rPr>
          <w:b/>
        </w:rPr>
        <w:t>Rav Shmuel Rabinowitz (</w:t>
      </w:r>
      <w:r>
        <w:rPr>
          <w:rFonts w:ascii="David" w:hAnsi="David"/>
          <w:b/>
        </w:rPr>
        <w:t>רב שמואל רבינוביץ</w:t>
      </w:r>
      <w:r>
        <w:rPr>
          <w:b/>
        </w:rPr>
        <w:t>)</w:t>
      </w:r>
      <w:r>
        <w:t xml:space="preserve"> — the appointed rav of the Kotel and all the </w:t>
      </w:r>
      <w:r>
        <w:rPr>
          <w:i/>
        </w:rPr>
        <w:t>mekomos hakedoshim</w:t>
      </w:r>
      <w:r>
        <w:t>, a man of broad Torah learning — posed a formal question to the gedolei hador (</w:t>
      </w:r>
      <w:r>
        <w:rPr>
          <w:rFonts w:ascii="David" w:hAnsi="David"/>
        </w:rPr>
        <w:t>גדולי הדור</w:t>
      </w:r>
      <w:r>
        <w:t>) approximately a decade before this writing. Certain stones in the wall had deteriorated over time; a portion of the upper rows showed crumbling. Several years earlier, on Yom Kippur (</w:t>
      </w:r>
      <w:r>
        <w:rPr>
          <w:rFonts w:ascii="David" w:hAnsi="David"/>
        </w:rPr>
        <w:t>יום כיפור</w:t>
      </w:r>
      <w:r>
        <w:t>), fragments fell from the upper stones and a bystander was injured. Repair work would require workers to ascend the wall — but ascending the wall means entering Har HaBayis, which raises the full range of tumah prohibitions.</w:t>
        <w:br/>
      </w:r>
    </w:p>
    <w:p>
      <w:r>
        <w:br/>
        <w:t xml:space="preserve">  The poskim ruled as follows. First, the workers who physically ascend and work on the wall should be non-Jews — even though the sensibility of having gentiles do repair work on the Kotel is jarring, the alternative of possible biblical transgressions by Jewish workers is halachically worse. Second, the non-Jewish workers should wear rubber-soled shoes rather than leather, to avoid related concerns. Third, and most ingeniously: modern construction technology has developed a method of stabilizing weakened stone by injecting a chemical hardening agent through a small borehole. The chemical spreads through the porous interior of the stone and solidifies it from within. This technique avoids both the need to remove any material from the wall and the need for workers to make full bodily entry into the sanctified areas. It is the engineering solution that halacha, in this instance, called forth.</w:t>
        <w:br/>
      </w:r>
    </w:p>
    <w:p>
      <w:r>
        <w:rPr>
          <w:b/>
          <w:color w:val="1E3A8A"/>
          <w:sz w:val="26"/>
        </w:rPr>
        <w:t>X. CLOSING REFLECTIONS</w:t>
      </w:r>
    </w:p>
    <w:p>
      <w:pPr>
        <w:pBdr>
          <w:bottom w:val="single" w:sz="6" w:space="1" w:color="B8860B"/>
        </w:pBdr>
      </w:pPr>
    </w:p>
    <w:p>
      <w:r>
        <w:br/>
        <w:t xml:space="preserve">  The Kotel HaMa'aravi, viewed through the lens of its own history, is a portrait of the Jewish people in exile and return. Its foundation stones were laid by Shlomo HaMelech three thousand years ago. Above them, nations came and went — Bayis Sheni builders, Roman conquerors who added their courses, Byzantine layering, the Ottomans, and finally the Arabs of 1924 — each generation leaving its mark on a wall that none of them owned. For three centuries the wall vanished beneath debris, and the world's most meticulous Jewish travelers passed through Yerushalayim without noticing it. Then it re-emerged, and from Bartenura's letters forward it has stood at the center of Jewish longing, prayer, and halachic attention.</w:t>
        <w:br/>
      </w:r>
    </w:p>
    <w:p>
      <w:r>
        <w:br/>
        <w:t xml:space="preserve">  What the Shechinah's emanation at the Kotel means — the radiant offshoot of a presence that was withdrawn before Bayis Sheni was even completed — is the light of something that was never fully given. Every Jew who stands before the wall is reaching toward an intimacy with the divine that the world has not been permitted to see in full since the days of Bayis Rishon. The halachic seriousness of that standing, the debates about where the boundary falls and what may be done there, are not legalism obscuring spiritual experience. They are the discipline that makes the approach worthy of what is being approached.</w:t>
        <w:br/>
      </w:r>
    </w:p>
    <w:p>
      <w:r>
        <w:br/>
        <w:t xml:space="preserve">  May we merit to see the Beis HaMikdash HaShlishi (</w:t>
      </w:r>
      <w:r>
        <w:rPr>
          <w:rFonts w:ascii="David" w:hAnsi="David"/>
        </w:rPr>
        <w:t>בית המקדש השלישי</w:t>
      </w:r>
      <w:r>
        <w:t xml:space="preserve">) — not just the wall that surrounds the place it once stood — and to serve Hakadosh Baruch Hu in its rebuilt sanctuary, </w:t>
      </w:r>
      <w:r>
        <w:rPr>
          <w:i/>
        </w:rPr>
        <w:t>shey'ibaneh v'yikonen bimheirah b'yameinu</w:t>
      </w:r>
      <w:r>
        <w:t>, amen.</w:t>
        <w:br/>
      </w:r>
    </w:p>
    <w:p>
      <w:pPr>
        <w:jc w:val="center"/>
      </w:pPr>
      <w:r>
        <w:rPr>
          <w:color w:val="B8860B"/>
        </w:rPr>
        <w:t>❦</w:t>
      </w:r>
    </w:p>
    <w:p>
      <w:pPr>
        <w:pBdr>
          <w:bottom w:val="single" w:sz="6" w:space="1" w:color="B8860B"/>
        </w:pBdr>
      </w:pPr>
    </w:p>
    <w:p>
      <w:r>
        <w:rPr>
          <w:rFonts w:ascii="David" w:hAnsi="David"/>
          <w:b/>
          <w:color w:val="1E3A8A"/>
          <w:sz w:val="26"/>
        </w:rPr>
        <w:t>מראה מקומות  ·  MAREH MEKOMOS</w:t>
      </w:r>
    </w:p>
    <w:p>
      <w:r>
        <w:rPr>
          <w:b/>
          <w:color w:val="1E3A8A"/>
        </w:rPr>
        <w:t xml:space="preserve">1. </w:t>
      </w:r>
      <w:r>
        <w:rPr>
          <w:rFonts w:ascii="David" w:hAnsi="David"/>
          <w:b/>
          <w:i/>
          <w:color w:val="1E3A8A"/>
        </w:rPr>
        <w:t>ישעיהו ב':ב'</w:t>
      </w:r>
      <w:r>
        <w:rPr>
          <w:b/>
          <w:color w:val="1E3A8A"/>
        </w:rPr>
        <w:t xml:space="preserve"> — </w:t>
      </w:r>
      <w:r>
        <w:rPr>
          <w:rFonts w:ascii="David" w:hAnsi="David"/>
          <w:b/>
          <w:i/>
          <w:color w:val="1E3A8A"/>
        </w:rPr>
        <w:t>"נכון יהיה הר בית־ה' בראש ההרים"</w:t>
      </w:r>
      <w:r>
        <w:rPr>
          <w:b/>
          <w:color w:val="1E3A8A"/>
        </w:rPr>
        <w:t>.</w:t>
      </w:r>
      <w:r>
        <w:t xml:space="preserve"> </w:t>
      </w:r>
      <w:r>
        <w:t>— The foundational prophetic vision of Har HaBayis. The verse (paralleled in Michah 4:1) speaks of the eschatological elevation of the Temple Mount — established at the head of the mountains, with all nations streaming to it in the end of days. The apparent topographic paradox (that one descends to the Kotel today) reflects the Roman and Hadrianic transformations of Jerusalem's landscape, which filled valleys and altered the relative elevations that prevailed during the Temple period. The prophetic language also carries a spiritual-dimensional meaning that the rabbis understood alongside the literal: the elevation of the site in sacred significance transcends its geographic position.</w:t>
      </w:r>
    </w:p>
    <w:p>
      <w:r>
        <w:rPr>
          <w:b/>
          <w:color w:val="1E3A8A"/>
        </w:rPr>
        <w:t xml:space="preserve">2. </w:t>
      </w:r>
      <w:r>
        <w:rPr>
          <w:rFonts w:ascii="David" w:hAnsi="David"/>
          <w:b/>
          <w:i/>
          <w:color w:val="1E3A8A"/>
        </w:rPr>
        <w:t>קידושין סט ע"א</w:t>
      </w:r>
      <w:r>
        <w:rPr>
          <w:b/>
          <w:color w:val="1E3A8A"/>
        </w:rPr>
        <w:t xml:space="preserve"> — </w:t>
      </w:r>
      <w:r>
        <w:rPr>
          <w:rFonts w:ascii="David" w:hAnsi="David"/>
          <w:b/>
          <w:i/>
          <w:color w:val="1E3A8A"/>
        </w:rPr>
        <w:t>ארץ ישראל גבוהה מכל הארצות</w:t>
      </w:r>
      <w:r>
        <w:rPr>
          <w:b/>
          <w:color w:val="1E3A8A"/>
        </w:rPr>
        <w:t>.</w:t>
      </w:r>
      <w:r>
        <w:t xml:space="preserve"> </w:t>
      </w:r>
      <w:r>
        <w:t>— The Gemara's statement that Eretz Yisrael is higher than all other lands is understood by the Rishonim as combining literal and spiritual dimensions. In its literal sense, the Judean highlands occupy a notable geographic elevation; in its spiritual sense, Eretz Yisrael occupies the highest rung in the hierarchy of divine attention and sanctity. The two readings are not in tension; they reinforce each other.</w:t>
      </w:r>
    </w:p>
    <w:p>
      <w:r>
        <w:rPr>
          <w:b/>
          <w:color w:val="1E3A8A"/>
        </w:rPr>
        <w:t xml:space="preserve">3. </w:t>
      </w:r>
      <w:r>
        <w:rPr>
          <w:rFonts w:ascii="David" w:hAnsi="David"/>
          <w:b/>
          <w:i/>
          <w:color w:val="1E3A8A"/>
        </w:rPr>
        <w:t>פסחים פ"ח ע"א</w:t>
      </w:r>
      <w:r>
        <w:rPr>
          <w:b/>
          <w:color w:val="1E3A8A"/>
        </w:rPr>
        <w:t xml:space="preserve"> — Avraham/Har, Yitzchak/Sadeh, Yaakov/Bayis.</w:t>
      </w:r>
      <w:r>
        <w:t xml:space="preserve"> </w:t>
      </w:r>
      <w:r>
        <w:t xml:space="preserve">— The Gemara: </w:t>
      </w:r>
      <w:r>
        <w:rPr>
          <w:rFonts w:ascii="David" w:hAnsi="David"/>
          <w:i/>
        </w:rPr>
        <w:t>"לא כאברהם שכתוב בו הר... ולא כיצחק שכתוב בו שדה... אלא כיעקב שקראו בית"</w:t>
      </w:r>
      <w:r>
        <w:t>. Each name reflects a deepening level of permanence: Har is open and accessible; Sadeh is cultivated and purposive but still exterior; Bayis is enclosed, warm, and permanent — a house to which one returns. The progression is foundational to the Aggadic understanding of the Mikdash as Hakadosh Baruch Hu's permanent dwelling within the world. Parallel in Bereishis Rabbah 56:10.</w:t>
      </w:r>
    </w:p>
    <w:p>
      <w:r>
        <w:rPr>
          <w:b/>
          <w:color w:val="1E3A8A"/>
        </w:rPr>
        <w:t xml:space="preserve">4. </w:t>
      </w:r>
      <w:r>
        <w:rPr>
          <w:rFonts w:ascii="David" w:hAnsi="David"/>
          <w:b/>
          <w:i/>
          <w:color w:val="1E3A8A"/>
        </w:rPr>
        <w:t>משנה כלים פ"א מ"ו-ט'</w:t>
      </w:r>
      <w:r>
        <w:rPr>
          <w:b/>
          <w:color w:val="1E3A8A"/>
        </w:rPr>
        <w:t xml:space="preserve"> — ten levels of kedushah.</w:t>
      </w:r>
      <w:r>
        <w:t xml:space="preserve"> </w:t>
      </w:r>
      <w:r>
        <w:t>— The Mishnah enumerates the ascending tiers: Eretz Yisrael, walled cities, Yerushalayim, Har HaBayis, Cheil, Ezras Nashim, Ezras Yisrael, Ezras Kohanim, between the Ulam and Mizbeach, Heichal, Kodesh HaKodashim. Each level pairs with specific categories of tumah barred from entry. The Rambam codifies the full structure in Hilchos Beis HaBechirah ch. 7, which serves as the halachic framework for all practical questions arising from the Kotel's boundary status.</w:t>
      </w:r>
    </w:p>
    <w:p>
      <w:r>
        <w:rPr>
          <w:b/>
          <w:color w:val="1E3A8A"/>
        </w:rPr>
        <w:t xml:space="preserve">5. </w:t>
      </w:r>
      <w:r>
        <w:rPr>
          <w:rFonts w:ascii="David" w:hAnsi="David"/>
          <w:b/>
          <w:i/>
          <w:color w:val="1E3A8A"/>
        </w:rPr>
        <w:t>שיר השירים רבה ב':ט'</w:t>
      </w:r>
      <w:r>
        <w:rPr>
          <w:b/>
          <w:color w:val="1E3A8A"/>
        </w:rPr>
        <w:t xml:space="preserve">; </w:t>
      </w:r>
      <w:r>
        <w:rPr>
          <w:rFonts w:ascii="David" w:hAnsi="David"/>
          <w:b/>
          <w:i/>
          <w:color w:val="1E3A8A"/>
        </w:rPr>
        <w:t>במדבר רבה י"א</w:t>
      </w:r>
      <w:r>
        <w:rPr>
          <w:b/>
          <w:color w:val="1E3A8A"/>
        </w:rPr>
        <w:t>.</w:t>
      </w:r>
      <w:r>
        <w:t xml:space="preserve"> </w:t>
      </w:r>
      <w:r>
        <w:t xml:space="preserve">— The Midrash on </w:t>
      </w:r>
      <w:r>
        <w:rPr>
          <w:rFonts w:ascii="David" w:hAnsi="David"/>
          <w:i/>
        </w:rPr>
        <w:t>"הנה זה עומד אחר כתלנו"</w:t>
      </w:r>
      <w:r>
        <w:t xml:space="preserve"> identifies "behind our wall" with the Kotel HaMa'aravi: </w:t>
      </w:r>
      <w:r>
        <w:rPr>
          <w:rFonts w:ascii="David" w:hAnsi="David"/>
          <w:i/>
        </w:rPr>
        <w:t>"מאחורי כתלינו — זה כותל מערבי של בית המקדש שאינו חרב לעולם, מפני שהשכינה במערב"</w:t>
      </w:r>
      <w:r>
        <w:t xml:space="preserve">. The Shechinah's orientation toward the west is further grounded in Bava Basra 25a — </w:t>
      </w:r>
      <w:r>
        <w:rPr>
          <w:rFonts w:ascii="David" w:hAnsi="David"/>
          <w:i/>
        </w:rPr>
        <w:t>שכינה במערב</w:t>
      </w:r>
      <w:r>
        <w:t xml:space="preserve"> — which gives the western wall of the Temple complex its unique spiritual character as the membrane through which divine presence radiates outward.</w:t>
      </w:r>
    </w:p>
    <w:p>
      <w:r>
        <w:rPr>
          <w:b/>
          <w:color w:val="1E3A8A"/>
        </w:rPr>
        <w:t xml:space="preserve">6. </w:t>
      </w:r>
      <w:r>
        <w:rPr>
          <w:rFonts w:ascii="David" w:hAnsi="David"/>
          <w:b/>
          <w:i/>
          <w:color w:val="1E3A8A"/>
        </w:rPr>
        <w:t>שיר השירים ב':ט'</w:t>
      </w:r>
      <w:r>
        <w:rPr>
          <w:b/>
          <w:color w:val="1E3A8A"/>
        </w:rPr>
        <w:t xml:space="preserve"> — </w:t>
      </w:r>
      <w:r>
        <w:rPr>
          <w:rFonts w:ascii="David" w:hAnsi="David"/>
          <w:b/>
          <w:i/>
          <w:color w:val="1E3A8A"/>
        </w:rPr>
        <w:t>"הנה זה עומד אחר כתלנו, משגיח מן החלונות, מציץ מן החרכים"</w:t>
      </w:r>
      <w:r>
        <w:rPr>
          <w:b/>
          <w:color w:val="1E3A8A"/>
        </w:rPr>
        <w:t>.</w:t>
      </w:r>
      <w:r>
        <w:t xml:space="preserve"> </w:t>
      </w:r>
      <w:r>
        <w:t>— Read by Chazal as Hashem's relationship with Klal Yisrael during the destruction and exile: He stands just behind the wall, peering through windows and lattices — present but not fully manifest. The image captures the paradox of the Kotel's sanctity: Hashem is there, but the Shechinah in its full expression has not yet returned. The Midrash reads the verse as a promise that this watchful, hidden presence will never withdraw from the Kotel entirely.</w:t>
      </w:r>
    </w:p>
    <w:p>
      <w:r>
        <w:rPr>
          <w:b/>
          <w:color w:val="1E3A8A"/>
        </w:rPr>
        <w:t xml:space="preserve">7. </w:t>
      </w:r>
      <w:r>
        <w:rPr>
          <w:rFonts w:ascii="David" w:hAnsi="David"/>
          <w:b/>
          <w:i/>
          <w:color w:val="1E3A8A"/>
        </w:rPr>
        <w:t>יומא כ"א ע"ב</w:t>
      </w:r>
      <w:r>
        <w:rPr>
          <w:b/>
          <w:color w:val="1E3A8A"/>
        </w:rPr>
        <w:t xml:space="preserve"> — five things absent in Bayis Sheni.</w:t>
      </w:r>
      <w:r>
        <w:t xml:space="preserve"> </w:t>
      </w:r>
      <w:r>
        <w:t xml:space="preserve">— </w:t>
      </w:r>
      <w:r>
        <w:rPr>
          <w:rFonts w:ascii="David" w:hAnsi="David"/>
          <w:i/>
        </w:rPr>
        <w:t>"חמישה דברים שהיו במקדש ראשון ולא היו במקדש שני, ואלו הן: ארון וכפורת וכרובים, אש, ושכינה, ורוח הקודש, ואורים ותומים"</w:t>
      </w:r>
      <w:r>
        <w:t>. The Aron with its appurtenances; the divine fire on the Mizbeach; the Shechinah; Ruach HaKodesh; the Urim v'Tumim. The Shechinah's absence from Bayis Sheni is the textual pivot for the Acharonim's distinction between the essential Presence (which was absent) and the radiating emanation (which remained).</w:t>
      </w:r>
    </w:p>
    <w:p>
      <w:r>
        <w:rPr>
          <w:b/>
          <w:color w:val="1E3A8A"/>
        </w:rPr>
        <w:t xml:space="preserve">8. </w:t>
      </w:r>
      <w:r>
        <w:rPr>
          <w:b/>
          <w:color w:val="1E3A8A"/>
        </w:rPr>
        <w:t xml:space="preserve">The distinction between essential Shechinah and radiating emanation — Acharonim; cf. </w:t>
      </w:r>
      <w:r>
        <w:rPr>
          <w:rFonts w:ascii="David" w:hAnsi="David"/>
          <w:b/>
          <w:i/>
          <w:color w:val="1E3A8A"/>
        </w:rPr>
        <w:t>בנין ציון</w:t>
      </w:r>
      <w:r>
        <w:rPr>
          <w:b/>
          <w:color w:val="1E3A8A"/>
        </w:rPr>
        <w:t>.</w:t>
      </w:r>
      <w:r>
        <w:t xml:space="preserve"> </w:t>
      </w:r>
      <w:r>
        <w:t>— The resolution distinguishing between the essential divine Presence (</w:t>
      </w:r>
      <w:r>
        <w:rPr>
          <w:i/>
        </w:rPr>
        <w:t>ikkar haShekhinah</w:t>
      </w:r>
      <w:r>
        <w:t>) and the luminous emanation (</w:t>
      </w:r>
      <w:r>
        <w:rPr>
          <w:i/>
        </w:rPr>
        <w:t>hei'ara</w:t>
      </w:r>
      <w:r>
        <w:t>) that flows from it is developed by several Acharonim in addressing the apparent contradiction between the Gemara in Yoma and the Midrash's promise. The category of emanation-without-presence is not foreign to kabbalistic and halachic thought: it explains how a site can retain an enduring spiritual quality even when the fullness of divine revelation that characterized Bayis Rishon is not present. When Israel prays for the return of the Shechinah, it prays for that full presence — which the world has not seen since the First Temple's destruction.</w:t>
      </w:r>
    </w:p>
    <w:p>
      <w:r>
        <w:rPr>
          <w:b/>
          <w:color w:val="1E3A8A"/>
        </w:rPr>
        <w:t xml:space="preserve">9. </w:t>
      </w:r>
      <w:r>
        <w:rPr>
          <w:rFonts w:ascii="David" w:hAnsi="David"/>
          <w:b/>
          <w:i/>
          <w:color w:val="1E3A8A"/>
        </w:rPr>
        <w:t>עיר הקודש והמקדש</w:t>
      </w:r>
      <w:r>
        <w:rPr>
          <w:b/>
          <w:color w:val="1E3A8A"/>
        </w:rPr>
        <w:t xml:space="preserve">, R' Yechiel Michel Tukachinsky (Jerusalem, 5 vols.); </w:t>
      </w:r>
      <w:r>
        <w:rPr>
          <w:rFonts w:ascii="David" w:hAnsi="David"/>
          <w:b/>
          <w:i/>
          <w:color w:val="1E3A8A"/>
        </w:rPr>
        <w:t>גשר החיים</w:t>
      </w:r>
      <w:r>
        <w:rPr>
          <w:b/>
          <w:color w:val="1E3A8A"/>
        </w:rPr>
        <w:t>.</w:t>
      </w:r>
      <w:r>
        <w:t xml:space="preserve"> </w:t>
      </w:r>
      <w:r>
        <w:t xml:space="preserve">— R' Yechiel Michel Tukachinsky (1872–1955), born in Kobrin, Lithuania; made aliyah as a child after being orphaned; talmid and recipient of semichah from R' Shmuel Salant; Rosh Yeshiva of Etz Chaim Yerushalayim for decades. </w:t>
      </w:r>
      <w:r>
        <w:rPr>
          <w:i/>
        </w:rPr>
        <w:t>Eretz HaKodesh v'HaMikdash</w:t>
      </w:r>
      <w:r>
        <w:t xml:space="preserve"> is his five-volume halachic-historical-archaeological study of Yerushalayim, the Mikdash, and the Kotel — a work that synthesized contemporary secular archaeology with classical mesorah and became, after initial controversy, the authoritative framework. </w:t>
      </w:r>
      <w:r>
        <w:rPr>
          <w:i/>
        </w:rPr>
        <w:t>Gesher HaChaim</w:t>
      </w:r>
      <w:r>
        <w:t xml:space="preserve"> (1947) is the standard halachic work on aveilus and memorial practices, found in virtually every Jewish funeral home. He also rendered a significant opinion on the international dateline question, ruling (contra the Chazon Ish) that the halachic line falls 90° east of Jerusalem.</w:t>
      </w:r>
    </w:p>
    <w:p>
      <w:r>
        <w:rPr>
          <w:b/>
          <w:color w:val="1E3A8A"/>
        </w:rPr>
        <w:t xml:space="preserve">10. </w:t>
      </w:r>
      <w:r>
        <w:rPr>
          <w:rFonts w:ascii="David" w:hAnsi="David"/>
          <w:b/>
          <w:i/>
          <w:color w:val="1E3A8A"/>
        </w:rPr>
        <w:t>תהילים ק"ב:ט"ו</w:t>
      </w:r>
      <w:r>
        <w:rPr>
          <w:b/>
          <w:color w:val="1E3A8A"/>
        </w:rPr>
        <w:t xml:space="preserve"> — </w:t>
      </w:r>
      <w:r>
        <w:rPr>
          <w:rFonts w:ascii="David" w:hAnsi="David"/>
          <w:b/>
          <w:i/>
          <w:color w:val="1E3A8A"/>
        </w:rPr>
        <w:t>"כִּי רָצוּ עֲבָדֶיךָ אֶת אֲבָנֶיהָ וְאֶת עֲפָרָהּ יְחֹנֵנוּ"</w:t>
      </w:r>
      <w:r>
        <w:rPr>
          <w:b/>
          <w:color w:val="1E3A8A"/>
        </w:rPr>
        <w:t>.</w:t>
      </w:r>
      <w:r>
        <w:t xml:space="preserve"> </w:t>
      </w:r>
      <w:r>
        <w:t>— Dovid HaMelech's verse describing the servants of Hakadosh Baruch Hu: they hold dear the very stones of Eretz Yisrael, and show favor to its dust. Cited in the context of Rav Tukachinsky's temperament: his investigation of the Kotel was not academic curiosity but an expression of this verse in practice — the scholarly life as an enactment of devotion to the Land.</w:t>
      </w:r>
    </w:p>
    <w:p>
      <w:r>
        <w:rPr>
          <w:b/>
          <w:color w:val="1E3A8A"/>
        </w:rPr>
        <w:t xml:space="preserve">11. </w:t>
      </w:r>
      <w:r>
        <w:rPr>
          <w:rFonts w:ascii="David" w:hAnsi="David"/>
          <w:b/>
          <w:i/>
          <w:color w:val="1E3A8A"/>
        </w:rPr>
        <w:t>שו"ת הרדב"ז</w:t>
      </w:r>
      <w:r>
        <w:rPr>
          <w:b/>
          <w:color w:val="1E3A8A"/>
        </w:rPr>
        <w:t>, R' David ibn Zimra (c. 1480–1573).</w:t>
      </w:r>
      <w:r>
        <w:t xml:space="preserve"> </w:t>
      </w:r>
      <w:r>
        <w:t>— R' David ben Solomon ibn Zimra served as Chief Rabbi of Cairo for approximately forty years before retiring to Eretz Yisrael, ultimately settling in Tzfas, where he is buried. One of the most prolific responsa-writers in halachic history: tradition records over ten thousand teshuvos; approximately two thousand survive in print across seven collected volumes. His ruling that the Kotel is the wall of the Azarah rather than the outer wall of Har HaBayis is the most stringent significant position in the literature and is reproduced and discussed in virtually every later treatment of the question.</w:t>
      </w:r>
    </w:p>
    <w:p>
      <w:r>
        <w:rPr>
          <w:b/>
          <w:color w:val="1E3A8A"/>
        </w:rPr>
        <w:t xml:space="preserve">12. </w:t>
      </w:r>
      <w:r>
        <w:rPr>
          <w:rFonts w:ascii="David" w:hAnsi="David"/>
          <w:b/>
          <w:i/>
          <w:color w:val="1E3A8A"/>
        </w:rPr>
        <w:t>נימוקי הרידב"ז</w:t>
      </w:r>
      <w:r>
        <w:rPr>
          <w:b/>
          <w:color w:val="1E3A8A"/>
        </w:rPr>
        <w:t xml:space="preserve">; </w:t>
      </w:r>
      <w:r>
        <w:rPr>
          <w:rFonts w:ascii="David" w:hAnsi="David"/>
          <w:b/>
          <w:i/>
          <w:color w:val="1E3A8A"/>
        </w:rPr>
        <w:t>פירוש הרידב"ז על הירושלמי</w:t>
      </w:r>
      <w:r>
        <w:rPr>
          <w:b/>
          <w:color w:val="1E3A8A"/>
        </w:rPr>
        <w:t>, R' Yaakov Dovid Wilovsky (1845–1913).</w:t>
      </w:r>
      <w:r>
        <w:t xml:space="preserve"> </w:t>
      </w:r>
      <w:r>
        <w:t xml:space="preserve">— The Ridvaz of Slutsk — entirely distinct from the Radvaz of Egypt — served as rav of Slutsk and briefly as Chief Rabbi of Chicago (c. 1903–1905). His introduction to </w:t>
      </w:r>
      <w:r>
        <w:rPr>
          <w:i/>
        </w:rPr>
        <w:t>Nimukei HaRidvaz</w:t>
      </w:r>
      <w:r>
        <w:t xml:space="preserve"> records his distress at the state of kashrus observance in early-twentieth-century Chicago and his departure after less than a year. He settled in Tzfas and produced a major commentary on the Talmud Yerushalmi, printed as a standard reference in modern Yerushalmi editions. He alone among the significant later poskim sided with the Radvaz on the Kotel's identity and refrained from approaching the wall.</w:t>
      </w:r>
    </w:p>
    <w:p>
      <w:r>
        <w:rPr>
          <w:b/>
          <w:color w:val="1E3A8A"/>
        </w:rPr>
        <w:t xml:space="preserve">13. </w:t>
      </w:r>
      <w:r>
        <w:rPr>
          <w:rFonts w:ascii="David" w:hAnsi="David"/>
          <w:b/>
          <w:i/>
          <w:color w:val="1E3A8A"/>
        </w:rPr>
        <w:t>חכמת אדם</w:t>
      </w:r>
      <w:r>
        <w:rPr>
          <w:b/>
          <w:color w:val="1E3A8A"/>
        </w:rPr>
        <w:t>, R' Avraham Danzig (1748–1820).</w:t>
      </w:r>
      <w:r>
        <w:t xml:space="preserve"> </w:t>
      </w:r>
      <w:r>
        <w:t xml:space="preserve">— R' Avraham Danzig, a leading Vilna halachist of the early nineteenth century, author of the two foundational popular halachic compendia: </w:t>
      </w:r>
      <w:r>
        <w:rPr>
          <w:i/>
        </w:rPr>
        <w:t>Chayei Adam</w:t>
      </w:r>
      <w:r>
        <w:t xml:space="preserve"> on Orach Chaim (1810) and </w:t>
      </w:r>
      <w:r>
        <w:rPr>
          <w:i/>
        </w:rPr>
        <w:t>Chochmas Adam</w:t>
      </w:r>
      <w:r>
        <w:t xml:space="preserve"> on Yoreh De'ah (1814). Both works were widely studied throughout nineteenth-century Lithuanian Jewry and remain standard references. His ruling that the Kotel is the outer retaining wall of Har HaBayis — placing the plaza outside the sanctified perimeter — aligns with the majority consensus and grounds the permissibility of approaching the wall for the general population.</w:t>
      </w:r>
    </w:p>
    <w:p>
      <w:r>
        <w:rPr>
          <w:b/>
          <w:color w:val="1E3A8A"/>
        </w:rPr>
        <w:t xml:space="preserve">14. </w:t>
      </w:r>
      <w:r>
        <w:rPr>
          <w:rFonts w:ascii="David" w:hAnsi="David"/>
          <w:b/>
          <w:i/>
          <w:color w:val="1E3A8A"/>
        </w:rPr>
        <w:t>מסעות רבי בנימין מטודלה</w:t>
      </w:r>
      <w:r>
        <w:rPr>
          <w:b/>
          <w:color w:val="1E3A8A"/>
        </w:rPr>
        <w:t>, c. 1165–1173.</w:t>
      </w:r>
      <w:r>
        <w:t xml:space="preserve"> </w:t>
      </w:r>
      <w:r>
        <w:t>— Rabbi Binyamin ben Yonah of Tudela departed Spain c. 1165, traveling through southern Europe, the Mediterranean, the Mesopotamian Valley, Eretz Yisrael, and reaching the borders of the Far East before returning c. 1173. His Hebrew travelogue is one of the most important medieval geographic documents — predating Marco Polo by over a century — and provides the richest contemporaneous Jewish record of communities along his route. His silence on the Kotel HaMa'aravi during his extended description of Yerushalayim is the first and most widely noted piece of evidence for the wall's burial during the Crusader period.</w:t>
      </w:r>
    </w:p>
    <w:p>
      <w:r>
        <w:rPr>
          <w:b/>
          <w:color w:val="1E3A8A"/>
        </w:rPr>
        <w:t xml:space="preserve">15. </w:t>
      </w:r>
      <w:r>
        <w:rPr>
          <w:rFonts w:ascii="David" w:hAnsi="David"/>
          <w:b/>
          <w:i/>
          <w:color w:val="1E3A8A"/>
        </w:rPr>
        <w:t>סבוב הר' פתחיה מרגנשבורג</w:t>
      </w:r>
      <w:r>
        <w:rPr>
          <w:b/>
          <w:color w:val="1E3A8A"/>
        </w:rPr>
        <w:t>, late 12th century.</w:t>
      </w:r>
      <w:r>
        <w:t xml:space="preserve"> </w:t>
      </w:r>
      <w:r>
        <w:t xml:space="preserve">— Rabbi Petachiah of Regensburg (c. 1170s–1180s), brother of R' Yitzchak HaLavan (a Tosafist). His travel account — </w:t>
      </w:r>
      <w:r>
        <w:rPr>
          <w:i/>
        </w:rPr>
        <w:t>Sibuv HaRav Petachiah</w:t>
      </w:r>
      <w:r>
        <w:t>, preserved and edited by R' Yehudah HeChasid — describes travels through Eastern Europe, Bavel, Persia, and Eretz Yisrael over a roughly seven-year period. Like Binyamin of Tudela, he describes Yerushalayim's Jewish communities and various sites without mentioning the Kotel HaMa'aravi, corroborating the picture of a buried and inaccessible wall during this period.</w:t>
      </w:r>
    </w:p>
    <w:p>
      <w:r>
        <w:rPr>
          <w:b/>
          <w:color w:val="1E3A8A"/>
        </w:rPr>
        <w:t xml:space="preserve">16. </w:t>
      </w:r>
      <w:r>
        <w:rPr>
          <w:rFonts w:ascii="David" w:hAnsi="David"/>
          <w:b/>
          <w:i/>
          <w:color w:val="1E3A8A"/>
        </w:rPr>
        <w:t>כפתור ופרח</w:t>
      </w:r>
      <w:r>
        <w:rPr>
          <w:b/>
          <w:color w:val="1E3A8A"/>
        </w:rPr>
        <w:t>, R' Eshtori HaParchi (c. 1280–1355).</w:t>
      </w:r>
      <w:r>
        <w:t xml:space="preserve"> </w:t>
      </w:r>
      <w:r>
        <w:t xml:space="preserve">— R' Yitzchak HaKohen ben Moshe (called Eshtori HaParchi), born in Provence, made aliyah and settled in Beis Shean. His </w:t>
      </w:r>
      <w:r>
        <w:rPr>
          <w:i/>
        </w:rPr>
        <w:t>Kaftor VaFerach</w:t>
      </w:r>
      <w:r>
        <w:t xml:space="preserve"> (1322) is the foundational Rishonic geographic-halachic survey of Eretz Yisrael — the first systematic work identifying biblical and post-biblical sites through personal investigation and halachic analysis, considered essential for understanding mitzvos hateluyos ba'aretz. His silence on the Kotel HaMa'aravi is the single most probative piece of evidence in the literature for the wall's burial: a man of his systematic purpose who describes the gates and structures of Har HaBayis could not have overlooked the Kotel had it been visible above ground.</w:t>
      </w:r>
    </w:p>
    <w:p>
      <w:r>
        <w:rPr>
          <w:b/>
          <w:color w:val="1E3A8A"/>
        </w:rPr>
        <w:t xml:space="preserve">17. </w:t>
      </w:r>
      <w:r>
        <w:rPr>
          <w:b/>
          <w:color w:val="1E3A8A"/>
        </w:rPr>
        <w:t>Letters of R' Ovadia of Bartenura (Italy → Eretz Yisrael, 1488–1490).</w:t>
      </w:r>
      <w:r>
        <w:t xml:space="preserve"> </w:t>
      </w:r>
      <w:r>
        <w:t xml:space="preserve">— R' Ovadia Yare of Bartenura (c. 1445–c. 1515), author of the standard Mishnayos commentary printed in every edition. Made aliyah in 1488, settling in Yerushalayim. Three surviving letters to his father and brother in Italy constitute one of the most important pieces of late-fifteenth-century Eretz Yisrael documentation. The letters describe his journey, the state of Yerushalayim's Jewish community, the massive Solomonic stones he observed at the Kotel, and his prayers there — including the phrase </w:t>
      </w:r>
      <w:r>
        <w:rPr>
          <w:rFonts w:ascii="David" w:hAnsi="David"/>
          <w:i/>
        </w:rPr>
        <w:t>ואשא אל מרום כפי</w:t>
      </w:r>
      <w:r>
        <w:t>. These letters represent the first definite Jewish description of the Kotel HaMa'aravi after its rediscovery, and from this point forward the wall appears in every Jewish travelogue.</w:t>
      </w:r>
    </w:p>
    <w:p>
      <w:r>
        <w:rPr>
          <w:b/>
          <w:color w:val="1E3A8A"/>
        </w:rPr>
        <w:t xml:space="preserve">18. </w:t>
      </w:r>
      <w:r>
        <w:rPr>
          <w:rFonts w:ascii="David" w:hAnsi="David"/>
          <w:b/>
          <w:i/>
          <w:color w:val="1E3A8A"/>
        </w:rPr>
        <w:t>שבועות י"ד ע"ב</w:t>
      </w:r>
      <w:r>
        <w:rPr>
          <w:b/>
          <w:color w:val="1E3A8A"/>
        </w:rPr>
        <w:t xml:space="preserve"> — the ben Bavel and the location of the Mikdash.</w:t>
      </w:r>
      <w:r>
        <w:t xml:space="preserve"> </w:t>
      </w:r>
      <w:r>
        <w:t xml:space="preserve">— </w:t>
      </w:r>
      <w:r>
        <w:rPr>
          <w:rFonts w:ascii="David" w:hAnsi="David"/>
          <w:i/>
        </w:rPr>
        <w:t>"בן בבל שעלה לארץ ישראל ואינו יודע מקום מקדש"</w:t>
      </w:r>
      <w:r>
        <w:t>. The Gemara's case generates the halachic principle that one who is uncertain about the boundaries of the Mikdash must treat his location conservatively. The Rishonim explain that the ben Bavel case does not imply that the tradition itself was lost — only that a newcomer from abroad, unconnected to the local oral tradition, might not know it. Yerushalayim's resident Jewish community maintained an unbroken mesorah through the centuries of burial, a transmission confirmed by the convergence of that tradition with the results of modern measurement and archaeology.</w:t>
      </w:r>
    </w:p>
    <w:p>
      <w:r>
        <w:rPr>
          <w:b/>
          <w:color w:val="1E3A8A"/>
        </w:rPr>
        <w:t xml:space="preserve">19. </w:t>
      </w:r>
      <w:r>
        <w:rPr>
          <w:rFonts w:ascii="David" w:hAnsi="David"/>
          <w:b/>
          <w:i/>
          <w:color w:val="1E3A8A"/>
        </w:rPr>
        <w:t>זבחים ל"ב ע"ב–ל"ג ע"א</w:t>
      </w:r>
      <w:r>
        <w:rPr>
          <w:b/>
          <w:color w:val="1E3A8A"/>
        </w:rPr>
        <w:t xml:space="preserve"> — </w:t>
      </w:r>
      <w:r>
        <w:rPr>
          <w:rFonts w:ascii="David" w:hAnsi="David"/>
          <w:b/>
          <w:i/>
          <w:color w:val="1E3A8A"/>
        </w:rPr>
        <w:t>ביאה במקצת שמה ביאה</w:t>
      </w:r>
      <w:r>
        <w:rPr>
          <w:b/>
          <w:color w:val="1E3A8A"/>
        </w:rPr>
        <w:t xml:space="preserve">; </w:t>
      </w:r>
      <w:r>
        <w:rPr>
          <w:rFonts w:ascii="David" w:hAnsi="David"/>
          <w:b/>
          <w:i/>
          <w:color w:val="1E3A8A"/>
        </w:rPr>
        <w:t>ויקרא י"ב:ד'</w:t>
      </w:r>
      <w:r>
        <w:rPr>
          <w:b/>
          <w:color w:val="1E3A8A"/>
        </w:rPr>
        <w:t>.</w:t>
      </w:r>
      <w:r>
        <w:t xml:space="preserve"> </w:t>
      </w:r>
      <w:r>
        <w:t xml:space="preserve">— The Gemara derives the principle of partial entry from the language of </w:t>
      </w:r>
      <w:r>
        <w:rPr>
          <w:rFonts w:ascii="David" w:hAnsi="David"/>
          <w:i/>
        </w:rPr>
        <w:t>אל המקדש לא תבא</w:t>
      </w:r>
      <w:r>
        <w:t xml:space="preserve"> (Vayikra 12:4) in the context of a yoledes: "she shall not come to the Mikdash" — even partially. Just as touching an object with a finger constitutes genuine physical contact (</w:t>
      </w:r>
      <w:r>
        <w:rPr>
          <w:i/>
        </w:rPr>
        <w:t>negi'ah</w:t>
      </w:r>
      <w:r>
        <w:t>), so does partial bodily entry constitute genuine entry (</w:t>
      </w:r>
      <w:r>
        <w:rPr>
          <w:i/>
        </w:rPr>
        <w:t>bi'ah</w:t>
      </w:r>
      <w:r>
        <w:t>). A tamei who inserts a finger into the Mokom HaMikdash is considered to have fully entered, and incurs the severity applicable to unauthorized entry into the sanctified precincts. This principle is the foundational halachic obstacle to the kvitlach practice and the basis for all the solutions offered by the Acharonim.</w:t>
      </w:r>
    </w:p>
    <w:p>
      <w:r>
        <w:rPr>
          <w:b/>
          <w:color w:val="1E3A8A"/>
        </w:rPr>
        <w:t xml:space="preserve">20. </w:t>
      </w:r>
      <w:r>
        <w:rPr>
          <w:rFonts w:ascii="David" w:hAnsi="David"/>
          <w:b/>
          <w:i/>
          <w:color w:val="1E3A8A"/>
        </w:rPr>
        <w:t>עבודה זרה נ"ב ע"ב</w:t>
      </w:r>
      <w:r>
        <w:rPr>
          <w:b/>
          <w:color w:val="1E3A8A"/>
        </w:rPr>
        <w:t xml:space="preserve">; </w:t>
      </w:r>
      <w:r>
        <w:rPr>
          <w:rFonts w:ascii="David" w:hAnsi="David"/>
          <w:b/>
          <w:i/>
          <w:color w:val="1E3A8A"/>
        </w:rPr>
        <w:t>יחזקאל ז':כ"ב</w:t>
      </w:r>
      <w:r>
        <w:rPr>
          <w:b/>
          <w:color w:val="1E3A8A"/>
        </w:rPr>
        <w:t>.</w:t>
      </w:r>
      <w:r>
        <w:t xml:space="preserve"> </w:t>
      </w:r>
      <w:r>
        <w:t xml:space="preserve">— The Gemara derives from </w:t>
      </w:r>
      <w:r>
        <w:rPr>
          <w:rFonts w:ascii="David" w:hAnsi="David"/>
          <w:i/>
        </w:rPr>
        <w:t>ובאו בה פריצים וחיללוה</w:t>
      </w:r>
      <w:r>
        <w:t xml:space="preserve"> (Yechezkel 7:22) that the invaders' violation stripped the kedushah from vessels and stones they removed and desecrated. The limiting principle — that this applies to objects removed from their place and profaned, not to a structure that remained standing — distinguishes the Kotel, which was never dismantled or removed, from the vessels and detached stones to which the Gemara's principle applies. Most Acharonim hold this distinction to be the correct limiting interpretation of the chillul rule.</w:t>
      </w:r>
    </w:p>
    <w:p>
      <w:r>
        <w:rPr>
          <w:b/>
          <w:color w:val="1E3A8A"/>
        </w:rPr>
        <w:t xml:space="preserve">21. </w:t>
      </w:r>
      <w:r>
        <w:rPr>
          <w:rFonts w:ascii="David" w:hAnsi="David"/>
          <w:b/>
          <w:i/>
          <w:color w:val="1E3A8A"/>
        </w:rPr>
        <w:t>שו"ת אבני נזר, יו"ד ת"נ</w:t>
      </w:r>
      <w:r>
        <w:rPr>
          <w:b/>
          <w:color w:val="1E3A8A"/>
        </w:rPr>
        <w:t>.</w:t>
      </w:r>
      <w:r>
        <w:t xml:space="preserve"> </w:t>
      </w:r>
      <w:r>
        <w:t xml:space="preserve">— R' Avraham Bornstein of Sochaczew (1838–1910), founder of the Sochaczewer chasidic dynasty, son-in-law of the Kotzker Rebbe, and author of the major teshuvos collection </w:t>
      </w:r>
      <w:r>
        <w:rPr>
          <w:i/>
        </w:rPr>
        <w:t>Avnei Nezer</w:t>
      </w:r>
      <w:r>
        <w:t xml:space="preserve"> across all four sections of Shulchan Aruch. His qualification of </w:t>
      </w:r>
      <w:r>
        <w:rPr>
          <w:i/>
        </w:rPr>
        <w:t>bi'ah b'miktzas</w:t>
      </w:r>
      <w:r>
        <w:t xml:space="preserve"> — limiting it to openings through which a full body could theoretically pass — is one of the most-cited heteirim for the kvitlach practice. Later Acharonim debate whether the qualification correctly reads the sugya in Zevachim, but the svara has been taken seriously across a wide range of poskim and has entered the standard discussion of this question.</w:t>
      </w:r>
    </w:p>
    <w:p>
      <w:r>
        <w:rPr>
          <w:b/>
          <w:color w:val="1E3A8A"/>
        </w:rPr>
        <w:t xml:space="preserve">22. </w:t>
      </w:r>
      <w:r>
        <w:rPr>
          <w:rFonts w:ascii="David" w:hAnsi="David"/>
          <w:b/>
          <w:i/>
          <w:color w:val="1E3A8A"/>
        </w:rPr>
        <w:t>פסחים ס"ו ע"א</w:t>
      </w:r>
      <w:r>
        <w:rPr>
          <w:b/>
          <w:color w:val="1E3A8A"/>
        </w:rPr>
        <w:t xml:space="preserve"> — </w:t>
      </w:r>
      <w:r>
        <w:rPr>
          <w:rFonts w:ascii="David" w:hAnsi="David"/>
          <w:b/>
          <w:i/>
          <w:color w:val="1E3A8A"/>
        </w:rPr>
        <w:t>אם אינן נביאים הם בני נביאים הם</w:t>
      </w:r>
      <w:r>
        <w:rPr>
          <w:b/>
          <w:color w:val="1E3A8A"/>
        </w:rPr>
        <w:t>.</w:t>
      </w:r>
      <w:r>
        <w:t xml:space="preserve"> </w:t>
      </w:r>
      <w:r>
        <w:t>— The original context: when Hillel was asked for a ruling on whether the Pesach offering overrides Shabbos and he could not immediately remember the tradition, he told the people to observe what the community was already doing — for if Israel is not itself prophetic, it descends from prophets and its instinctive practice reveals the correct halacha. The Gemara's principle has been applied throughout halachic literature to validate established communal practices whose theoretical grounds are uncertain. In the context of the Kotel, Rav Ovadia Yosef deploys it as the strongest authorization for the universal practice of touching and kissing the wall.</w:t>
      </w:r>
    </w:p>
    <w:p>
      <w:r>
        <w:rPr>
          <w:b/>
          <w:color w:val="1E3A8A"/>
        </w:rPr>
        <w:t xml:space="preserve">23. </w:t>
      </w:r>
      <w:r>
        <w:rPr>
          <w:rFonts w:ascii="David" w:hAnsi="David"/>
          <w:b/>
          <w:i/>
          <w:color w:val="1E3A8A"/>
        </w:rPr>
        <w:t>שו"ת אגרות משה, או"ח ח"ב סי' קי"ג</w:t>
      </w:r>
      <w:r>
        <w:rPr>
          <w:b/>
          <w:color w:val="1E3A8A"/>
        </w:rPr>
        <w:t>.</w:t>
      </w:r>
      <w:r>
        <w:t xml:space="preserve"> </w:t>
      </w:r>
      <w:r>
        <w:t xml:space="preserve">— Rav Moshe Feinstein (1895–1986), pre-eminent posek of American Orthodoxy in the twentieth century. The teshuvah on taking fragments from the Kotel addresses the historical practice of chiseling small pieces of stone as shemiros and the earlier practice of carving names into the wall. Rav Moshe's ruling — </w:t>
      </w:r>
      <w:r>
        <w:rPr>
          <w:i/>
        </w:rPr>
        <w:t>issur gadol ad me'od</w:t>
      </w:r>
      <w:r>
        <w:t xml:space="preserve"> — is grounded in the biblical prohibition derived from Devarim 12:4 (</w:t>
      </w:r>
      <w:r>
        <w:rPr>
          <w:i/>
        </w:rPr>
        <w:t>lo sa'asun kein la'Hashem Elokeichem</w:t>
      </w:r>
      <w:r>
        <w:t>) and augmented by his pragmatic point that permitting even small fragments would result in the Kotel's dismantlement within a short period.</w:t>
      </w:r>
    </w:p>
    <w:p>
      <w:r>
        <w:rPr>
          <w:b/>
          <w:color w:val="1E3A8A"/>
        </w:rPr>
        <w:t xml:space="preserve">24. </w:t>
      </w:r>
      <w:r>
        <w:rPr>
          <w:rFonts w:ascii="David" w:hAnsi="David"/>
          <w:b/>
          <w:i/>
          <w:color w:val="1E3A8A"/>
        </w:rPr>
        <w:t>מגילה כ"ט ע"א</w:t>
      </w:r>
      <w:r>
        <w:rPr>
          <w:b/>
          <w:color w:val="1E3A8A"/>
        </w:rPr>
        <w:t xml:space="preserve"> — Beis HaKnesses D'Shaf V'Yasiv.</w:t>
      </w:r>
      <w:r>
        <w:t xml:space="preserve"> </w:t>
      </w:r>
      <w:r>
        <w:t xml:space="preserve">— The Gemara's account of Yechonyo's transfer of Yerushalayim earth and stone to Naharda'a and the construction there of </w:t>
      </w:r>
      <w:r>
        <w:rPr>
          <w:i/>
        </w:rPr>
        <w:t>Beis HaKnesses D'Shaf V'Yasiv</w:t>
      </w:r>
      <w:r>
        <w:t xml:space="preserve"> ("the synagogue that was uprooted and resettled"). Shmuel, Rav Sheishes, and other Amoraim davened there and reported a palpable divine presence; Rashi explains that the Shechinah, uprooted from Yerushalayim at the Churban, came to rest at this synagogue. Rav Moshe's distinction — that Yechonyo took earth from the environs of the Mikdash, not stones from the structure itself — is the halachic bridge that prevents the case from serving as a precedent for chiseling the Kotel.</w:t>
      </w:r>
    </w:p>
    <w:p>
      <w:r>
        <w:rPr>
          <w:b/>
          <w:color w:val="1E3A8A"/>
        </w:rPr>
        <w:t xml:space="preserve">25. </w:t>
      </w:r>
      <w:r>
        <w:rPr>
          <w:rFonts w:ascii="David" w:hAnsi="David"/>
          <w:b/>
          <w:i/>
          <w:color w:val="1E3A8A"/>
        </w:rPr>
        <w:t>דברים י"ב:ג'–ד'</w:t>
      </w:r>
      <w:r>
        <w:rPr>
          <w:b/>
          <w:color w:val="1E3A8A"/>
        </w:rPr>
        <w:t xml:space="preserve"> — </w:t>
      </w:r>
      <w:r>
        <w:rPr>
          <w:rFonts w:ascii="David" w:hAnsi="David"/>
          <w:b/>
          <w:i/>
          <w:color w:val="1E3A8A"/>
        </w:rPr>
        <w:t>"לא תעשון כן לה' אלוקיכם"</w:t>
      </w:r>
      <w:r>
        <w:rPr>
          <w:b/>
          <w:color w:val="1E3A8A"/>
        </w:rPr>
        <w:t>.</w:t>
      </w:r>
      <w:r>
        <w:t xml:space="preserve"> </w:t>
      </w:r>
      <w:r>
        <w:t>— Parshas Re'eh commands the destruction of all avodah zarah altars upon entering Eretz Yisrael, then prohibits applying the same to a place of divine worship. The Sifri and Gemara (Makkos 22a) derive from this the prohibition of erasing the divine Name and the broader prohibition of demolishing any part of the Beis HaMikdash — including after the Churban. Chiseling a stone from the Kotel constitutes, even in miniature, a violation of this biblical prohibition.</w:t>
      </w:r>
    </w:p>
    <w:p>
      <w:pPr>
        <w:pBdr>
          <w:bottom w:val="single" w:sz="6" w:space="1" w:color="B8860B"/>
        </w:pBdr>
      </w:pPr>
    </w:p>
    <w:p>
      <w:pPr>
        <w:jc w:val="center"/>
      </w:pPr>
      <w:r>
        <w:rPr>
          <w:i/>
          <w:color w:val="5A4B1A"/>
          <w:sz w:val="18"/>
        </w:rPr>
        <w:br/>
        <w:t xml:space="preserve">  Sefer Edition rewrite of the shiur of Rabbi Ephrati, 4 July 2024, on the history and halacha of the Kotel HaMa'aravi.</w:t>
      </w:r>
      <w:r>
        <w:br/>
      </w:r>
      <w:r>
        <w:rPr>
          <w:i/>
          <w:color w:val="5A4B1A"/>
          <w:sz w:val="18"/>
        </w:rPr>
        <w:br/>
        <w:t xml:space="preserve">  Revised 10 August 2026 · Incorporates corrections from Shiur Review and Editorial Review.</w:t>
      </w:r>
      <w:r>
        <w:br/>
      </w:r>
      <w:r>
        <w:rPr>
          <w:i/>
          <w:color w:val="5A4B1A"/>
          <w:sz w:val="18"/>
        </w:rPr>
        <w:br/>
        <w:t xml:space="preserve">  Hebrew terms preserved throughout; presenter-framing removed; unverified citations moved to endnotes.</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