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שְׁמוֹנֶה עֶשְׂרֵה — רֵאשִׁית וְתוֹלָדוֹת</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val="0"/>
          <w:color w:val="1A1A1A"/>
          <w:sz w:val="22"/>
        </w:rPr>
        <w:t xml:space="preserve">Opening chapter of the long study of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xml:space="preserve">): its authorship, its shape, the number of its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and the historical layers that have made it into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we recite three times each day.</w:t>
      </w: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An introduction to </w:t>
      </w:r>
      <w:r>
        <w:rPr>
          <w:rFonts w:ascii="Georgia" w:hAnsi="Georgia" w:cs="SBL Hebrew" w:eastAsia="Georgia"/>
          <w:b w:val="0"/>
          <w:i/>
          <w:color w:val="3B3B3B"/>
          <w:sz w:val="22"/>
        </w:rPr>
        <w:t>Shemoneh Esrei</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machlokes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מחלוקת</w:t>
      </w:r>
      <w:r>
        <w:rPr>
          <w:rFonts w:ascii="Georgia" w:hAnsi="Georgia" w:cs="SBL Hebrew" w:eastAsia="Georgia"/>
          <w:b w:val="0"/>
          <w:i/>
          <w:color w:val="3B3B3B"/>
          <w:sz w:val="22"/>
        </w:rPr>
        <w:t xml:space="preserve">) whether the </w:t>
      </w:r>
      <w:r>
        <w:rPr>
          <w:rFonts w:ascii="Georgia" w:hAnsi="Georgia" w:cs="SBL Hebrew" w:eastAsia="Georgia"/>
          <w:b w:val="0"/>
          <w:i/>
          <w:color w:val="3B3B3B"/>
          <w:sz w:val="22"/>
        </w:rPr>
        <w:t>Avos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אבות</w:t>
      </w:r>
      <w:r>
        <w:rPr>
          <w:rFonts w:ascii="Georgia" w:hAnsi="Georgia" w:cs="SBL Hebrew" w:eastAsia="Georgia"/>
          <w:b w:val="0"/>
          <w:i/>
          <w:color w:val="3B3B3B"/>
          <w:sz w:val="22"/>
        </w:rPr>
        <w:t xml:space="preserve">) established </w:t>
      </w:r>
      <w:r>
        <w:rPr>
          <w:rFonts w:ascii="Georgia" w:hAnsi="Georgia" w:cs="SBL Hebrew" w:eastAsia="Georgia"/>
          <w:b w:val="0"/>
          <w:i/>
          <w:color w:val="3B3B3B"/>
          <w:sz w:val="22"/>
        </w:rPr>
        <w:t>tefillah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תפילה</w:t>
      </w:r>
      <w:r>
        <w:rPr>
          <w:rFonts w:ascii="Georgia" w:hAnsi="Georgia" w:cs="SBL Hebrew" w:eastAsia="Georgia"/>
          <w:b w:val="0"/>
          <w:i/>
          <w:color w:val="3B3B3B"/>
          <w:sz w:val="22"/>
        </w:rPr>
        <w:t xml:space="preserve">) or whether the </w:t>
      </w:r>
      <w:r>
        <w:rPr>
          <w:rFonts w:ascii="Georgia" w:hAnsi="Georgia" w:cs="SBL Hebrew" w:eastAsia="Georgia"/>
          <w:b w:val="0"/>
          <w:i/>
          <w:color w:val="3B3B3B"/>
          <w:sz w:val="22"/>
        </w:rPr>
        <w:t>berachos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ברכות</w:t>
      </w:r>
      <w:r>
        <w:rPr>
          <w:rFonts w:ascii="Georgia" w:hAnsi="Georgia" w:cs="SBL Hebrew" w:eastAsia="Georgia"/>
          <w:b w:val="0"/>
          <w:i/>
          <w:color w:val="3B3B3B"/>
          <w:sz w:val="22"/>
        </w:rPr>
        <w:t xml:space="preserve">) were fixed </w:t>
      </w:r>
      <w:r>
        <w:rPr>
          <w:rFonts w:ascii="Georgia" w:hAnsi="Georgia" w:cs="SBL Hebrew" w:eastAsia="Georgia"/>
          <w:b w:val="0"/>
          <w:i/>
          <w:color w:val="3B3B3B"/>
          <w:sz w:val="22"/>
        </w:rPr>
        <w:t>k'neged ha'korbanos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כנגד הקרבנות</w:t>
      </w:r>
      <w:r>
        <w:rPr>
          <w:rFonts w:ascii="Georgia" w:hAnsi="Georgia" w:cs="SBL Hebrew" w:eastAsia="Georgia"/>
          <w:b w:val="0"/>
          <w:i/>
          <w:color w:val="3B3B3B"/>
          <w:sz w:val="22"/>
        </w:rPr>
        <w:t xml:space="preserve">); why the count is precisely eighteen; the addition of the nineteenth </w:t>
      </w:r>
      <w:r>
        <w:rPr>
          <w:rFonts w:ascii="Georgia" w:hAnsi="Georgia" w:cs="SBL Hebrew" w:eastAsia="Georgia"/>
          <w:b w:val="0"/>
          <w:i/>
          <w:color w:val="3B3B3B"/>
          <w:sz w:val="22"/>
        </w:rPr>
        <w:t>berachah</w:t>
      </w:r>
      <w:r>
        <w:rPr>
          <w:rFonts w:ascii="Georgia" w:hAnsi="Georgia" w:cs="SBL Hebrew" w:eastAsia="Georgia"/>
          <w:b w:val="0"/>
          <w:i/>
          <w:color w:val="3B3B3B"/>
          <w:sz w:val="22"/>
        </w:rPr>
        <w:t xml:space="preserve"> by </w:t>
      </w:r>
      <w:r>
        <w:rPr>
          <w:rFonts w:ascii="Georgia" w:hAnsi="Georgia" w:cs="SBL Hebrew" w:eastAsia="Georgia"/>
          <w:b w:val="0"/>
          <w:i/>
          <w:color w:val="3B3B3B"/>
          <w:sz w:val="22"/>
        </w:rPr>
        <w:t>Shmuel HaKatan</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שמואל הקטן</w:t>
      </w:r>
      <w:r>
        <w:rPr>
          <w:rFonts w:ascii="Georgia" w:hAnsi="Georgia" w:cs="SBL Hebrew" w:eastAsia="Georgia"/>
          <w:b w:val="0"/>
          <w:i/>
          <w:color w:val="3B3B3B"/>
          <w:sz w:val="22"/>
        </w:rPr>
        <w:t xml:space="preserve">) in </w:t>
      </w:r>
      <w:r>
        <w:rPr>
          <w:rFonts w:ascii="Georgia" w:hAnsi="Georgia" w:cs="SBL Hebrew" w:eastAsia="Georgia"/>
          <w:b w:val="0"/>
          <w:i/>
          <w:color w:val="3B3B3B"/>
          <w:sz w:val="22"/>
        </w:rPr>
        <w:t>Yavneh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יבנה</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Rambam</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רמב״ם</w:t>
      </w:r>
      <w:r>
        <w:rPr>
          <w:rFonts w:ascii="Georgia" w:hAnsi="Georgia" w:cs="SBL Hebrew" w:eastAsia="Georgia"/>
          <w:b w:val="0"/>
          <w:i/>
          <w:color w:val="3B3B3B"/>
          <w:sz w:val="22"/>
        </w:rPr>
        <w:t xml:space="preserve">)'s historical reconstruction tracing the entire enterprise to </w:t>
      </w:r>
      <w:r>
        <w:rPr>
          <w:rFonts w:ascii="Georgia" w:hAnsi="Georgia" w:cs="SBL Hebrew" w:eastAsia="Georgia"/>
          <w:b w:val="0"/>
          <w:i/>
          <w:color w:val="3B3B3B"/>
          <w:sz w:val="22"/>
        </w:rPr>
        <w:t>Ezra HaSofer</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עזרא הסופר</w:t>
      </w:r>
      <w:r>
        <w:rPr>
          <w:rFonts w:ascii="Georgia" w:hAnsi="Georgia" w:cs="SBL Hebrew" w:eastAsia="Georgia"/>
          <w:b w:val="0"/>
          <w:i/>
          <w:color w:val="3B3B3B"/>
          <w:sz w:val="22"/>
        </w:rPr>
        <w:t xml:space="preserve">); and the </w:t>
      </w:r>
      <w:r>
        <w:rPr>
          <w:rFonts w:ascii="Georgia" w:hAnsi="Georgia" w:cs="SBL Hebrew" w:eastAsia="Georgia"/>
          <w:b w:val="0"/>
          <w:i/>
          <w:color w:val="3B3B3B"/>
          <w:sz w:val="22"/>
        </w:rPr>
        <w:t>Avudraham</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אבודרהם</w:t>
      </w:r>
      <w:r>
        <w:rPr>
          <w:rFonts w:ascii="Georgia" w:hAnsi="Georgia" w:cs="SBL Hebrew" w:eastAsia="Georgia"/>
          <w:b w:val="0"/>
          <w:i/>
          <w:color w:val="3B3B3B"/>
          <w:sz w:val="22"/>
        </w:rPr>
        <w:t xml:space="preserve">)'s lonely </w:t>
      </w:r>
      <w:r>
        <w:rPr>
          <w:rFonts w:ascii="Georgia" w:hAnsi="Georgia" w:cs="SBL Hebrew" w:eastAsia="Georgia"/>
          <w:b w:val="0"/>
          <w:i/>
          <w:color w:val="3B3B3B"/>
          <w:sz w:val="22"/>
        </w:rPr>
        <w:t>shitas yachid</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שיטת יחיד</w:t>
      </w:r>
      <w:r>
        <w:rPr>
          <w:rFonts w:ascii="Georgia" w:hAnsi="Georgia" w:cs="SBL Hebrew" w:eastAsia="Georgia"/>
          <w:b w:val="0"/>
          <w:i/>
          <w:color w:val="3B3B3B"/>
          <w:sz w:val="22"/>
        </w:rPr>
        <w:t>) on the counting of words.</w:t>
      </w:r>
    </w:p>
    <w:p>
      <w:pPr>
        <w:spacing w:before="360" w:after="80"/>
        <w:pBdr>
          <w:bottom w:val="single" w:sz="6" w:space="2" w:color="b8860b"/>
        </w:pBdr>
      </w:pPr>
      <w:r>
        <w:rPr>
          <w:rFonts w:ascii="Georgia" w:hAnsi="Georgia" w:cs="SBL Hebrew" w:eastAsia="Georgia"/>
          <w:b w:val="0"/>
          <w:i w:val="0"/>
          <w:color w:val="1E3A8A"/>
          <w:sz w:val="26"/>
          <w:smallCaps w:val="1"/>
        </w:rPr>
        <w:t>I. Beginning the Journey</w:t>
      </w:r>
    </w:p>
    <w:p>
      <w:pPr>
        <w:spacing w:before="0" w:after="120" w:line="324" w:lineRule="auto"/>
      </w:pPr>
      <w:r>
        <w:rPr>
          <w:rFonts w:ascii="Georgia" w:hAnsi="Georgia" w:cs="SBL Hebrew" w:eastAsia="Georgia"/>
          <w:b w:val="0"/>
          <w:i w:val="0"/>
          <w:color w:val="1A1A1A"/>
          <w:sz w:val="22"/>
        </w:rPr>
        <w:t xml:space="preserve">Having closed </w:t>
      </w:r>
      <w:r>
        <w:rPr>
          <w:rFonts w:ascii="Georgia" w:hAnsi="Georgia" w:cs="SBL Hebrew" w:eastAsia="Georgia"/>
          <w:b w:val="0"/>
          <w:i/>
          <w:color w:val="1A1A1A"/>
          <w:sz w:val="22"/>
        </w:rPr>
        <w:t>Birkas Ga'al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גאל ישראל</w:t>
      </w:r>
      <w:r>
        <w:rPr>
          <w:rFonts w:ascii="Georgia" w:hAnsi="Georgia" w:cs="SBL Hebrew" w:eastAsia="Georgia"/>
          <w:b w:val="0"/>
          <w:i w:val="0"/>
          <w:color w:val="1A1A1A"/>
          <w:sz w:val="22"/>
        </w:rPr>
        <w:t xml:space="preserve">), the final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Birchos Kri'as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 קריאת שמע</w:t>
      </w:r>
      <w:r>
        <w:rPr>
          <w:rFonts w:ascii="Georgia" w:hAnsi="Georgia" w:cs="SBL Hebrew" w:eastAsia="Georgia"/>
          <w:b w:val="0"/>
          <w:i w:val="0"/>
          <w:color w:val="1A1A1A"/>
          <w:sz w:val="22"/>
        </w:rPr>
        <w:t xml:space="preserve">) that precede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we now come to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itself: who composed it, where it originated, whether the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נוסח</w:t>
      </w:r>
      <w:r>
        <w:rPr>
          <w:rFonts w:ascii="Georgia" w:hAnsi="Georgia" w:cs="SBL Hebrew" w:eastAsia="Georgia"/>
          <w:b w:val="0"/>
          <w:i w:val="0"/>
          <w:color w:val="1A1A1A"/>
          <w:sz w:val="22"/>
        </w:rPr>
        <w:t xml:space="preserve">) we recite today was always the standard, and how it developed. Much of what follows is </w:t>
      </w:r>
      <w:r>
        <w:rPr>
          <w:rFonts w:ascii="Georgia" w:hAnsi="Georgia" w:cs="SBL Hebrew" w:eastAsia="Georgia"/>
          <w:b w:val="0"/>
          <w:i/>
          <w:color w:val="1A1A1A"/>
          <w:sz w:val="22"/>
        </w:rPr>
        <w:t>divrei peshutim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דברים פשוטים</w:t>
      </w:r>
      <w:r>
        <w:rPr>
          <w:rFonts w:ascii="Georgia" w:hAnsi="Georgia" w:cs="SBL Hebrew" w:eastAsia="Georgia"/>
          <w:b w:val="0"/>
          <w:i w:val="0"/>
          <w:color w:val="1A1A1A"/>
          <w:sz w:val="22"/>
        </w:rPr>
        <w:t xml:space="preserve">); but before we take up each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individually over the coming months, the foundations require laying. A Jew davens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three times each day; he ought to know what he is saying.</w:t>
      </w:r>
    </w:p>
    <w:p>
      <w:pPr>
        <w:spacing w:before="240" w:after="40"/>
      </w:pPr>
      <w:r>
        <w:rPr>
          <w:rFonts w:ascii="Georgia" w:hAnsi="Georgia" w:cs="SBL Hebrew" w:eastAsia="Georgia"/>
          <w:b w:val="0"/>
          <w:i/>
          <w:color w:val="B8860B"/>
          <w:sz w:val="23"/>
        </w:rPr>
        <w:t>The Names of the Tefillah</w:t>
      </w:r>
    </w:p>
    <w:p>
      <w:pPr>
        <w:spacing w:before="0" w:after="120" w:line="324" w:lineRule="auto"/>
      </w:pPr>
      <w:r>
        <w:rPr>
          <w:rFonts w:ascii="Georgia" w:hAnsi="Georgia" w:cs="SBL Hebrew" w:eastAsia="Georgia"/>
          <w:b w:val="0"/>
          <w:i w:val="0"/>
          <w:color w:val="1A1A1A"/>
          <w:sz w:val="22"/>
        </w:rPr>
        <w:t xml:space="preserve">Among </w:t>
      </w:r>
      <w:r>
        <w:rPr>
          <w:rFonts w:ascii="Georgia" w:hAnsi="Georgia" w:cs="SBL Hebrew" w:eastAsia="Georgia"/>
          <w:b w:val="0"/>
          <w:i/>
          <w:color w:val="1A1A1A"/>
          <w:sz w:val="22"/>
        </w:rPr>
        <w:t>Ashkenazim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אשכנזים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called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or simply </w:t>
      </w:r>
      <w:r>
        <w:rPr>
          <w:rFonts w:ascii="Georgia" w:hAnsi="Georgia" w:cs="SBL Hebrew" w:eastAsia="Georgia"/>
          <w:b w:val="0"/>
          <w:i/>
          <w:color w:val="1A1A1A"/>
          <w:sz w:val="22"/>
        </w:rPr>
        <w:t>ha'lachash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הלחש</w:t>
      </w:r>
      <w:r>
        <w:rPr>
          <w:rFonts w:ascii="Georgia" w:hAnsi="Georgia" w:cs="SBL Hebrew" w:eastAsia="Georgia"/>
          <w:b w:val="0"/>
          <w:i w:val="0"/>
          <w:color w:val="1A1A1A"/>
          <w:sz w:val="22"/>
        </w:rPr>
        <w:t xml:space="preserve">) — “the silent one.” Among </w:t>
      </w:r>
      <w:r>
        <w:rPr>
          <w:rFonts w:ascii="Georgia" w:hAnsi="Georgia" w:cs="SBL Hebrew" w:eastAsia="Georgia"/>
          <w:b w:val="0"/>
          <w:i/>
          <w:color w:val="1A1A1A"/>
          <w:sz w:val="22"/>
        </w:rPr>
        <w:t>Sefaradim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ספרדים</w:t>
      </w:r>
      <w:r>
        <w:rPr>
          <w:rFonts w:ascii="Georgia" w:hAnsi="Georgia" w:cs="SBL Hebrew" w:eastAsia="Georgia"/>
          <w:b w:val="0"/>
          <w:i w:val="0"/>
          <w:color w:val="1A1A1A"/>
          <w:sz w:val="22"/>
        </w:rPr>
        <w:t xml:space="preserve">) it is </w:t>
      </w:r>
      <w:r>
        <w:rPr>
          <w:rFonts w:ascii="Georgia" w:hAnsi="Georgia" w:cs="SBL Hebrew" w:eastAsia="Georgia"/>
          <w:b w:val="0"/>
          <w:i/>
          <w:color w:val="1A1A1A"/>
          <w:sz w:val="22"/>
        </w:rPr>
        <w:t>Tefillas HaAmidah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תפילת העמידה</w:t>
      </w:r>
      <w:r>
        <w:rPr>
          <w:rFonts w:ascii="Georgia" w:hAnsi="Georgia" w:cs="SBL Hebrew" w:eastAsia="Georgia"/>
          <w:b w:val="0"/>
          <w:i w:val="0"/>
          <w:color w:val="1A1A1A"/>
          <w:sz w:val="22"/>
        </w:rPr>
        <w:t xml:space="preserve">), after the requirement to stand — a requirement whose source is </w:t>
      </w:r>
      <w:r>
        <w:rPr>
          <w:rFonts w:ascii="Georgia" w:hAnsi="Georgia" w:cs="SBL Hebrew" w:eastAsia="Georgia"/>
          <w:b w:val="0"/>
          <w:i/>
          <w:color w:val="1A1A1A"/>
          <w:sz w:val="22"/>
        </w:rPr>
        <w:t>Avraham Avinu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אברהם אבינו</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“Va'yashkeim Avraham ba'boker el ha'makom asher amad sham”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וישכם אברהם בבקר אל המקום אשר עמד שם</w:t>
      </w:r>
      <w:r>
        <w:rPr>
          <w:rFonts w:ascii="Georgia" w:hAnsi="Georgia" w:cs="SBL Hebrew" w:eastAsia="Georgia"/>
          <w:b w:val="0"/>
          <w:i w:val="0"/>
          <w:color w:val="1A1A1A"/>
          <w:sz w:val="22"/>
        </w:rPr>
        <w:t xml:space="preserve">). When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speak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without qualification, they mean specifically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the rest of the daily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w:t>
      </w:r>
      <w:r>
        <w:rPr>
          <w:rFonts w:ascii="Georgia" w:hAnsi="Georgia" w:cs="SBL Hebrew" w:eastAsia="Georgia"/>
          <w:b w:val="0"/>
          <w:i w:val="0"/>
          <w:color w:val="1A1A1A"/>
          <w:sz w:val="22"/>
        </w:rPr>
        <w:t xml:space="preserve">) is called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only by extension.</w:t>
      </w:r>
    </w:p>
    <w:p>
      <w:pPr>
        <w:spacing w:before="360" w:after="80"/>
        <w:pBdr>
          <w:bottom w:val="single" w:sz="6" w:space="2" w:color="b8860b"/>
        </w:pBdr>
      </w:pPr>
      <w:r>
        <w:rPr>
          <w:rFonts w:ascii="Georgia" w:hAnsi="Georgia" w:cs="SBL Hebrew" w:eastAsia="Georgia"/>
          <w:b w:val="0"/>
          <w:i w:val="0"/>
          <w:color w:val="1E3A8A"/>
          <w:sz w:val="26"/>
          <w:smallCaps w:val="1"/>
        </w:rPr>
        <w:t>II. The Machlokes: Avos Tiknum or K'neged Korbanos Tiknum</w:t>
      </w:r>
    </w:p>
    <w:p>
      <w:pPr>
        <w:spacing w:before="240" w:after="40"/>
      </w:pPr>
      <w:r>
        <w:rPr>
          <w:rFonts w:ascii="Georgia" w:hAnsi="Georgia" w:cs="SBL Hebrew" w:eastAsia="Georgia"/>
          <w:b w:val="0"/>
          <w:i/>
          <w:color w:val="B8860B"/>
          <w:sz w:val="23"/>
        </w:rPr>
        <w:t>The First Position — Avos Tiknum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26b</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records the famous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The first view holds that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instituted the three daily </w:t>
      </w:r>
      <w:r>
        <w:rPr>
          <w:rFonts w:ascii="Georgia" w:hAnsi="Georgia" w:cs="SBL Hebrew" w:eastAsia="Georgia"/>
          <w:b w:val="0"/>
          <w:i/>
          <w:color w:val="1A1A1A"/>
          <w:sz w:val="22"/>
        </w:rPr>
        <w:t>tefillos</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What is meant by the claim that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“instituted” these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mefarshim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מפרשים</w:t>
      </w:r>
      <w:r>
        <w:rPr>
          <w:rFonts w:ascii="Georgia" w:hAnsi="Georgia" w:cs="SBL Hebrew" w:eastAsia="Georgia"/>
          <w:b w:val="0"/>
          <w:i w:val="0"/>
          <w:color w:val="1A1A1A"/>
          <w:sz w:val="22"/>
        </w:rPr>
        <w:t xml:space="preserve">) do not suppose that </w:t>
      </w:r>
      <w:r>
        <w:rPr>
          <w:rFonts w:ascii="Georgia" w:hAnsi="Georgia" w:cs="SBL Hebrew" w:eastAsia="Georgia"/>
          <w:b w:val="0"/>
          <w:i/>
          <w:color w:val="1A1A1A"/>
          <w:sz w:val="22"/>
        </w:rPr>
        <w:t>Avraham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Yitzchak</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Yaakov</w:t>
      </w:r>
      <w:r>
        <w:rPr>
          <w:rFonts w:ascii="Georgia" w:hAnsi="Georgia" w:cs="SBL Hebrew" w:eastAsia="Georgia"/>
          <w:b w:val="0"/>
          <w:i w:val="0"/>
          <w:color w:val="1A1A1A"/>
          <w:sz w:val="22"/>
        </w:rPr>
        <w:t xml:space="preserve"> recited our precise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They fixed the three </w:t>
      </w:r>
      <w:r>
        <w:rPr>
          <w:rFonts w:ascii="Georgia" w:hAnsi="Georgia" w:cs="SBL Hebrew" w:eastAsia="Georgia"/>
          <w:b w:val="0"/>
          <w:i/>
          <w:color w:val="1A1A1A"/>
          <w:sz w:val="22"/>
        </w:rPr>
        <w:t>times</w:t>
      </w:r>
      <w:r>
        <w:rPr>
          <w:rFonts w:ascii="Georgia" w:hAnsi="Georgia" w:cs="SBL Hebrew" w:eastAsia="Georgia"/>
          <w:b w:val="0"/>
          <w:i w:val="0"/>
          <w:color w:val="1A1A1A"/>
          <w:sz w:val="22"/>
        </w:rPr>
        <w:t xml:space="preserve"> of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is not from them. Each </w:t>
      </w:r>
      <w:r>
        <w:rPr>
          <w:rFonts w:ascii="Georgia" w:hAnsi="Georgia" w:cs="SBL Hebrew" w:eastAsia="Georgia"/>
          <w:b w:val="0"/>
          <w:i/>
          <w:color w:val="1A1A1A"/>
          <w:sz w:val="22"/>
        </w:rPr>
        <w:t>Av</w:t>
      </w:r>
      <w:r>
        <w:rPr>
          <w:rFonts w:ascii="Georgia" w:hAnsi="Georgia" w:cs="SBL Hebrew" w:eastAsia="Georgia"/>
          <w:b w:val="0"/>
          <w:i w:val="0"/>
          <w:color w:val="1A1A1A"/>
          <w:sz w:val="22"/>
        </w:rPr>
        <w:t xml:space="preserve"> davened in his own words — the supplications and praises particular to his own </w:t>
      </w:r>
      <w:r>
        <w:rPr>
          <w:rFonts w:ascii="Georgia" w:hAnsi="Georgia" w:cs="SBL Hebrew" w:eastAsia="Georgia"/>
          <w:b w:val="0"/>
          <w:i/>
          <w:color w:val="1A1A1A"/>
          <w:sz w:val="22"/>
        </w:rPr>
        <w:t>avodah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Second Position — K'neged Temidim Tiknum</w:t>
      </w:r>
    </w:p>
    <w:p>
      <w:pPr>
        <w:spacing w:before="0" w:after="120" w:line="324" w:lineRule="auto"/>
      </w:pPr>
      <w:r>
        <w:rPr>
          <w:rFonts w:ascii="Georgia" w:hAnsi="Georgia" w:cs="SBL Hebrew" w:eastAsia="Georgia"/>
          <w:b w:val="0"/>
          <w:i w:val="0"/>
          <w:color w:val="1A1A1A"/>
          <w:sz w:val="22"/>
        </w:rPr>
        <w:t xml:space="preserve">The other </w:t>
      </w:r>
      <w:r>
        <w:rPr>
          <w:rFonts w:ascii="Georgia" w:hAnsi="Georgia" w:cs="SBL Hebrew" w:eastAsia="Georgia"/>
          <w:b w:val="0"/>
          <w:i/>
          <w:color w:val="1A1A1A"/>
          <w:sz w:val="22"/>
        </w:rPr>
        <w:t>shitah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שיטה</w:t>
      </w:r>
      <w:r>
        <w:rPr>
          <w:rFonts w:ascii="Georgia" w:hAnsi="Georgia" w:cs="SBL Hebrew" w:eastAsia="Georgia"/>
          <w:b w:val="0"/>
          <w:i w:val="0"/>
          <w:color w:val="1A1A1A"/>
          <w:sz w:val="22"/>
        </w:rPr>
        <w:t xml:space="preserve">): the three daily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were established </w:t>
      </w:r>
      <w:r>
        <w:rPr>
          <w:rFonts w:ascii="Georgia" w:hAnsi="Georgia" w:cs="SBL Hebrew" w:eastAsia="Georgia"/>
          <w:b w:val="0"/>
          <w:i/>
          <w:color w:val="1A1A1A"/>
          <w:sz w:val="22"/>
        </w:rPr>
        <w:t>k'neged ha'korbanos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כנגד הקרבנות</w:t>
      </w:r>
      <w:r>
        <w:rPr>
          <w:rFonts w:ascii="Georgia" w:hAnsi="Georgia" w:cs="SBL Hebrew" w:eastAsia="Georgia"/>
          <w:b w:val="0"/>
          <w:i w:val="0"/>
          <w:color w:val="1A1A1A"/>
          <w:sz w:val="22"/>
        </w:rPr>
        <w:t xml:space="preserve">) — corresponding to the </w:t>
      </w:r>
      <w:r>
        <w:rPr>
          <w:rFonts w:ascii="Georgia" w:hAnsi="Georgia" w:cs="SBL Hebrew" w:eastAsia="Georgia"/>
          <w:b w:val="0"/>
          <w:i/>
          <w:color w:val="1A1A1A"/>
          <w:sz w:val="22"/>
        </w:rPr>
        <w:t>Tamid shel Shachar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תמיד של שחר</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Tamid shel Bein Ha'Arbayim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תמיד של בין הערבים</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haktar chalavim v'evarim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הקטר חלבים ואברים</w:t>
      </w:r>
      <w:r>
        <w:rPr>
          <w:rFonts w:ascii="Georgia" w:hAnsi="Georgia" w:cs="SBL Hebrew" w:eastAsia="Georgia"/>
          <w:b w:val="0"/>
          <w:i w:val="0"/>
          <w:color w:val="1A1A1A"/>
          <w:sz w:val="22"/>
        </w:rPr>
        <w:t xml:space="preserve">) of the night. After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חורבן</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stands in the place of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xml:space="preserve">) — it is </w:t>
      </w:r>
      <w:r>
        <w:rPr>
          <w:rFonts w:ascii="Georgia" w:hAnsi="Georgia" w:cs="SBL Hebrew" w:eastAsia="Georgia"/>
          <w:b w:val="0"/>
          <w:i/>
          <w:color w:val="1A1A1A"/>
          <w:sz w:val="22"/>
        </w:rPr>
        <w:t>avodah she'ba'lev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 שבלב</w:t>
      </w:r>
      <w:r>
        <w:rPr>
          <w:rFonts w:ascii="Georgia" w:hAnsi="Georgia" w:cs="SBL Hebrew" w:eastAsia="Georgia"/>
          <w:b w:val="0"/>
          <w:i w:val="0"/>
          <w:color w:val="1A1A1A"/>
          <w:sz w:val="22"/>
        </w:rPr>
        <w:t xml:space="preserve">). On this </w:t>
      </w:r>
      <w:r>
        <w:rPr>
          <w:rFonts w:ascii="Georgia" w:hAnsi="Georgia" w:cs="SBL Hebrew" w:eastAsia="Georgia"/>
          <w:b w:val="0"/>
          <w:i/>
          <w:color w:val="1A1A1A"/>
          <w:sz w:val="22"/>
        </w:rPr>
        <w:t>shitah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אנשי כנסת הגדולה</w:t>
      </w:r>
      <w:r>
        <w:rPr>
          <w:rFonts w:ascii="Georgia" w:hAnsi="Georgia" w:cs="SBL Hebrew" w:eastAsia="Georgia"/>
          <w:b w:val="0"/>
          <w:i w:val="0"/>
          <w:color w:val="1A1A1A"/>
          <w:sz w:val="22"/>
        </w:rPr>
        <w:t xml:space="preserve">) — the one hundred and twenty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whose ranks included </w:t>
      </w:r>
      <w:r>
        <w:rPr>
          <w:rFonts w:ascii="Georgia" w:hAnsi="Georgia" w:cs="SBL Hebrew" w:eastAsia="Georgia"/>
          <w:b w:val="0"/>
          <w:i/>
          <w:color w:val="1A1A1A"/>
          <w:sz w:val="22"/>
        </w:rPr>
        <w:t>Mordechai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Shimon HaTzaddik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שמעון הצדיק</w:t>
      </w:r>
      <w:r>
        <w:rPr>
          <w:rFonts w:ascii="Georgia" w:hAnsi="Georgia" w:cs="SBL Hebrew" w:eastAsia="Georgia"/>
          <w:b w:val="0"/>
          <w:i w:val="0"/>
          <w:color w:val="1A1A1A"/>
          <w:sz w:val="22"/>
        </w:rPr>
        <w:t>) among the last of their remnants</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 are the </w:t>
      </w:r>
      <w:r>
        <w:rPr>
          <w:rFonts w:ascii="Georgia" w:hAnsi="Georgia" w:cs="SBL Hebrew" w:eastAsia="Georgia"/>
          <w:b w:val="0"/>
          <w:i/>
          <w:color w:val="1A1A1A"/>
          <w:sz w:val="22"/>
        </w:rPr>
        <w:t>mesakenim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מתקנים</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tefillah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Gemara's Synthesis</w:t>
      </w:r>
    </w:p>
    <w:p>
      <w:pPr>
        <w:spacing w:before="0" w:after="120" w:line="324" w:lineRule="auto"/>
      </w:pPr>
      <w:r>
        <w:rPr>
          <w:rFonts w:ascii="Georgia" w:hAnsi="Georgia" w:cs="SBL Hebrew" w:eastAsia="Georgia"/>
          <w:b w:val="0"/>
          <w:i w:val="0"/>
          <w:color w:val="1A1A1A"/>
          <w:sz w:val="22"/>
        </w:rPr>
        <w:t xml:space="preserve">Even on the first </w:t>
      </w:r>
      <w:r>
        <w:rPr>
          <w:rFonts w:ascii="Georgia" w:hAnsi="Georgia" w:cs="SBL Hebrew" w:eastAsia="Georgia"/>
          <w:b w:val="0"/>
          <w:i/>
          <w:color w:val="1A1A1A"/>
          <w:sz w:val="22"/>
        </w:rPr>
        <w:t>shitah</w:t>
      </w:r>
      <w:r>
        <w:rPr>
          <w:rFonts w:ascii="Georgia" w:hAnsi="Georgia" w:cs="SBL Hebrew" w:eastAsia="Georgia"/>
          <w:b w:val="0"/>
          <w:i w:val="0"/>
          <w:color w:val="1A1A1A"/>
          <w:sz w:val="22"/>
        </w:rPr>
        <w:t xml:space="preserve">, the question presses: what of </w:t>
      </w:r>
      <w:r>
        <w:rPr>
          <w:rFonts w:ascii="Georgia" w:hAnsi="Georgia" w:cs="SBL Hebrew" w:eastAsia="Georgia"/>
          <w:b w:val="0"/>
          <w:i/>
          <w:color w:val="1A1A1A"/>
          <w:sz w:val="22"/>
        </w:rPr>
        <w:t>Mussaf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מוסף</w:t>
      </w:r>
      <w:r>
        <w:rPr>
          <w:rFonts w:ascii="Georgia" w:hAnsi="Georgia" w:cs="SBL Hebrew" w:eastAsia="Georgia"/>
          <w:b w:val="0"/>
          <w:i w:val="0"/>
          <w:color w:val="1A1A1A"/>
          <w:sz w:val="22"/>
        </w:rPr>
        <w:t xml:space="preserve">) — recited every </w:t>
      </w:r>
      <w:r>
        <w:rPr>
          <w:rFonts w:ascii="Georgia" w:hAnsi="Georgia" w:cs="SBL Hebrew" w:eastAsia="Georgia"/>
          <w:b w:val="0"/>
          <w:i/>
          <w:color w:val="1A1A1A"/>
          <w:sz w:val="22"/>
        </w:rPr>
        <w:t>Rosh Chodesh</w:t>
      </w:r>
      <w:r>
        <w:rPr>
          <w:rFonts w:ascii="Georgia" w:hAnsi="Georgia" w:cs="SBL Hebrew" w:eastAsia="Georgia"/>
          <w:b w:val="0"/>
          <w:i w:val="0"/>
          <w:color w:val="1A1A1A"/>
          <w:sz w:val="22"/>
        </w:rPr>
        <w:t xml:space="preserve">, every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every </w:t>
      </w:r>
      <w:r>
        <w:rPr>
          <w:rFonts w:ascii="Georgia" w:hAnsi="Georgia" w:cs="SBL Hebrew" w:eastAsia="Georgia"/>
          <w:b w:val="0"/>
          <w:i/>
          <w:color w:val="1A1A1A"/>
          <w:sz w:val="22"/>
        </w:rPr>
        <w:t>Yom Tov</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answers that those who hold </w:t>
      </w:r>
      <w:r>
        <w:rPr>
          <w:rFonts w:ascii="Georgia" w:hAnsi="Georgia" w:cs="SBL Hebrew" w:eastAsia="Georgia"/>
          <w:b w:val="0"/>
          <w:i/>
          <w:color w:val="1A1A1A"/>
          <w:sz w:val="22"/>
        </w:rPr>
        <w:t>Avos tiknum</w:t>
      </w:r>
      <w:r>
        <w:rPr>
          <w:rFonts w:ascii="Georgia" w:hAnsi="Georgia" w:cs="SBL Hebrew" w:eastAsia="Georgia"/>
          <w:b w:val="0"/>
          <w:i w:val="0"/>
          <w:color w:val="1A1A1A"/>
          <w:sz w:val="22"/>
        </w:rPr>
        <w:t xml:space="preserve"> agree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later </w:t>
      </w:r>
      <w:r>
        <w:rPr>
          <w:rFonts w:ascii="Georgia" w:hAnsi="Georgia" w:cs="SBL Hebrew" w:eastAsia="Georgia"/>
          <w:b w:val="0"/>
          <w:i/>
          <w:color w:val="1A1A1A"/>
          <w:sz w:val="22"/>
        </w:rPr>
        <w:t>“asmichinhu a'korbanos”</w:t>
      </w:r>
      <w:r>
        <w:rPr>
          <w:rFonts w:ascii="Georgia" w:hAnsi="Georgia" w:cs="SBL Hebrew" w:eastAsia="Georgia"/>
          <w:b w:val="0"/>
          <w:i w:val="0"/>
          <w:color w:val="1A1A1A"/>
          <w:sz w:val="22"/>
        </w:rPr>
        <w:t xml:space="preserve"> — anchored the three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and added </w:t>
      </w:r>
      <w:r>
        <w:rPr>
          <w:rFonts w:ascii="Georgia" w:hAnsi="Georgia" w:cs="SBL Hebrew" w:eastAsia="Georgia"/>
          <w:b w:val="0"/>
          <w:i/>
          <w:color w:val="1A1A1A"/>
          <w:sz w:val="22"/>
        </w:rPr>
        <w:t>Mussaf</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k'neged Korban Mussaf</w:t>
      </w:r>
      <w:r>
        <w:rPr>
          <w:rFonts w:ascii="Georgia" w:hAnsi="Georgia" w:cs="SBL Hebrew" w:eastAsia="Georgia"/>
          <w:b w:val="0"/>
          <w:i w:val="0"/>
          <w:color w:val="1A1A1A"/>
          <w:sz w:val="22"/>
        </w:rPr>
        <w:t xml:space="preserve">. Both </w:t>
      </w:r>
      <w:r>
        <w:rPr>
          <w:rFonts w:ascii="Georgia" w:hAnsi="Georgia" w:cs="SBL Hebrew" w:eastAsia="Georgia"/>
          <w:b w:val="0"/>
          <w:i/>
          <w:color w:val="1A1A1A"/>
          <w:sz w:val="22"/>
        </w:rPr>
        <w:t>shitos</w:t>
      </w:r>
      <w:r>
        <w:rPr>
          <w:rFonts w:ascii="Georgia" w:hAnsi="Georgia" w:cs="SBL Hebrew" w:eastAsia="Georgia"/>
          <w:b w:val="0"/>
          <w:i w:val="0"/>
          <w:color w:val="1A1A1A"/>
          <w:sz w:val="22"/>
        </w:rPr>
        <w:t xml:space="preserve"> are absorbed into the received practice: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set the times, and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fixed the structure and the </w:t>
      </w:r>
      <w:r>
        <w:rPr>
          <w:rFonts w:ascii="Georgia" w:hAnsi="Georgia" w:cs="SBL Hebrew" w:eastAsia="Georgia"/>
          <w:b w:val="0"/>
          <w:i/>
          <w:color w:val="1A1A1A"/>
          <w:sz w:val="22"/>
        </w:rPr>
        <w:t>nusach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III. The Threefold Structure of Shemoneh Esrei</w:t>
      </w:r>
    </w:p>
    <w:p>
      <w:pPr>
        <w:spacing w:before="0" w:after="120" w:line="324" w:lineRule="auto"/>
      </w:pP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arranged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in three blocks:</w:t>
      </w:r>
    </w:p>
    <w:p>
      <w:pPr>
        <w:spacing w:before="0" w:after="120" w:line="324" w:lineRule="auto"/>
      </w:pPr>
      <w:r>
        <w:rPr>
          <w:rFonts w:ascii="Georgia" w:hAnsi="Georgia" w:cs="SBL Hebrew" w:eastAsia="Georgia"/>
          <w:b w:val="0"/>
          <w:i w:val="0"/>
          <w:color w:val="1A1A1A"/>
          <w:sz w:val="22"/>
        </w:rPr>
        <w:t xml:space="preserve">This </w:t>
      </w:r>
      <w:r>
        <w:rPr>
          <w:rFonts w:ascii="Georgia" w:hAnsi="Georgia" w:cs="SBL Hebrew" w:eastAsia="Georgia"/>
          <w:b w:val="0"/>
          <w:i/>
          <w:color w:val="1A1A1A"/>
          <w:sz w:val="22"/>
        </w:rPr>
        <w:t>shevach–bakashah–hoda'ah</w:t>
      </w:r>
      <w:r>
        <w:rPr>
          <w:rFonts w:ascii="Georgia" w:hAnsi="Georgia" w:cs="SBL Hebrew" w:eastAsia="Georgia"/>
          <w:b w:val="0"/>
          <w:i w:val="0"/>
          <w:color w:val="1A1A1A"/>
          <w:sz w:val="22"/>
        </w:rPr>
        <w:t xml:space="preserve"> triad is not an aesthetic ordering; it is, as will emerge in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's reconstruction below, the biblical minimum shape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itself. Every human address to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on that view, must contain these three elements in this order — and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in fixing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expanded that biblical triad into eighteen articulated </w:t>
      </w:r>
      <w:r>
        <w:rPr>
          <w:rFonts w:ascii="Georgia" w:hAnsi="Georgia" w:cs="SBL Hebrew" w:eastAsia="Georgia"/>
          <w:b w:val="0"/>
          <w:i/>
          <w:color w:val="1A1A1A"/>
          <w:sz w:val="22"/>
        </w:rPr>
        <w:t>berachos</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IV. Why Eighteen? Three Sources in the Gemara</w:t>
      </w:r>
    </w:p>
    <w:p>
      <w:pPr>
        <w:spacing w:before="240" w:after="40"/>
      </w:pPr>
      <w:r>
        <w:rPr>
          <w:rFonts w:ascii="Georgia" w:hAnsi="Georgia" w:cs="SBL Hebrew" w:eastAsia="Georgia"/>
          <w:b w:val="0"/>
          <w:i/>
          <w:color w:val="B8860B"/>
          <w:sz w:val="23"/>
        </w:rPr>
        <w:t>The Eighteen Mentions of Hashem in Havu La'Hashem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“Havu la'Hashem bnei eilim”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הבו לה' בני אלים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contains eighteen references to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The eighteen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correspond to those eighteen </w:t>
      </w:r>
      <w:r>
        <w:rPr>
          <w:rFonts w:ascii="Georgia" w:hAnsi="Georgia" w:cs="SBL Hebrew" w:eastAsia="Georgia"/>
          <w:b w:val="0"/>
          <w:i/>
          <w:color w:val="1A1A1A"/>
          <w:sz w:val="22"/>
        </w:rPr>
        <w:t>Sheimos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שמות</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Eighteen Chuliyos HaShidrah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teaches that eighteen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correspond to the eighteen </w:t>
      </w:r>
      <w:r>
        <w:rPr>
          <w:rFonts w:ascii="Georgia" w:hAnsi="Georgia" w:cs="SBL Hebrew" w:eastAsia="Georgia"/>
          <w:b w:val="0"/>
          <w:i/>
          <w:color w:val="1A1A1A"/>
          <w:sz w:val="22"/>
        </w:rPr>
        <w:t>chuliyos ha'shidrah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חוליות השדרה</w:t>
      </w:r>
      <w:r>
        <w:rPr>
          <w:rFonts w:ascii="Georgia" w:hAnsi="Georgia" w:cs="SBL Hebrew" w:eastAsia="Georgia"/>
          <w:b w:val="0"/>
          <w:i w:val="0"/>
          <w:color w:val="1A1A1A"/>
          <w:sz w:val="22"/>
        </w:rPr>
        <w:t xml:space="preserve">) — the vertebrae of the spine. Modern anatomy counts thirty-three vertebrae in the developing spine, which fuse into twenty-six distinct bones in the adult; the </w:t>
      </w:r>
      <w:r>
        <w:rPr>
          <w:rFonts w:ascii="Georgia" w:hAnsi="Georgia" w:cs="SBL Hebrew" w:eastAsia="Georgia"/>
          <w:b w:val="0"/>
          <w:i/>
          <w:color w:val="1A1A1A"/>
          <w:sz w:val="22"/>
        </w:rPr>
        <w:t>Gemara</w:t>
      </w:r>
      <w:r>
        <w:rPr>
          <w:rFonts w:ascii="Georgia" w:hAnsi="Georgia" w:cs="SBL Hebrew" w:eastAsia="Georgia"/>
          <w:b w:val="0"/>
          <w:i w:val="0"/>
          <w:color w:val="1A1A1A"/>
          <w:sz w:val="22"/>
        </w:rPr>
        <w:t>'s count is by a different reckoning, functional rather than descriptive.</w:t>
      </w:r>
      <w:r>
        <w:rPr>
          <w:rFonts w:ascii="Georgia" w:hAnsi="Georgia" w:cs="SBL Hebrew" w:eastAsia="Georgia"/>
          <w:color w:val="B8860B"/>
          <w:sz w:val="16"/>
          <w:vertAlign w:val="superscript"/>
        </w:rPr>
        <w:t>[4]</w:t>
      </w:r>
    </w:p>
    <w:p>
      <w:pPr>
        <w:spacing w:before="0" w:after="120" w:line="324" w:lineRule="auto"/>
      </w:pPr>
      <w:r>
        <w:rPr>
          <w:rFonts w:ascii="Georgia" w:hAnsi="Georgia" w:cs="SBL Hebrew" w:eastAsia="Georgia"/>
          <w:b w:val="0"/>
          <w:i w:val="0"/>
          <w:color w:val="1A1A1A"/>
          <w:sz w:val="22"/>
        </w:rPr>
        <w:t xml:space="preserve">The teaching that lies within: the </w:t>
      </w:r>
      <w:r>
        <w:rPr>
          <w:rFonts w:ascii="Georgia" w:hAnsi="Georgia" w:cs="SBL Hebrew" w:eastAsia="Georgia"/>
          <w:b w:val="0"/>
          <w:i/>
          <w:color w:val="1A1A1A"/>
          <w:sz w:val="22"/>
        </w:rPr>
        <w:t>Pnei Yehoshua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פני יהושע</w:t>
      </w:r>
      <w:r>
        <w:rPr>
          <w:rFonts w:ascii="Georgia" w:hAnsi="Georgia" w:cs="SBL Hebrew" w:eastAsia="Georgia"/>
          <w:b w:val="0"/>
          <w:i w:val="0"/>
          <w:color w:val="1A1A1A"/>
          <w:sz w:val="22"/>
        </w:rPr>
        <w:t xml:space="preserve">) and other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bring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“kol atzmosai tomarnah”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 עצמותי תאמרנה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Most </w:t>
      </w:r>
      <w:r>
        <w:rPr>
          <w:rFonts w:ascii="Georgia" w:hAnsi="Georgia" w:cs="SBL Hebrew" w:eastAsia="Georgia"/>
          <w:b w:val="0"/>
          <w:i/>
          <w:color w:val="1A1A1A"/>
          <w:sz w:val="22"/>
        </w:rPr>
        <w:t>mitzvos</w:t>
      </w:r>
      <w:r>
        <w:rPr>
          <w:rFonts w:ascii="Georgia" w:hAnsi="Georgia" w:cs="SBL Hebrew" w:eastAsia="Georgia"/>
          <w:b w:val="0"/>
          <w:i w:val="0"/>
          <w:color w:val="1A1A1A"/>
          <w:sz w:val="22"/>
        </w:rPr>
        <w:t xml:space="preserve"> engage specific </w:t>
      </w:r>
      <w:r>
        <w:rPr>
          <w:rFonts w:ascii="Georgia" w:hAnsi="Georgia" w:cs="SBL Hebrew" w:eastAsia="Georgia"/>
          <w:b w:val="0"/>
          <w:i/>
          <w:color w:val="1A1A1A"/>
          <w:sz w:val="22"/>
        </w:rPr>
        <w:t>evarim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אברים</w:t>
      </w:r>
      <w:r>
        <w:rPr>
          <w:rFonts w:ascii="Georgia" w:hAnsi="Georgia" w:cs="SBL Hebrew" w:eastAsia="Georgia"/>
          <w:b w:val="0"/>
          <w:i w:val="0"/>
          <w:color w:val="1A1A1A"/>
          <w:sz w:val="22"/>
        </w:rPr>
        <w:t xml:space="preserve">) — the hand that binds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the foot that walks to a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the mouth that speaks Torah, the eyes that see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How does the entire body — all of the </w:t>
      </w:r>
      <w:r>
        <w:rPr>
          <w:rFonts w:ascii="Georgia" w:hAnsi="Georgia" w:cs="SBL Hebrew" w:eastAsia="Georgia"/>
          <w:b w:val="0"/>
          <w:i/>
          <w:color w:val="1A1A1A"/>
          <w:sz w:val="22"/>
        </w:rPr>
        <w:t>ramach evarim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רמ״ח אברים</w:t>
      </w:r>
      <w:r>
        <w:rPr>
          <w:rFonts w:ascii="Georgia" w:hAnsi="Georgia" w:cs="SBL Hebrew" w:eastAsia="Georgia"/>
          <w:b w:val="0"/>
          <w:i w:val="0"/>
          <w:color w:val="1A1A1A"/>
          <w:sz w:val="22"/>
        </w:rPr>
        <w:t xml:space="preserve">) — engage in </w:t>
      </w:r>
      <w:r>
        <w:rPr>
          <w:rFonts w:ascii="Georgia" w:hAnsi="Georgia" w:cs="SBL Hebrew" w:eastAsia="Georgia"/>
          <w:b w:val="0"/>
          <w:i/>
          <w:color w:val="1A1A1A"/>
          <w:sz w:val="22"/>
        </w:rPr>
        <w:t>avodas Hashem</w:t>
      </w:r>
      <w:r>
        <w:rPr>
          <w:rFonts w:ascii="Georgia" w:hAnsi="Georgia" w:cs="SBL Hebrew" w:eastAsia="Georgia"/>
          <w:b w:val="0"/>
          <w:i w:val="0"/>
          <w:color w:val="1A1A1A"/>
          <w:sz w:val="22"/>
        </w:rPr>
        <w:t xml:space="preserve">? Through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When a person stands and bows through eighteen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the spine — the eighteen vertebrae — moves the whole body in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It is uniquely a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of the entire person.</w:t>
      </w:r>
    </w:p>
    <w:p>
      <w:pPr>
        <w:spacing w:before="240" w:after="40"/>
      </w:pPr>
      <w:r>
        <w:rPr>
          <w:rFonts w:ascii="Georgia" w:hAnsi="Georgia" w:cs="SBL Hebrew" w:eastAsia="Georgia"/>
          <w:b w:val="0"/>
          <w:i/>
          <w:color w:val="B8860B"/>
          <w:sz w:val="23"/>
        </w:rPr>
        <w:t>The Eighteen Sheimos in Kri'as Shema</w:t>
      </w:r>
    </w:p>
    <w:p>
      <w:pPr>
        <w:spacing w:before="0" w:after="120" w:line="324" w:lineRule="auto"/>
      </w:pPr>
      <w:r>
        <w:rPr>
          <w:rFonts w:ascii="Georgia" w:hAnsi="Georgia" w:cs="SBL Hebrew" w:eastAsia="Georgia"/>
          <w:b w:val="0"/>
          <w:i w:val="0"/>
          <w:color w:val="1A1A1A"/>
          <w:sz w:val="22"/>
        </w:rPr>
        <w:t xml:space="preserve">A third </w:t>
      </w:r>
      <w:r>
        <w:rPr>
          <w:rFonts w:ascii="Georgia" w:hAnsi="Georgia" w:cs="SBL Hebrew" w:eastAsia="Georgia"/>
          <w:b w:val="0"/>
          <w:i/>
          <w:color w:val="1A1A1A"/>
          <w:sz w:val="22"/>
        </w:rPr>
        <w:t>shitah</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there are eighteen mentions of the Name in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which immediately precedes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Each of the three derivations is understood by many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as an </w:t>
      </w:r>
      <w:r>
        <w:rPr>
          <w:rFonts w:ascii="Georgia" w:hAnsi="Georgia" w:cs="SBL Hebrew" w:eastAsia="Georgia"/>
          <w:b w:val="0"/>
          <w:i/>
          <w:color w:val="1A1A1A"/>
          <w:sz w:val="22"/>
        </w:rPr>
        <w:t>asmachta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אסמכתא</w:t>
      </w:r>
      <w:r>
        <w:rPr>
          <w:rFonts w:ascii="Georgia" w:hAnsi="Georgia" w:cs="SBL Hebrew" w:eastAsia="Georgia"/>
          <w:b w:val="0"/>
          <w:i w:val="0"/>
          <w:color w:val="1A1A1A"/>
          <w:sz w:val="22"/>
        </w:rPr>
        <w:t xml:space="preserve">) rather than a binding structural claim — a placement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tekanah</w:t>
      </w:r>
      <w:r>
        <w:rPr>
          <w:rFonts w:ascii="Georgia" w:hAnsi="Georgia" w:cs="SBL Hebrew" w:eastAsia="Georgia"/>
          <w:b w:val="0"/>
          <w:i w:val="0"/>
          <w:color w:val="1A1A1A"/>
          <w:sz w:val="22"/>
        </w:rPr>
        <w:t xml:space="preserve"> against the natural landmarks of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This will matter directly when we come to the addition of the nineteenth </w:t>
      </w:r>
      <w:r>
        <w:rPr>
          <w:rFonts w:ascii="Georgia" w:hAnsi="Georgia" w:cs="SBL Hebrew" w:eastAsia="Georgia"/>
          <w:b w:val="0"/>
          <w:i/>
          <w:color w:val="1A1A1A"/>
          <w:sz w:val="22"/>
        </w:rPr>
        <w:t>berachah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 The Nineteenth Berachah</w:t>
      </w:r>
    </w:p>
    <w:p>
      <w:pPr>
        <w:spacing w:before="0" w:after="120" w:line="324" w:lineRule="auto"/>
      </w:pPr>
      <w:r>
        <w:rPr>
          <w:rFonts w:ascii="Georgia" w:hAnsi="Georgia" w:cs="SBL Hebrew" w:eastAsia="Georgia"/>
          <w:b w:val="0"/>
          <w:i w:val="0"/>
          <w:color w:val="1A1A1A"/>
          <w:sz w:val="22"/>
        </w:rPr>
        <w:t xml:space="preserve">For all the reasons the count is eighteen, the truth is that our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today contains </w:t>
      </w:r>
      <w:r>
        <w:rPr>
          <w:rFonts w:ascii="Georgia" w:hAnsi="Georgia" w:cs="SBL Hebrew" w:eastAsia="Georgia"/>
          <w:b w:val="0"/>
          <w:i/>
          <w:color w:val="1A1A1A"/>
          <w:sz w:val="22"/>
        </w:rPr>
        <w:t>nineteen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Almost since time immemorial it has been in fact </w:t>
      </w:r>
      <w:r>
        <w:rPr>
          <w:rFonts w:ascii="Georgia" w:hAnsi="Georgia" w:cs="SBL Hebrew" w:eastAsia="Georgia"/>
          <w:b w:val="0"/>
          <w:i/>
          <w:color w:val="1A1A1A"/>
          <w:sz w:val="22"/>
        </w:rPr>
        <w:t>tesha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תשע עשרה</w:t>
      </w:r>
      <w:r>
        <w:rPr>
          <w:rFonts w:ascii="Georgia" w:hAnsi="Georgia" w:cs="SBL Hebrew" w:eastAsia="Georgia"/>
          <w:b w:val="0"/>
          <w:i w:val="0"/>
          <w:color w:val="1A1A1A"/>
          <w:sz w:val="22"/>
        </w:rPr>
        <w:t xml:space="preserve">); only the name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persists.</w:t>
      </w:r>
    </w:p>
    <w:p>
      <w:pPr>
        <w:spacing w:before="240" w:after="40"/>
      </w:pPr>
      <w:r>
        <w:rPr>
          <w:rFonts w:ascii="Georgia" w:hAnsi="Georgia" w:cs="SBL Hebrew" w:eastAsia="Georgia"/>
          <w:b w:val="0"/>
          <w:i/>
          <w:color w:val="B8860B"/>
          <w:sz w:val="23"/>
        </w:rPr>
        <w:t>Yavneh and the Aftermath of the Churban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Megillah</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reports that the nineteenth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was added at </w:t>
      </w:r>
      <w:r>
        <w:rPr>
          <w:rFonts w:ascii="Georgia" w:hAnsi="Georgia" w:cs="SBL Hebrew" w:eastAsia="Georgia"/>
          <w:b w:val="0"/>
          <w:i/>
          <w:color w:val="1A1A1A"/>
          <w:sz w:val="22"/>
        </w:rPr>
        <w:t>Yavneh</w:t>
      </w:r>
      <w:r>
        <w:rPr>
          <w:rFonts w:ascii="Georgia" w:hAnsi="Georgia" w:cs="SBL Hebrew" w:eastAsia="Georgia"/>
          <w:b w:val="0"/>
          <w:i w:val="0"/>
          <w:color w:val="1A1A1A"/>
          <w:sz w:val="22"/>
        </w:rPr>
        <w:t xml:space="preserve"> in the days of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רבן גמליאל</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dispute which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the location itself suggests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the second. The historical setting is the aftermath of the </w:t>
      </w:r>
      <w:r>
        <w:rPr>
          <w:rFonts w:ascii="Georgia" w:hAnsi="Georgia" w:cs="SBL Hebrew" w:eastAsia="Georgia"/>
          <w:b w:val="0"/>
          <w:i/>
          <w:color w:val="1A1A1A"/>
          <w:sz w:val="22"/>
        </w:rPr>
        <w:t>Churban Bayis Sheni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Rabban Yochanan ben Zakkai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רבן יוחנן בן זכאי</w:t>
      </w:r>
      <w:r>
        <w:rPr>
          <w:rFonts w:ascii="Georgia" w:hAnsi="Georgia" w:cs="SBL Hebrew" w:eastAsia="Georgia"/>
          <w:b w:val="0"/>
          <w:i w:val="0"/>
          <w:color w:val="1A1A1A"/>
          <w:sz w:val="22"/>
        </w:rPr>
        <w:t xml:space="preserve">), in his celebrated request to </w:t>
      </w:r>
      <w:r>
        <w:rPr>
          <w:rFonts w:ascii="Georgia" w:hAnsi="Georgia" w:cs="SBL Hebrew" w:eastAsia="Georgia"/>
          <w:b w:val="0"/>
          <w:i/>
          <w:color w:val="1A1A1A"/>
          <w:sz w:val="22"/>
        </w:rPr>
        <w:t>Vespasian</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said </w:t>
      </w:r>
      <w:r>
        <w:rPr>
          <w:rFonts w:ascii="Georgia" w:hAnsi="Georgia" w:cs="SBL Hebrew" w:eastAsia="Georgia"/>
          <w:b w:val="0"/>
          <w:i/>
          <w:color w:val="1A1A1A"/>
          <w:sz w:val="22"/>
        </w:rPr>
        <w:t>“ten li Yavneh v'chachameha”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תן לי יבנה וחכמיה</w:t>
      </w:r>
      <w:r>
        <w:rPr>
          <w:rFonts w:ascii="Georgia" w:hAnsi="Georgia" w:cs="SBL Hebrew" w:eastAsia="Georgia"/>
          <w:b w:val="0"/>
          <w:i w:val="0"/>
          <w:color w:val="1A1A1A"/>
          <w:sz w:val="22"/>
        </w:rPr>
        <w:t xml:space="preserve">). He understood that </w:t>
      </w:r>
      <w:r>
        <w:rPr>
          <w:rFonts w:ascii="Georgia" w:hAnsi="Georgia" w:cs="SBL Hebrew" w:eastAsia="Georgia"/>
          <w:b w:val="0"/>
          <w:i/>
          <w:color w:val="1A1A1A"/>
          <w:sz w:val="22"/>
        </w:rPr>
        <w:t>Torah she'baal peh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 שבעל פה</w:t>
      </w:r>
      <w:r>
        <w:rPr>
          <w:rFonts w:ascii="Georgia" w:hAnsi="Georgia" w:cs="SBL Hebrew" w:eastAsia="Georgia"/>
          <w:b w:val="0"/>
          <w:i w:val="0"/>
          <w:color w:val="1A1A1A"/>
          <w:sz w:val="22"/>
        </w:rPr>
        <w:t xml:space="preserve">) and a central seat of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would carry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through the long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גלות</w:t>
      </w:r>
      <w:r>
        <w:rPr>
          <w:rFonts w:ascii="Georgia" w:hAnsi="Georgia" w:cs="SBL Hebrew" w:eastAsia="Georgia"/>
          <w:b w:val="0"/>
          <w:i w:val="0"/>
          <w:color w:val="1A1A1A"/>
          <w:sz w:val="22"/>
        </w:rPr>
        <w:t xml:space="preserve">) ahead. The </w:t>
      </w:r>
      <w:r>
        <w:rPr>
          <w:rFonts w:ascii="Georgia" w:hAnsi="Georgia" w:cs="SBL Hebrew" w:eastAsia="Georgia"/>
          <w:b w:val="0"/>
          <w:i/>
          <w:color w:val="1A1A1A"/>
          <w:sz w:val="22"/>
        </w:rPr>
        <w:t>Sanhedrin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סנהדרין</w:t>
      </w:r>
      <w:r>
        <w:rPr>
          <w:rFonts w:ascii="Georgia" w:hAnsi="Georgia" w:cs="SBL Hebrew" w:eastAsia="Georgia"/>
          <w:b w:val="0"/>
          <w:i w:val="0"/>
          <w:color w:val="1A1A1A"/>
          <w:sz w:val="22"/>
        </w:rPr>
        <w:t xml:space="preserve">) moved from </w:t>
      </w:r>
      <w:r>
        <w:rPr>
          <w:rFonts w:ascii="Georgia" w:hAnsi="Georgia" w:cs="SBL Hebrew" w:eastAsia="Georgia"/>
          <w:b w:val="0"/>
          <w:i/>
          <w:color w:val="1A1A1A"/>
          <w:sz w:val="22"/>
        </w:rPr>
        <w:t>Lishkas HaGazis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לשכת הגזית</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Yavneh</w:t>
      </w:r>
      <w:r>
        <w:rPr>
          <w:rFonts w:ascii="Georgia" w:hAnsi="Georgia" w:cs="SBL Hebrew" w:eastAsia="Georgia"/>
          <w:b w:val="0"/>
          <w:i w:val="0"/>
          <w:color w:val="1A1A1A"/>
          <w:sz w:val="22"/>
        </w:rPr>
        <w:t xml:space="preserve">, and many </w:t>
      </w:r>
      <w:r>
        <w:rPr>
          <w:rFonts w:ascii="Georgia" w:hAnsi="Georgia" w:cs="SBL Hebrew" w:eastAsia="Georgia"/>
          <w:b w:val="0"/>
          <w:i/>
          <w:color w:val="1A1A1A"/>
          <w:sz w:val="22"/>
        </w:rPr>
        <w:t>tekanos</w:t>
      </w:r>
      <w:r>
        <w:rPr>
          <w:rFonts w:ascii="Georgia" w:hAnsi="Georgia" w:cs="SBL Hebrew" w:eastAsia="Georgia"/>
          <w:b w:val="0"/>
          <w:i w:val="0"/>
          <w:color w:val="1A1A1A"/>
          <w:sz w:val="22"/>
        </w:rPr>
        <w:t xml:space="preserve"> were established there.</w:t>
      </w:r>
    </w:p>
    <w:p>
      <w:pPr>
        <w:spacing w:before="240" w:after="40"/>
      </w:pPr>
      <w:r>
        <w:rPr>
          <w:rFonts w:ascii="Georgia" w:hAnsi="Georgia" w:cs="SBL Hebrew" w:eastAsia="Georgia"/>
          <w:b w:val="0"/>
          <w:i/>
          <w:color w:val="B8860B"/>
          <w:sz w:val="23"/>
        </w:rPr>
        <w:t>The Early Minim</w:t>
      </w:r>
    </w:p>
    <w:p>
      <w:pPr>
        <w:spacing w:before="0" w:after="120" w:line="324" w:lineRule="auto"/>
      </w:pPr>
      <w:r>
        <w:rPr>
          <w:rFonts w:ascii="Georgia" w:hAnsi="Georgia" w:cs="SBL Hebrew" w:eastAsia="Georgia"/>
          <w:b w:val="0"/>
          <w:i w:val="0"/>
          <w:color w:val="1A1A1A"/>
          <w:sz w:val="22"/>
        </w:rPr>
        <w:t xml:space="preserve">The earliest Christians were themselves Jewish — </w:t>
      </w:r>
      <w:r>
        <w:rPr>
          <w:rFonts w:ascii="Georgia" w:hAnsi="Georgia" w:cs="SBL Hebrew" w:eastAsia="Georgia"/>
          <w:b w:val="0"/>
          <w:i/>
          <w:color w:val="1A1A1A"/>
          <w:sz w:val="22"/>
        </w:rPr>
        <w:t>me'anshei brisenu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מאנשי בריתנו</w:t>
      </w:r>
      <w:r>
        <w:rPr>
          <w:rFonts w:ascii="Georgia" w:hAnsi="Georgia" w:cs="SBL Hebrew" w:eastAsia="Georgia"/>
          <w:b w:val="0"/>
          <w:i w:val="0"/>
          <w:color w:val="1A1A1A"/>
          <w:sz w:val="22"/>
        </w:rPr>
        <w:t xml:space="preserve">). They wore the same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attended the same </w:t>
      </w:r>
      <w:r>
        <w:rPr>
          <w:rFonts w:ascii="Georgia" w:hAnsi="Georgia" w:cs="SBL Hebrew" w:eastAsia="Georgia"/>
          <w:b w:val="0"/>
          <w:i/>
          <w:color w:val="1A1A1A"/>
          <w:sz w:val="22"/>
        </w:rPr>
        <w:t>batei knesses</w:t>
      </w:r>
      <w:r>
        <w:rPr>
          <w:rFonts w:ascii="Georgia" w:hAnsi="Georgia" w:cs="SBL Hebrew" w:eastAsia="Georgia"/>
          <w:b w:val="0"/>
          <w:i w:val="0"/>
          <w:color w:val="1A1A1A"/>
          <w:sz w:val="22"/>
        </w:rPr>
        <w:t xml:space="preserve">, lived as friends and neighbors of their fellow </w:t>
      </w:r>
      <w:r>
        <w:rPr>
          <w:rFonts w:ascii="Georgia" w:hAnsi="Georgia" w:cs="SBL Hebrew" w:eastAsia="Georgia"/>
          <w:b w:val="0"/>
          <w:i/>
          <w:color w:val="1A1A1A"/>
          <w:sz w:val="22"/>
        </w:rPr>
        <w:t>Yehudim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call them </w:t>
      </w:r>
      <w:r>
        <w:rPr>
          <w:rFonts w:ascii="Georgia" w:hAnsi="Georgia" w:cs="SBL Hebrew" w:eastAsia="Georgia"/>
          <w:b w:val="0"/>
          <w:i/>
          <w:color w:val="1A1A1A"/>
          <w:sz w:val="22"/>
        </w:rPr>
        <w:t>minim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מינים</w:t>
      </w:r>
      <w:r>
        <w:rPr>
          <w:rFonts w:ascii="Georgia" w:hAnsi="Georgia" w:cs="SBL Hebrew" w:eastAsia="Georgia"/>
          <w:b w:val="0"/>
          <w:i w:val="0"/>
          <w:color w:val="1A1A1A"/>
          <w:sz w:val="22"/>
        </w:rPr>
        <w:t xml:space="preserve">). For several centuries it was extraordinarily difficult to distinguish them externally from authentic </w:t>
      </w:r>
      <w:r>
        <w:rPr>
          <w:rFonts w:ascii="Georgia" w:hAnsi="Georgia" w:cs="SBL Hebrew" w:eastAsia="Georgia"/>
          <w:b w:val="0"/>
          <w:i/>
          <w:color w:val="1A1A1A"/>
          <w:sz w:val="22"/>
        </w:rPr>
        <w:t>Yehudim</w:t>
      </w:r>
      <w:r>
        <w:rPr>
          <w:rFonts w:ascii="Georgia" w:hAnsi="Georgia" w:cs="SBL Hebrew" w:eastAsia="Georgia"/>
          <w:b w:val="0"/>
          <w:i w:val="0"/>
          <w:color w:val="1A1A1A"/>
          <w:sz w:val="22"/>
        </w:rPr>
        <w:t xml:space="preserve">, and their </w:t>
      </w:r>
      <w:r>
        <w:rPr>
          <w:rFonts w:ascii="Georgia" w:hAnsi="Georgia" w:cs="SBL Hebrew" w:eastAsia="Georgia"/>
          <w:b w:val="0"/>
          <w:i/>
          <w:color w:val="1A1A1A"/>
          <w:sz w:val="22"/>
        </w:rPr>
        <w:t>malshinim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מלשינים</w:t>
      </w:r>
      <w:r>
        <w:rPr>
          <w:rFonts w:ascii="Georgia" w:hAnsi="Georgia" w:cs="SBL Hebrew" w:eastAsia="Georgia"/>
          <w:b w:val="0"/>
          <w:i w:val="0"/>
          <w:color w:val="1A1A1A"/>
          <w:sz w:val="22"/>
        </w:rPr>
        <w:t xml:space="preserve">) — informers — operated from within the community, denouncing their fellow </w:t>
      </w:r>
      <w:r>
        <w:rPr>
          <w:rFonts w:ascii="Georgia" w:hAnsi="Georgia" w:cs="SBL Hebrew" w:eastAsia="Georgia"/>
          <w:b w:val="0"/>
          <w:i/>
          <w:color w:val="1A1A1A"/>
          <w:sz w:val="22"/>
        </w:rPr>
        <w:t>Yehudim</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malchuyos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מלכויות</w:t>
      </w:r>
      <w:r>
        <w:rPr>
          <w:rFonts w:ascii="Georgia" w:hAnsi="Georgia" w:cs="SBL Hebrew" w:eastAsia="Georgia"/>
          <w:b w:val="0"/>
          <w:i w:val="0"/>
          <w:color w:val="1A1A1A"/>
          <w:sz w:val="22"/>
        </w:rPr>
        <w:t xml:space="preserve">). The structural need for sharp differentiation was pressing; without it, the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קהילה</w:t>
      </w:r>
      <w:r>
        <w:rPr>
          <w:rFonts w:ascii="Georgia" w:hAnsi="Georgia" w:cs="SBL Hebrew" w:eastAsia="Georgia"/>
          <w:b w:val="0"/>
          <w:i w:val="0"/>
          <w:color w:val="1A1A1A"/>
          <w:sz w:val="22"/>
        </w:rPr>
        <w:t xml:space="preserve">) faced an existential threat. It is against this background that the nineteenth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must be read.</w:t>
      </w:r>
      <w:r>
        <w:rPr>
          <w:rFonts w:ascii="Georgia" w:hAnsi="Georgia" w:cs="SBL Hebrew" w:eastAsia="Georgia"/>
          <w:color w:val="B8860B"/>
          <w:sz w:val="16"/>
          <w:vertAlign w:val="superscript"/>
        </w:rPr>
        <w:t>[8]</w:t>
      </w:r>
    </w:p>
    <w:p>
      <w:pPr>
        <w:spacing w:before="240" w:after="40"/>
      </w:pPr>
      <w:r>
        <w:rPr>
          <w:rFonts w:ascii="Georgia" w:hAnsi="Georgia" w:cs="SBL Hebrew" w:eastAsia="Georgia"/>
          <w:b w:val="0"/>
          <w:i/>
          <w:color w:val="B8860B"/>
          <w:sz w:val="23"/>
        </w:rPr>
        <w:t>Rabban Gamliel and Shmuel HaKatan</w:t>
      </w:r>
    </w:p>
    <w:p>
      <w:pPr>
        <w:spacing w:before="0" w:after="120" w:line="324" w:lineRule="auto"/>
      </w:pP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stood before the assembled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Yavneh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We must have a berachah against the minim — who among you will compose it?</w:t>
      </w:r>
      <w:r>
        <w:rPr>
          <w:rFonts w:ascii="Georgia" w:hAnsi="Georgia" w:cs="SBL Hebrew" w:eastAsia="Georgia"/>
          <w:b w:val="0"/>
          <w:i w:val="0"/>
          <w:color w:val="1A1A1A"/>
          <w:sz w:val="22"/>
        </w:rPr>
        <w:t xml:space="preserve"> A great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w:t>
      </w:r>
      <w:r>
        <w:rPr>
          <w:rFonts w:ascii="Georgia" w:hAnsi="Georgia" w:cs="SBL Hebrew" w:eastAsia="Georgia"/>
          <w:b w:val="0"/>
          <w:i w:val="0"/>
          <w:color w:val="1A1A1A"/>
          <w:sz w:val="22"/>
        </w:rPr>
        <w:t xml:space="preserve">) arose. It was </w:t>
      </w:r>
      <w:r>
        <w:rPr>
          <w:rFonts w:ascii="Georgia" w:hAnsi="Georgia" w:cs="SBL Hebrew" w:eastAsia="Georgia"/>
          <w:b w:val="0"/>
          <w:i/>
          <w:color w:val="1A1A1A"/>
          <w:sz w:val="22"/>
        </w:rPr>
        <w:t>Shmuel HaKatan</w:t>
      </w:r>
      <w:r>
        <w:rPr>
          <w:rFonts w:ascii="Georgia" w:hAnsi="Georgia" w:cs="SBL Hebrew" w:eastAsia="Georgia"/>
          <w:b w:val="0"/>
          <w:i w:val="0"/>
          <w:color w:val="1A1A1A"/>
          <w:sz w:val="22"/>
        </w:rPr>
        <w:t xml:space="preserve"> — called </w:t>
      </w:r>
      <w:r>
        <w:rPr>
          <w:rFonts w:ascii="Georgia" w:hAnsi="Georgia" w:cs="SBL Hebrew" w:eastAsia="Georgia"/>
          <w:b w:val="0"/>
          <w:i/>
          <w:color w:val="1A1A1A"/>
          <w:sz w:val="22"/>
        </w:rPr>
        <w:t>ha'katan</w:t>
      </w:r>
      <w:r>
        <w:rPr>
          <w:rFonts w:ascii="Georgia" w:hAnsi="Georgia" w:cs="SBL Hebrew" w:eastAsia="Georgia"/>
          <w:b w:val="0"/>
          <w:i w:val="0"/>
          <w:color w:val="1A1A1A"/>
          <w:sz w:val="22"/>
        </w:rPr>
        <w:t xml:space="preserve"> not for stature but for the </w:t>
      </w:r>
      <w:r>
        <w:rPr>
          <w:rFonts w:ascii="Georgia" w:hAnsi="Georgia" w:cs="SBL Hebrew" w:eastAsia="Georgia"/>
          <w:b w:val="0"/>
          <w:i/>
          <w:color w:val="1A1A1A"/>
          <w:sz w:val="22"/>
        </w:rPr>
        <w:t>anavah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ענוה</w:t>
      </w:r>
      <w:r>
        <w:rPr>
          <w:rFonts w:ascii="Georgia" w:hAnsi="Georgia" w:cs="SBL Hebrew" w:eastAsia="Georgia"/>
          <w:b w:val="0"/>
          <w:i w:val="0"/>
          <w:color w:val="1A1A1A"/>
          <w:sz w:val="22"/>
        </w:rPr>
        <w:t xml:space="preserve">) that defined him. He composed </w:t>
      </w:r>
      <w:r>
        <w:rPr>
          <w:rFonts w:ascii="Georgia" w:hAnsi="Georgia" w:cs="SBL Hebrew" w:eastAsia="Georgia"/>
          <w:b w:val="0"/>
          <w:i/>
          <w:color w:val="1A1A1A"/>
          <w:sz w:val="22"/>
        </w:rPr>
        <w:t>Birkas HaMinim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המינים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instituted it as a </w:t>
      </w:r>
      <w:r>
        <w:rPr>
          <w:rFonts w:ascii="Georgia" w:hAnsi="Georgia" w:cs="SBL Hebrew" w:eastAsia="Georgia"/>
          <w:b w:val="0"/>
          <w:i/>
          <w:color w:val="1A1A1A"/>
          <w:sz w:val="22"/>
        </w:rPr>
        <w:t>tekanah</w:t>
      </w:r>
      <w:r>
        <w:rPr>
          <w:rFonts w:ascii="Georgia" w:hAnsi="Georgia" w:cs="SBL Hebrew" w:eastAsia="Georgia"/>
          <w:b w:val="0"/>
          <w:i w:val="0"/>
          <w:color w:val="1A1A1A"/>
          <w:sz w:val="22"/>
        </w:rPr>
        <w:t xml:space="preserve">. From that day,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contains nineteen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The severity of the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w:t>
      </w:r>
      <w:r>
        <w:rPr>
          <w:rFonts w:ascii="Georgia" w:hAnsi="Georgia" w:cs="SBL Hebrew" w:eastAsia="Georgia"/>
          <w:b w:val="0"/>
          <w:i w:val="0"/>
          <w:color w:val="1A1A1A"/>
          <w:sz w:val="22"/>
        </w:rPr>
        <w:t xml:space="preserve">) reflects what these </w:t>
      </w:r>
      <w:r>
        <w:rPr>
          <w:rFonts w:ascii="Georgia" w:hAnsi="Georgia" w:cs="SBL Hebrew" w:eastAsia="Georgia"/>
          <w:b w:val="0"/>
          <w:i/>
          <w:color w:val="1A1A1A"/>
          <w:sz w:val="22"/>
        </w:rPr>
        <w:t>malshinim</w:t>
      </w:r>
      <w:r>
        <w:rPr>
          <w:rFonts w:ascii="Georgia" w:hAnsi="Georgia" w:cs="SBL Hebrew" w:eastAsia="Georgia"/>
          <w:b w:val="0"/>
          <w:i w:val="0"/>
          <w:color w:val="1A1A1A"/>
          <w:sz w:val="22"/>
        </w:rPr>
        <w:t xml:space="preserve"> were and what they did.</w:t>
      </w:r>
    </w:p>
    <w:p>
      <w:pPr>
        <w:spacing w:before="0" w:after="120" w:line="324" w:lineRule="auto"/>
      </w:pPr>
      <w:r>
        <w:rPr>
          <w:rFonts w:ascii="Georgia" w:hAnsi="Georgia" w:cs="SBL Hebrew" w:eastAsia="Georgia"/>
          <w:b w:val="0"/>
          <w:i w:val="0"/>
          <w:color w:val="1A1A1A"/>
          <w:sz w:val="22"/>
        </w:rPr>
        <w:t xml:space="preserve">The addition raises a real </w:t>
      </w:r>
      <w:r>
        <w:rPr>
          <w:rFonts w:ascii="Georgia" w:hAnsi="Georgia" w:cs="SBL Hebrew" w:eastAsia="Georgia"/>
          <w:b w:val="0"/>
          <w:i/>
          <w:color w:val="1A1A1A"/>
          <w:sz w:val="22"/>
        </w:rPr>
        <w:t>lomdishe</w:t>
      </w:r>
      <w:r>
        <w:rPr>
          <w:rFonts w:ascii="Georgia" w:hAnsi="Georgia" w:cs="SBL Hebrew" w:eastAsia="Georgia"/>
          <w:b w:val="0"/>
          <w:i w:val="0"/>
          <w:color w:val="1A1A1A"/>
          <w:sz w:val="22"/>
        </w:rPr>
        <w:t xml:space="preserve"> question. If the count of eighteen is anchored in three biblical landmarks — the </w:t>
      </w:r>
      <w:r>
        <w:rPr>
          <w:rFonts w:ascii="Georgia" w:hAnsi="Georgia" w:cs="SBL Hebrew" w:eastAsia="Georgia"/>
          <w:b w:val="0"/>
          <w:i/>
          <w:color w:val="1A1A1A"/>
          <w:sz w:val="22"/>
        </w:rPr>
        <w:t>Sheimos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Havu La'Hashem</w:t>
      </w:r>
      <w:r>
        <w:rPr>
          <w:rFonts w:ascii="Georgia" w:hAnsi="Georgia" w:cs="SBL Hebrew" w:eastAsia="Georgia"/>
          <w:b w:val="0"/>
          <w:i w:val="0"/>
          <w:color w:val="1A1A1A"/>
          <w:sz w:val="22"/>
        </w:rPr>
        <w:t xml:space="preserve">, the eighteen </w:t>
      </w:r>
      <w:r>
        <w:rPr>
          <w:rFonts w:ascii="Georgia" w:hAnsi="Georgia" w:cs="SBL Hebrew" w:eastAsia="Georgia"/>
          <w:b w:val="0"/>
          <w:i/>
          <w:color w:val="1A1A1A"/>
          <w:sz w:val="22"/>
        </w:rPr>
        <w:t>chuliyos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Sheimos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 how did the </w:t>
      </w:r>
      <w:r>
        <w:rPr>
          <w:rFonts w:ascii="Georgia" w:hAnsi="Georgia" w:cs="SBL Hebrew" w:eastAsia="Georgia"/>
          <w:b w:val="0"/>
          <w:i/>
          <w:color w:val="1A1A1A"/>
          <w:sz w:val="22"/>
        </w:rPr>
        <w:t>beis din</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Yavneh</w:t>
      </w:r>
      <w:r>
        <w:rPr>
          <w:rFonts w:ascii="Georgia" w:hAnsi="Georgia" w:cs="SBL Hebrew" w:eastAsia="Georgia"/>
          <w:b w:val="0"/>
          <w:i w:val="0"/>
          <w:color w:val="1A1A1A"/>
          <w:sz w:val="22"/>
        </w:rPr>
        <w:t xml:space="preserve"> have the </w:t>
      </w:r>
      <w:r>
        <w:rPr>
          <w:rFonts w:ascii="Georgia" w:hAnsi="Georgia" w:cs="SBL Hebrew" w:eastAsia="Georgia"/>
          <w:b w:val="0"/>
          <w:i/>
          <w:color w:val="1A1A1A"/>
          <w:sz w:val="22"/>
        </w:rPr>
        <w:t>koach</w:t>
      </w:r>
      <w:r>
        <w:rPr>
          <w:rFonts w:ascii="Georgia" w:hAnsi="Georgia" w:cs="SBL Hebrew" w:eastAsia="Georgia"/>
          <w:b w:val="0"/>
          <w:i w:val="0"/>
          <w:color w:val="1A1A1A"/>
          <w:sz w:val="22"/>
        </w:rPr>
        <w:t xml:space="preserve"> to add a nineteenth? The mainstream reading treats those three derivations as retrospective </w:t>
      </w:r>
      <w:r>
        <w:rPr>
          <w:rFonts w:ascii="Georgia" w:hAnsi="Georgia" w:cs="SBL Hebrew" w:eastAsia="Georgia"/>
          <w:b w:val="0"/>
          <w:i/>
          <w:color w:val="1A1A1A"/>
          <w:sz w:val="22"/>
        </w:rPr>
        <w:t>asmachtos</w:t>
      </w:r>
      <w:r>
        <w:rPr>
          <w:rFonts w:ascii="Georgia" w:hAnsi="Georgia" w:cs="SBL Hebrew" w:eastAsia="Georgia"/>
          <w:b w:val="0"/>
          <w:i w:val="0"/>
          <w:color w:val="1A1A1A"/>
          <w:sz w:val="22"/>
        </w:rPr>
        <w:t xml:space="preserve"> rather than binding structural constraints; the </w:t>
      </w:r>
      <w:r>
        <w:rPr>
          <w:rFonts w:ascii="Georgia" w:hAnsi="Georgia" w:cs="SBL Hebrew" w:eastAsia="Georgia"/>
          <w:b w:val="0"/>
          <w:i/>
          <w:color w:val="1A1A1A"/>
          <w:sz w:val="22"/>
        </w:rPr>
        <w:t>tekanah</w:t>
      </w:r>
      <w:r>
        <w:rPr>
          <w:rFonts w:ascii="Georgia" w:hAnsi="Georgia" w:cs="SBL Hebrew" w:eastAsia="Georgia"/>
          <w:b w:val="0"/>
          <w:i w:val="0"/>
          <w:color w:val="1A1A1A"/>
          <w:sz w:val="22"/>
        </w:rPr>
        <w:t xml:space="preserve"> of the count belongs to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and what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established,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could adjust when the hour required.</w:t>
      </w:r>
    </w:p>
    <w:p>
      <w:pPr>
        <w:spacing w:before="240" w:after="40"/>
      </w:pPr>
      <w:r>
        <w:rPr>
          <w:rFonts w:ascii="Georgia" w:hAnsi="Georgia" w:cs="SBL Hebrew" w:eastAsia="Georgia"/>
          <w:b w:val="0"/>
          <w:i/>
          <w:color w:val="B8860B"/>
          <w:sz w:val="23"/>
        </w:rPr>
        <w:t>Why Specifically Shmuel HaKatan?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ask what seems the obvious question. The </w:t>
      </w:r>
      <w:r>
        <w:rPr>
          <w:rFonts w:ascii="Georgia" w:hAnsi="Georgia" w:cs="SBL Hebrew" w:eastAsia="Georgia"/>
          <w:b w:val="0"/>
          <w:i/>
          <w:color w:val="1A1A1A"/>
          <w:sz w:val="22"/>
        </w:rPr>
        <w:t>Rosh</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writes that any ordinary </w:t>
      </w:r>
      <w:r>
        <w:rPr>
          <w:rFonts w:ascii="Georgia" w:hAnsi="Georgia" w:cs="SBL Hebrew" w:eastAsia="Georgia"/>
          <w:b w:val="0"/>
          <w:i/>
          <w:color w:val="1A1A1A"/>
          <w:sz w:val="22"/>
        </w:rPr>
        <w:t>Yehudi</w:t>
      </w:r>
      <w:r>
        <w:rPr>
          <w:rFonts w:ascii="Georgia" w:hAnsi="Georgia" w:cs="SBL Hebrew" w:eastAsia="Georgia"/>
          <w:b w:val="0"/>
          <w:i w:val="0"/>
          <w:color w:val="1A1A1A"/>
          <w:sz w:val="22"/>
        </w:rPr>
        <w:t xml:space="preserve"> — even a woman — could compose effective </w:t>
      </w:r>
      <w:r>
        <w:rPr>
          <w:rFonts w:ascii="Georgia" w:hAnsi="Georgia" w:cs="SBL Hebrew" w:eastAsia="Georgia"/>
          <w:b w:val="0"/>
          <w:i/>
          <w:color w:val="1A1A1A"/>
          <w:sz w:val="22"/>
        </w:rPr>
        <w:t>kelalos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קללות</w:t>
      </w:r>
      <w:r>
        <w:rPr>
          <w:rFonts w:ascii="Georgia" w:hAnsi="Georgia" w:cs="SBL Hebrew" w:eastAsia="Georgia"/>
          <w:b w:val="0"/>
          <w:i w:val="0"/>
          <w:color w:val="1A1A1A"/>
          <w:sz w:val="22"/>
        </w:rPr>
        <w:t xml:space="preserve">) against </w:t>
      </w:r>
      <w:r>
        <w:rPr>
          <w:rFonts w:ascii="Georgia" w:hAnsi="Georgia" w:cs="SBL Hebrew" w:eastAsia="Georgia"/>
          <w:b w:val="0"/>
          <w:i/>
          <w:color w:val="1A1A1A"/>
          <w:sz w:val="22"/>
        </w:rPr>
        <w:t>minim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Rosh</w:t>
      </w:r>
      <w:r>
        <w:rPr>
          <w:rFonts w:ascii="Georgia" w:hAnsi="Georgia" w:cs="SBL Hebrew" w:eastAsia="Georgia"/>
          <w:b w:val="0"/>
          <w:i w:val="0"/>
          <w:color w:val="1A1A1A"/>
          <w:sz w:val="22"/>
        </w:rPr>
        <w:t xml:space="preserve"> himself concedes he has no satisfying answer; the </w:t>
      </w:r>
      <w:r>
        <w:rPr>
          <w:rFonts w:ascii="Georgia" w:hAnsi="Georgia" w:cs="SBL Hebrew" w:eastAsia="Georgia"/>
          <w:b w:val="0"/>
          <w:i/>
          <w:color w:val="1A1A1A"/>
          <w:sz w:val="22"/>
        </w:rPr>
        <w:t>Rashba</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Ritva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Rabbeinu Yonah</w:t>
      </w:r>
      <w:r>
        <w:rPr>
          <w:rFonts w:ascii="Georgia" w:hAnsi="Georgia" w:cs="SBL Hebrew" w:eastAsia="Georgia"/>
          <w:b w:val="0"/>
          <w:i w:val="0"/>
          <w:color w:val="1A1A1A"/>
          <w:sz w:val="22"/>
        </w:rPr>
        <w:t xml:space="preserve"> all wrestle with the same difficulty.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Nefesh HaChaim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נפש החיים</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Shaar</w:t>
      </w:r>
      <w:r>
        <w:rPr>
          <w:rFonts w:ascii="Georgia" w:hAnsi="Georgia" w:cs="SBL Hebrew" w:eastAsia="Georgia"/>
          <w:b w:val="0"/>
          <w:i w:val="0"/>
          <w:color w:val="1A1A1A"/>
          <w:sz w:val="22"/>
        </w:rPr>
        <w:t xml:space="preserve"> II</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supplies the deepest answer.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are not merely human sentiments aimed at driving </w:t>
      </w:r>
      <w:r>
        <w:rPr>
          <w:rFonts w:ascii="Georgia" w:hAnsi="Georgia" w:cs="SBL Hebrew" w:eastAsia="Georgia"/>
          <w:b w:val="0"/>
          <w:i/>
          <w:color w:val="1A1A1A"/>
          <w:sz w:val="22"/>
        </w:rPr>
        <w:t>minim</w:t>
      </w:r>
      <w:r>
        <w:rPr>
          <w:rFonts w:ascii="Georgia" w:hAnsi="Georgia" w:cs="SBL Hebrew" w:eastAsia="Georgia"/>
          <w:b w:val="0"/>
          <w:i w:val="0"/>
          <w:color w:val="1A1A1A"/>
          <w:sz w:val="22"/>
        </w:rPr>
        <w:t xml:space="preserve"> from the </w:t>
      </w:r>
      <w:r>
        <w:rPr>
          <w:rFonts w:ascii="Georgia" w:hAnsi="Georgia" w:cs="SBL Hebrew" w:eastAsia="Georgia"/>
          <w:b w:val="0"/>
          <w:i/>
          <w:color w:val="1A1A1A"/>
          <w:sz w:val="22"/>
        </w:rPr>
        <w:t>batei knesses</w:t>
      </w:r>
      <w:r>
        <w:rPr>
          <w:rFonts w:ascii="Georgia" w:hAnsi="Georgia" w:cs="SBL Hebrew" w:eastAsia="Georgia"/>
          <w:b w:val="0"/>
          <w:i w:val="0"/>
          <w:color w:val="1A1A1A"/>
          <w:sz w:val="22"/>
        </w:rPr>
        <w:t xml:space="preserve">. Each word and each letter of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aligns with profound spiritual structures;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functions in higher worlds. To compose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tuned to those structures required a person whose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כוונה</w:t>
      </w:r>
      <w:r>
        <w:rPr>
          <w:rFonts w:ascii="Georgia" w:hAnsi="Georgia" w:cs="SBL Hebrew" w:eastAsia="Georgia"/>
          <w:b w:val="0"/>
          <w:i w:val="0"/>
          <w:color w:val="1A1A1A"/>
          <w:sz w:val="22"/>
        </w:rPr>
        <w:t xml:space="preserve">) could align every word and letter precisely. </w:t>
      </w:r>
      <w:r>
        <w:rPr>
          <w:rFonts w:ascii="Georgia" w:hAnsi="Georgia" w:cs="SBL Hebrew" w:eastAsia="Georgia"/>
          <w:b w:val="0"/>
          <w:i/>
          <w:color w:val="1A1A1A"/>
          <w:sz w:val="22"/>
        </w:rPr>
        <w:t>Shmuel HaKatan</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anavah</w:t>
      </w:r>
      <w:r>
        <w:rPr>
          <w:rFonts w:ascii="Georgia" w:hAnsi="Georgia" w:cs="SBL Hebrew" w:eastAsia="Georgia"/>
          <w:b w:val="0"/>
          <w:i w:val="0"/>
          <w:color w:val="1A1A1A"/>
          <w:sz w:val="22"/>
        </w:rPr>
        <w:t xml:space="preserve"> made him precisely that </w:t>
      </w:r>
      <w:r>
        <w:rPr>
          <w:rFonts w:ascii="Georgia" w:hAnsi="Georgia" w:cs="SBL Hebrew" w:eastAsia="Georgia"/>
          <w:b w:val="0"/>
          <w:i/>
          <w:color w:val="1A1A1A"/>
          <w:sz w:val="22"/>
        </w:rPr>
        <w:t>kli</w:t>
      </w:r>
      <w:r>
        <w:rPr>
          <w:rFonts w:ascii="Georgia" w:hAnsi="Georgia" w:cs="SBL Hebrew" w:eastAsia="Georgia"/>
          <w:b w:val="0"/>
          <w:i w:val="0"/>
          <w:color w:val="1A1A1A"/>
          <w:sz w:val="22"/>
        </w:rPr>
        <w:t xml:space="preserve">. The answer also frames the whole study ahead: if that is what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is, the word-by-word study to come is not </w:t>
      </w:r>
      <w:r>
        <w:rPr>
          <w:rFonts w:ascii="Georgia" w:hAnsi="Georgia" w:cs="SBL Hebrew" w:eastAsia="Georgia"/>
          <w:b w:val="0"/>
          <w:i/>
          <w:color w:val="1A1A1A"/>
          <w:sz w:val="22"/>
        </w:rPr>
        <w:t>pilpul</w:t>
      </w:r>
      <w:r>
        <w:rPr>
          <w:rFonts w:ascii="Georgia" w:hAnsi="Georgia" w:cs="SBL Hebrew" w:eastAsia="Georgia"/>
          <w:b w:val="0"/>
          <w:i w:val="0"/>
          <w:color w:val="1A1A1A"/>
          <w:sz w:val="22"/>
        </w:rPr>
        <w:t>; it is exegesis.</w:t>
      </w:r>
    </w:p>
    <w:p>
      <w:pPr>
        <w:spacing w:before="360" w:after="80"/>
        <w:pBdr>
          <w:bottom w:val="single" w:sz="6" w:space="2" w:color="b8860b"/>
        </w:pBdr>
      </w:pPr>
      <w:r>
        <w:rPr>
          <w:rFonts w:ascii="Georgia" w:hAnsi="Georgia" w:cs="SBL Hebrew" w:eastAsia="Georgia"/>
          <w:b w:val="0"/>
          <w:i w:val="0"/>
          <w:color w:val="1E3A8A"/>
          <w:sz w:val="26"/>
          <w:smallCaps w:val="1"/>
        </w:rPr>
        <w:t>VI. The Forgetting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preserves a remarkable epilogue. A year later, </w:t>
      </w:r>
      <w:r>
        <w:rPr>
          <w:rFonts w:ascii="Georgia" w:hAnsi="Georgia" w:cs="SBL Hebrew" w:eastAsia="Georgia"/>
          <w:b w:val="0"/>
          <w:i/>
          <w:color w:val="1A1A1A"/>
          <w:sz w:val="22"/>
        </w:rPr>
        <w:t>Shmuel HaKatan</w:t>
      </w:r>
      <w:r>
        <w:rPr>
          <w:rFonts w:ascii="Georgia" w:hAnsi="Georgia" w:cs="SBL Hebrew" w:eastAsia="Georgia"/>
          <w:b w:val="0"/>
          <w:i w:val="0"/>
          <w:color w:val="1A1A1A"/>
          <w:sz w:val="22"/>
        </w:rPr>
        <w:t xml:space="preserve"> was honored to lead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שליח ציבור</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He reached </w:t>
      </w:r>
      <w:r>
        <w:rPr>
          <w:rFonts w:ascii="Georgia" w:hAnsi="Georgia" w:cs="SBL Hebrew" w:eastAsia="Georgia"/>
          <w:b w:val="0"/>
          <w:i/>
          <w:color w:val="1A1A1A"/>
          <w:sz w:val="22"/>
        </w:rPr>
        <w:t>“v'la'malshinim”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ולמלשינים</w:t>
      </w:r>
      <w:r>
        <w:rPr>
          <w:rFonts w:ascii="Georgia" w:hAnsi="Georgia" w:cs="SBL Hebrew" w:eastAsia="Georgia"/>
          <w:b w:val="0"/>
          <w:i w:val="0"/>
          <w:color w:val="1A1A1A"/>
          <w:sz w:val="22"/>
        </w:rPr>
        <w:t xml:space="preserve">) — the very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he himself had authored — and froze. He fumbled, hemmed, could not produce the </w:t>
      </w:r>
      <w:r>
        <w:rPr>
          <w:rFonts w:ascii="Georgia" w:hAnsi="Georgia" w:cs="SBL Hebrew" w:eastAsia="Georgia"/>
          <w:b w:val="0"/>
          <w:i/>
          <w:color w:val="1A1A1A"/>
          <w:sz w:val="22"/>
        </w:rPr>
        <w:t>nusach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immediate suspicion in the </w:t>
      </w:r>
      <w:r>
        <w:rPr>
          <w:rFonts w:ascii="Georgia" w:hAnsi="Georgia" w:cs="SBL Hebrew" w:eastAsia="Georgia"/>
          <w:b w:val="0"/>
          <w:i/>
          <w:color w:val="1A1A1A"/>
          <w:sz w:val="22"/>
        </w:rPr>
        <w:t>beis 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מדרש</w:t>
      </w:r>
      <w:r>
        <w:rPr>
          <w:rFonts w:ascii="Georgia" w:hAnsi="Georgia" w:cs="SBL Hebrew" w:eastAsia="Georgia"/>
          <w:b w:val="0"/>
          <w:i w:val="0"/>
          <w:color w:val="1A1A1A"/>
          <w:sz w:val="22"/>
        </w:rPr>
        <w:t xml:space="preserve">) was sharp: </w:t>
      </w:r>
      <w:r>
        <w:rPr>
          <w:rFonts w:ascii="Georgia" w:hAnsi="Georgia" w:cs="SBL Hebrew" w:eastAsia="Georgia"/>
          <w:b w:val="0"/>
          <w:i/>
          <w:color w:val="1A1A1A"/>
          <w:sz w:val="22"/>
        </w:rPr>
        <w:t>he must be a min</w:t>
      </w:r>
      <w:r>
        <w:rPr>
          <w:rFonts w:ascii="Georgia" w:hAnsi="Georgia" w:cs="SBL Hebrew" w:eastAsia="Georgia"/>
          <w:b w:val="0"/>
          <w:i w:val="0"/>
          <w:color w:val="1A1A1A"/>
          <w:sz w:val="22"/>
        </w:rPr>
        <w:t xml:space="preserve">. Only a </w:t>
      </w:r>
      <w:r>
        <w:rPr>
          <w:rFonts w:ascii="Georgia" w:hAnsi="Georgia" w:cs="SBL Hebrew" w:eastAsia="Georgia"/>
          <w:b w:val="0"/>
          <w:i/>
          <w:color w:val="1A1A1A"/>
          <w:sz w:val="22"/>
        </w:rPr>
        <w:t>min</w:t>
      </w:r>
      <w:r>
        <w:rPr>
          <w:rFonts w:ascii="Georgia" w:hAnsi="Georgia" w:cs="SBL Hebrew" w:eastAsia="Georgia"/>
          <w:b w:val="0"/>
          <w:i w:val="0"/>
          <w:color w:val="1A1A1A"/>
          <w:sz w:val="22"/>
        </w:rPr>
        <w:t xml:space="preserve"> would forget the very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against </w:t>
      </w:r>
      <w:r>
        <w:rPr>
          <w:rFonts w:ascii="Georgia" w:hAnsi="Georgia" w:cs="SBL Hebrew" w:eastAsia="Georgia"/>
          <w:b w:val="0"/>
          <w:i/>
          <w:color w:val="1A1A1A"/>
          <w:sz w:val="22"/>
        </w:rPr>
        <w:t>minim</w:t>
      </w:r>
      <w:r>
        <w:rPr>
          <w:rFonts w:ascii="Georgia" w:hAnsi="Georgia" w:cs="SBL Hebrew" w:eastAsia="Georgia"/>
          <w:b w:val="0"/>
          <w:i w:val="0"/>
          <w:color w:val="1A1A1A"/>
          <w:sz w:val="22"/>
        </w:rPr>
        <w:t xml:space="preserve">. Remove him from the </w:t>
      </w:r>
      <w:r>
        <w:rPr>
          <w:rFonts w:ascii="Georgia" w:hAnsi="Georgia" w:cs="SBL Hebrew" w:eastAsia="Georgia"/>
          <w:b w:val="0"/>
          <w:i/>
          <w:color w:val="1A1A1A"/>
          <w:sz w:val="22"/>
        </w:rPr>
        <w:t>amud</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defends him: he composed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how could he be a </w:t>
      </w:r>
      <w:r>
        <w:rPr>
          <w:rFonts w:ascii="Georgia" w:hAnsi="Georgia" w:cs="SBL Hebrew" w:eastAsia="Georgia"/>
          <w:b w:val="0"/>
          <w:i/>
          <w:color w:val="1A1A1A"/>
          <w:sz w:val="22"/>
        </w:rPr>
        <w:t>min</w:t>
      </w:r>
      <w:r>
        <w:rPr>
          <w:rFonts w:ascii="Georgia" w:hAnsi="Georgia" w:cs="SBL Hebrew" w:eastAsia="Georgia"/>
          <w:b w:val="0"/>
          <w:i w:val="0"/>
          <w:color w:val="1A1A1A"/>
          <w:sz w:val="22"/>
        </w:rPr>
        <w:t xml:space="preserve">? The counter: perhaps he had </w:t>
      </w:r>
      <w:r>
        <w:rPr>
          <w:rFonts w:ascii="Georgia" w:hAnsi="Georgia" w:cs="SBL Hebrew" w:eastAsia="Georgia"/>
          <w:b w:val="0"/>
          <w:i/>
          <w:color w:val="1A1A1A"/>
          <w:sz w:val="22"/>
        </w:rPr>
        <w:t>become</w:t>
      </w:r>
      <w:r>
        <w:rPr>
          <w:rFonts w:ascii="Georgia" w:hAnsi="Georgia" w:cs="SBL Hebrew" w:eastAsia="Georgia"/>
          <w:b w:val="0"/>
          <w:i w:val="0"/>
          <w:color w:val="1A1A1A"/>
          <w:sz w:val="22"/>
        </w:rPr>
        <w:t xml:space="preserve"> one in the interim — for we hold </w:t>
      </w:r>
      <w:r>
        <w:rPr>
          <w:rFonts w:ascii="Georgia" w:hAnsi="Georgia" w:cs="SBL Hebrew" w:eastAsia="Georgia"/>
          <w:b w:val="0"/>
          <w:i/>
          <w:color w:val="1A1A1A"/>
          <w:sz w:val="22"/>
        </w:rPr>
        <w:t>“al ta'amin b'atzmecha ad yom mos'cha”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 תאמין בעצמך עד יום מותך</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brings the case of a </w:t>
      </w:r>
      <w:r>
        <w:rPr>
          <w:rFonts w:ascii="Georgia" w:hAnsi="Georgia" w:cs="SBL Hebrew" w:eastAsia="Georgia"/>
          <w:b w:val="0"/>
          <w:i/>
          <w:color w:val="1A1A1A"/>
          <w:sz w:val="22"/>
        </w:rPr>
        <w:t>Kohen 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כהן גדול</w:t>
      </w:r>
      <w:r>
        <w:rPr>
          <w:rFonts w:ascii="Georgia" w:hAnsi="Georgia" w:cs="SBL Hebrew" w:eastAsia="Georgia"/>
          <w:b w:val="0"/>
          <w:i w:val="0"/>
          <w:color w:val="1A1A1A"/>
          <w:sz w:val="22"/>
        </w:rPr>
        <w:t xml:space="preserve">) who served faithfully for eighty years and ended his life a </w:t>
      </w:r>
      <w:r>
        <w:rPr>
          <w:rFonts w:ascii="Georgia" w:hAnsi="Georgia" w:cs="SBL Hebrew" w:eastAsia="Georgia"/>
          <w:b w:val="0"/>
          <w:i/>
          <w:color w:val="1A1A1A"/>
          <w:sz w:val="22"/>
        </w:rPr>
        <w:t>tzedoki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צדוקי</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concludes: this was not what happened to </w:t>
      </w:r>
      <w:r>
        <w:rPr>
          <w:rFonts w:ascii="Georgia" w:hAnsi="Georgia" w:cs="SBL Hebrew" w:eastAsia="Georgia"/>
          <w:b w:val="0"/>
          <w:i/>
          <w:color w:val="1A1A1A"/>
          <w:sz w:val="22"/>
        </w:rPr>
        <w:t>Shmuel HaKatan</w:t>
      </w:r>
      <w:r>
        <w:rPr>
          <w:rFonts w:ascii="Georgia" w:hAnsi="Georgia" w:cs="SBL Hebrew" w:eastAsia="Georgia"/>
          <w:b w:val="0"/>
          <w:i w:val="0"/>
          <w:color w:val="1A1A1A"/>
          <w:sz w:val="22"/>
        </w:rPr>
        <w:t xml:space="preserve">. He remained an upright </w:t>
      </w:r>
      <w:r>
        <w:rPr>
          <w:rFonts w:ascii="Georgia" w:hAnsi="Georgia" w:cs="SBL Hebrew" w:eastAsia="Georgia"/>
          <w:b w:val="0"/>
          <w:i/>
          <w:color w:val="1A1A1A"/>
          <w:sz w:val="22"/>
        </w:rPr>
        <w:t>Yehudi</w:t>
      </w:r>
      <w:r>
        <w:rPr>
          <w:rFonts w:ascii="Georgia" w:hAnsi="Georgia" w:cs="SBL Hebrew" w:eastAsia="Georgia"/>
          <w:b w:val="0"/>
          <w:i w:val="0"/>
          <w:color w:val="1A1A1A"/>
          <w:sz w:val="22"/>
        </w:rPr>
        <w:t xml:space="preserve"> to the end.</w:t>
      </w:r>
    </w:p>
    <w:p>
      <w:pPr>
        <w:spacing w:before="0" w:after="120" w:line="324" w:lineRule="auto"/>
      </w:pPr>
      <w:r>
        <w:rPr>
          <w:rFonts w:ascii="Georgia" w:hAnsi="Georgia" w:cs="SBL Hebrew" w:eastAsia="Georgia"/>
          <w:b w:val="0"/>
          <w:i w:val="0"/>
          <w:color w:val="1A1A1A"/>
          <w:sz w:val="22"/>
        </w:rPr>
        <w:t xml:space="preserve">Why then did he forget?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answer that </w:t>
      </w:r>
      <w:r>
        <w:rPr>
          <w:rFonts w:ascii="Georgia" w:hAnsi="Georgia" w:cs="SBL Hebrew" w:eastAsia="Georgia"/>
          <w:b w:val="0"/>
          <w:i/>
          <w:color w:val="1A1A1A"/>
          <w:sz w:val="22"/>
        </w:rPr>
        <w:t>Shmuel HaKatan</w:t>
      </w:r>
      <w:r>
        <w:rPr>
          <w:rFonts w:ascii="Georgia" w:hAnsi="Georgia" w:cs="SBL Hebrew" w:eastAsia="Georgia"/>
          <w:b w:val="0"/>
          <w:i w:val="0"/>
          <w:color w:val="1A1A1A"/>
          <w:sz w:val="22"/>
        </w:rPr>
        <w:t xml:space="preserve"> was of the type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calls </w:t>
      </w:r>
      <w:r>
        <w:rPr>
          <w:rFonts w:ascii="Georgia" w:hAnsi="Georgia" w:cs="SBL Hebrew" w:eastAsia="Georgia"/>
          <w:b w:val="0"/>
          <w:i/>
          <w:color w:val="1A1A1A"/>
          <w:sz w:val="22"/>
        </w:rPr>
        <w:t>“toraso umnaso”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תורתו אומנתו</w:t>
      </w:r>
      <w:r>
        <w:rPr>
          <w:rFonts w:ascii="Georgia" w:hAnsi="Georgia" w:cs="SBL Hebrew" w:eastAsia="Georgia"/>
          <w:b w:val="0"/>
          <w:i w:val="0"/>
          <w:color w:val="1A1A1A"/>
          <w:sz w:val="22"/>
        </w:rPr>
        <w:t xml:space="preserve">) — his Torah is his craft — like </w:t>
      </w:r>
      <w:r>
        <w:rPr>
          <w:rFonts w:ascii="Georgia" w:hAnsi="Georgia" w:cs="SBL Hebrew" w:eastAsia="Georgia"/>
          <w:b w:val="0"/>
          <w:i/>
          <w:color w:val="1A1A1A"/>
          <w:sz w:val="22"/>
        </w:rPr>
        <w:t>Rabbi Shimon bar Yochai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שמעון בר יוחאי</w:t>
      </w:r>
      <w:r>
        <w:rPr>
          <w:rFonts w:ascii="Georgia" w:hAnsi="Georgia" w:cs="SBL Hebrew" w:eastAsia="Georgia"/>
          <w:b w:val="0"/>
          <w:i w:val="0"/>
          <w:color w:val="1A1A1A"/>
          <w:sz w:val="22"/>
        </w:rPr>
        <w:t xml:space="preserve">). Such a person is fully obligated in </w:t>
      </w:r>
      <w:r>
        <w:rPr>
          <w:rFonts w:ascii="Georgia" w:hAnsi="Georgia" w:cs="SBL Hebrew" w:eastAsia="Georgia"/>
          <w:b w:val="0"/>
          <w:i/>
          <w:color w:val="1A1A1A"/>
          <w:sz w:val="22"/>
        </w:rPr>
        <w:t>Kri'as Shema</w:t>
      </w:r>
      <w:r>
        <w:rPr>
          <w:rFonts w:ascii="Georgia" w:hAnsi="Georgia" w:cs="SBL Hebrew" w:eastAsia="Georgia"/>
          <w:b w:val="0"/>
          <w:i w:val="0"/>
          <w:color w:val="1A1A1A"/>
          <w:sz w:val="22"/>
        </w:rPr>
        <w:t xml:space="preserve"> but holds a different relationship to fixed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After composing </w:t>
      </w:r>
      <w:r>
        <w:rPr>
          <w:rFonts w:ascii="Georgia" w:hAnsi="Georgia" w:cs="SBL Hebrew" w:eastAsia="Georgia"/>
          <w:b w:val="0"/>
          <w:i/>
          <w:color w:val="1A1A1A"/>
          <w:sz w:val="22"/>
        </w:rPr>
        <w:t>Birkas HaMinim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Shmuel HaKatan</w:t>
      </w:r>
      <w:r>
        <w:rPr>
          <w:rFonts w:ascii="Georgia" w:hAnsi="Georgia" w:cs="SBL Hebrew" w:eastAsia="Georgia"/>
          <w:b w:val="0"/>
          <w:i w:val="0"/>
          <w:color w:val="1A1A1A"/>
          <w:sz w:val="22"/>
        </w:rPr>
        <w:t xml:space="preserve"> returned to the </w:t>
      </w:r>
      <w:r>
        <w:rPr>
          <w:rFonts w:ascii="Georgia" w:hAnsi="Georgia" w:cs="SBL Hebrew" w:eastAsia="Georgia"/>
          <w:b w:val="0"/>
          <w:i/>
          <w:color w:val="1A1A1A"/>
          <w:sz w:val="22"/>
        </w:rPr>
        <w:t>beis midrash</w:t>
      </w:r>
      <w:r>
        <w:rPr>
          <w:rFonts w:ascii="Georgia" w:hAnsi="Georgia" w:cs="SBL Hebrew" w:eastAsia="Georgia"/>
          <w:b w:val="0"/>
          <w:i w:val="0"/>
          <w:color w:val="1A1A1A"/>
          <w:sz w:val="22"/>
        </w:rPr>
        <w:t xml:space="preserve"> and had no occasion to recite his own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aloud. It had not entered muscle memory; standing at last as </w:t>
      </w:r>
      <w:r>
        <w:rPr>
          <w:rFonts w:ascii="Georgia" w:hAnsi="Georgia" w:cs="SBL Hebrew" w:eastAsia="Georgia"/>
          <w:b w:val="0"/>
          <w:i/>
          <w:color w:val="1A1A1A"/>
          <w:sz w:val="22"/>
        </w:rPr>
        <w:t>shliach tzibbur</w:t>
      </w:r>
      <w:r>
        <w:rPr>
          <w:rFonts w:ascii="Georgia" w:hAnsi="Georgia" w:cs="SBL Hebrew" w:eastAsia="Georgia"/>
          <w:b w:val="0"/>
          <w:i w:val="0"/>
          <w:color w:val="1A1A1A"/>
          <w:sz w:val="22"/>
        </w:rPr>
        <w:t xml:space="preserve">, he could not retrieve the words. After a time — some hours — he recalled them, and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continued.</w:t>
      </w:r>
    </w:p>
    <w:p>
      <w:pPr>
        <w:spacing w:before="360" w:after="80"/>
        <w:pBdr>
          <w:bottom w:val="single" w:sz="6" w:space="2" w:color="b8860b"/>
        </w:pBdr>
      </w:pPr>
      <w:r>
        <w:rPr>
          <w:rFonts w:ascii="Georgia" w:hAnsi="Georgia" w:cs="SBL Hebrew" w:eastAsia="Georgia"/>
          <w:b w:val="0"/>
          <w:i w:val="0"/>
          <w:color w:val="1E3A8A"/>
          <w:sz w:val="26"/>
          <w:smallCaps w:val="1"/>
        </w:rPr>
        <w:t>VII. The Older Midrash: The Berachos of the Malachim</w:t>
      </w:r>
    </w:p>
    <w:p>
      <w:pPr>
        <w:spacing w:before="0" w:after="120" w:line="324" w:lineRule="auto"/>
      </w:pPr>
      <w:r>
        <w:rPr>
          <w:rFonts w:ascii="Georgia" w:hAnsi="Georgia" w:cs="SBL Hebrew" w:eastAsia="Georgia"/>
          <w:b w:val="0"/>
          <w:i w:val="0"/>
          <w:color w:val="1A1A1A"/>
          <w:sz w:val="22"/>
        </w:rPr>
        <w:t xml:space="preserve">Beneath the historical institution by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and by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lies a more ancient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 xml:space="preserve">), brought (apparently) in </w:t>
      </w:r>
      <w:r>
        <w:rPr>
          <w:rFonts w:ascii="Georgia" w:hAnsi="Georgia" w:cs="SBL Hebrew" w:eastAsia="Georgia"/>
          <w:b w:val="0"/>
          <w:i/>
          <w:color w:val="1A1A1A"/>
          <w:sz w:val="22"/>
        </w:rPr>
        <w:t>Pirkei d'Rabi Eliezer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פרקי דרבי אליעזר</w:t>
      </w:r>
      <w:r>
        <w:rPr>
          <w:rFonts w:ascii="Georgia" w:hAnsi="Georgia" w:cs="SBL Hebrew" w:eastAsia="Georgia"/>
          <w:b w:val="0"/>
          <w:i w:val="0"/>
          <w:color w:val="1A1A1A"/>
          <w:sz w:val="22"/>
        </w:rPr>
        <w:t xml:space="preserve">) and cited at the opening of </w:t>
      </w:r>
      <w:r>
        <w:rPr>
          <w:rFonts w:ascii="Georgia" w:hAnsi="Georgia" w:cs="SBL Hebrew" w:eastAsia="Georgia"/>
          <w:b w:val="0"/>
          <w:i/>
          <w:color w:val="1A1A1A"/>
          <w:sz w:val="22"/>
        </w:rPr>
        <w:t>Hilchos Shemoneh Esrei</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Siman</w:t>
      </w:r>
      <w:r>
        <w:rPr>
          <w:rFonts w:ascii="Georgia" w:hAnsi="Georgia" w:cs="SBL Hebrew" w:eastAsia="Georgia"/>
          <w:b w:val="0"/>
          <w:i w:val="0"/>
          <w:color w:val="1A1A1A"/>
          <w:sz w:val="22"/>
        </w:rPr>
        <w:t xml:space="preserve"> 113 by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Kol Bo</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Shulchan Aruch</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 notably absent from the </w:t>
      </w:r>
      <w:r>
        <w:rPr>
          <w:rFonts w:ascii="Georgia" w:hAnsi="Georgia" w:cs="SBL Hebrew" w:eastAsia="Georgia"/>
          <w:b w:val="0"/>
          <w:i/>
          <w:color w:val="1A1A1A"/>
          <w:sz w:val="22"/>
        </w:rPr>
        <w:t>Tur</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these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are not new compositions. They are as ancient as creation itself. The </w:t>
      </w:r>
      <w:r>
        <w:rPr>
          <w:rFonts w:ascii="Georgia" w:hAnsi="Georgia" w:cs="SBL Hebrew" w:eastAsia="Georgia"/>
          <w:b w:val="0"/>
          <w:i/>
          <w:color w:val="1A1A1A"/>
          <w:sz w:val="22"/>
        </w:rPr>
        <w:t>malachei ha'shareis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מלאכי השרת</w:t>
      </w:r>
      <w:r>
        <w:rPr>
          <w:rFonts w:ascii="Georgia" w:hAnsi="Georgia" w:cs="SBL Hebrew" w:eastAsia="Georgia"/>
          <w:b w:val="0"/>
          <w:i w:val="0"/>
          <w:color w:val="1A1A1A"/>
          <w:sz w:val="22"/>
        </w:rPr>
        <w:t xml:space="preserve">) were already reciting them before any human throat gave them voice. When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formalized our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they were channeling — drawing down into our human </w:t>
      </w:r>
      <w:r>
        <w:rPr>
          <w:rFonts w:ascii="Georgia" w:hAnsi="Georgia" w:cs="SBL Hebrew" w:eastAsia="Georgia"/>
          <w:b w:val="0"/>
          <w:i/>
          <w:color w:val="1A1A1A"/>
          <w:sz w:val="22"/>
        </w:rPr>
        <w:t>peh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פה</w:t>
      </w:r>
      <w:r>
        <w:rPr>
          <w:rFonts w:ascii="Georgia" w:hAnsi="Georgia" w:cs="SBL Hebrew" w:eastAsia="Georgia"/>
          <w:b w:val="0"/>
          <w:i w:val="0"/>
          <w:color w:val="1A1A1A"/>
          <w:sz w:val="22"/>
        </w:rPr>
        <w:t xml:space="preserve">) and our daily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malachim</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stands in evident tension with the historical account that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supply, in which particular </w:t>
      </w:r>
      <w:r>
        <w:rPr>
          <w:rFonts w:ascii="Georgia" w:hAnsi="Georgia" w:cs="SBL Hebrew" w:eastAsia="Georgia"/>
          <w:b w:val="0"/>
          <w:i/>
          <w:color w:val="1A1A1A"/>
          <w:sz w:val="22"/>
        </w:rPr>
        <w:t>chachamim</w:t>
      </w:r>
      <w:r>
        <w:rPr>
          <w:rFonts w:ascii="Georgia" w:hAnsi="Georgia" w:cs="SBL Hebrew" w:eastAsia="Georgia"/>
          <w:b w:val="0"/>
          <w:i w:val="0"/>
          <w:color w:val="1A1A1A"/>
          <w:sz w:val="22"/>
        </w:rPr>
        <w:t xml:space="preserve"> at particular moments compose particular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who cite it evidently read the two accounts as complementary rather than competing. The historical account describes the </w:t>
      </w:r>
      <w:r>
        <w:rPr>
          <w:rFonts w:ascii="Georgia" w:hAnsi="Georgia" w:cs="SBL Hebrew" w:eastAsia="Georgia"/>
          <w:b w:val="0"/>
          <w:i/>
          <w:color w:val="1A1A1A"/>
          <w:sz w:val="22"/>
        </w:rPr>
        <w:t>vessel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tekanah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the composition by </w:t>
      </w:r>
      <w:r>
        <w:rPr>
          <w:rFonts w:ascii="Georgia" w:hAnsi="Georgia" w:cs="SBL Hebrew" w:eastAsia="Georgia"/>
          <w:b w:val="0"/>
          <w:i/>
          <w:color w:val="1A1A1A"/>
          <w:sz w:val="22"/>
        </w:rPr>
        <w:t>Shmuel HaKatan</w:t>
      </w:r>
      <w:r>
        <w:rPr>
          <w:rFonts w:ascii="Georgia" w:hAnsi="Georgia" w:cs="SBL Hebrew" w:eastAsia="Georgia"/>
          <w:b w:val="0"/>
          <w:i w:val="0"/>
          <w:color w:val="1A1A1A"/>
          <w:sz w:val="22"/>
        </w:rPr>
        <w:t xml:space="preserve">, the fixing of the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describes what was poured into the vessel: a pre-existing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that had waited from creation for a mouth capable of receiving it. On this reading the </w:t>
      </w:r>
      <w:r>
        <w:rPr>
          <w:rFonts w:ascii="Georgia" w:hAnsi="Georgia" w:cs="SBL Hebrew" w:eastAsia="Georgia"/>
          <w:b w:val="0"/>
          <w:i/>
          <w:color w:val="1A1A1A"/>
          <w:sz w:val="22"/>
        </w:rPr>
        <w:t>Nefesh HaChaim</w:t>
      </w:r>
      <w:r>
        <w:rPr>
          <w:rFonts w:ascii="Georgia" w:hAnsi="Georgia" w:cs="SBL Hebrew" w:eastAsia="Georgia"/>
          <w:b w:val="0"/>
          <w:i w:val="0"/>
          <w:color w:val="1A1A1A"/>
          <w:sz w:val="22"/>
        </w:rPr>
        <w:t xml:space="preserve">'s answer about </w:t>
      </w:r>
      <w:r>
        <w:rPr>
          <w:rFonts w:ascii="Georgia" w:hAnsi="Georgia" w:cs="SBL Hebrew" w:eastAsia="Georgia"/>
          <w:b w:val="0"/>
          <w:i/>
          <w:color w:val="1A1A1A"/>
          <w:sz w:val="22"/>
        </w:rPr>
        <w:t>Shmuel HaKatan</w:t>
      </w:r>
      <w:r>
        <w:rPr>
          <w:rFonts w:ascii="Georgia" w:hAnsi="Georgia" w:cs="SBL Hebrew" w:eastAsia="Georgia"/>
          <w:b w:val="0"/>
          <w:i w:val="0"/>
          <w:color w:val="1A1A1A"/>
          <w:sz w:val="22"/>
        </w:rPr>
        <w:t xml:space="preserve"> is not an accident but the pattern of the whole enterprise — each of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was the </w:t>
      </w:r>
      <w:r>
        <w:rPr>
          <w:rFonts w:ascii="Georgia" w:hAnsi="Georgia" w:cs="SBL Hebrew" w:eastAsia="Georgia"/>
          <w:b w:val="0"/>
          <w:i/>
          <w:color w:val="1A1A1A"/>
          <w:sz w:val="22"/>
        </w:rPr>
        <w:t>kli</w:t>
      </w:r>
      <w:r>
        <w:rPr>
          <w:rFonts w:ascii="Georgia" w:hAnsi="Georgia" w:cs="SBL Hebrew" w:eastAsia="Georgia"/>
          <w:b w:val="0"/>
          <w:i w:val="0"/>
          <w:color w:val="1A1A1A"/>
          <w:sz w:val="22"/>
        </w:rPr>
        <w:t xml:space="preserve"> through which one particular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was drawn into speech.</w:t>
      </w:r>
    </w:p>
    <w:p>
      <w:pPr>
        <w:spacing w:before="360" w:after="80"/>
        <w:pBdr>
          <w:bottom w:val="single" w:sz="6" w:space="2" w:color="b8860b"/>
        </w:pBdr>
      </w:pPr>
      <w:r>
        <w:rPr>
          <w:rFonts w:ascii="Georgia" w:hAnsi="Georgia" w:cs="SBL Hebrew" w:eastAsia="Georgia"/>
          <w:b w:val="0"/>
          <w:i w:val="0"/>
          <w:color w:val="1E3A8A"/>
          <w:sz w:val="26"/>
          <w:smallCaps w:val="1"/>
        </w:rPr>
        <w:t>VIII. The Rambam's History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at the opening of </w:t>
      </w:r>
      <w:r>
        <w:rPr>
          <w:rFonts w:ascii="Georgia" w:hAnsi="Georgia" w:cs="SBL Hebrew" w:eastAsia="Georgia"/>
          <w:b w:val="0"/>
          <w:i/>
          <w:color w:val="1A1A1A"/>
          <w:sz w:val="22"/>
        </w:rPr>
        <w:t>Hilchos Tefillah</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supplies the most complete historical account of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's development.</w:t>
      </w:r>
    </w:p>
    <w:p>
      <w:pPr>
        <w:spacing w:before="240" w:after="40"/>
      </w:pPr>
      <w:r>
        <w:rPr>
          <w:rFonts w:ascii="Georgia" w:hAnsi="Georgia" w:cs="SBL Hebrew" w:eastAsia="Georgia"/>
          <w:b w:val="0"/>
          <w:i/>
          <w:color w:val="B8860B"/>
          <w:sz w:val="23"/>
        </w:rPr>
        <w:t>The Daily Mitzvah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rules — against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רמב״ן</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 that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mitzvas aseh min ha'Torah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מצות עשה מן התורה</w:t>
      </w:r>
      <w:r>
        <w:rPr>
          <w:rFonts w:ascii="Georgia" w:hAnsi="Georgia" w:cs="SBL Hebrew" w:eastAsia="Georgia"/>
          <w:b w:val="0"/>
          <w:i w:val="0"/>
          <w:color w:val="1A1A1A"/>
          <w:sz w:val="22"/>
        </w:rPr>
        <w:t xml:space="preserve">). But only the fact of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d'oraisa</w:t>
      </w:r>
      <w:r>
        <w:rPr>
          <w:rFonts w:ascii="Georgia" w:hAnsi="Georgia" w:cs="SBL Hebrew" w:eastAsia="Georgia"/>
          <w:b w:val="0"/>
          <w:i w:val="0"/>
          <w:color w:val="1A1A1A"/>
          <w:sz w:val="22"/>
        </w:rPr>
        <w:t xml:space="preserve">. The specific number of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and the specific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are </w:t>
      </w:r>
      <w:r>
        <w:rPr>
          <w:rFonts w:ascii="Georgia" w:hAnsi="Georgia" w:cs="SBL Hebrew" w:eastAsia="Georgia"/>
          <w:b w:val="0"/>
          <w:i/>
          <w:color w:val="1A1A1A"/>
          <w:sz w:val="22"/>
        </w:rPr>
        <w:t>d'rabbanan</w:t>
      </w:r>
      <w:r>
        <w:rPr>
          <w:rFonts w:ascii="Georgia" w:hAnsi="Georgia" w:cs="SBL Hebrew" w:eastAsia="Georgia"/>
          <w:b w:val="0"/>
          <w:i w:val="0"/>
          <w:color w:val="1A1A1A"/>
          <w:sz w:val="22"/>
        </w:rPr>
        <w:t xml:space="preserve">. Biblically, the obligation is discharged by speaking — at any time, in any words, in any language — three elements in order: </w:t>
      </w:r>
      <w:r>
        <w:rPr>
          <w:rFonts w:ascii="Georgia" w:hAnsi="Georgia" w:cs="SBL Hebrew" w:eastAsia="Georgia"/>
          <w:b w:val="0"/>
          <w:i/>
          <w:color w:val="1A1A1A"/>
          <w:sz w:val="22"/>
        </w:rPr>
        <w:t>praise HaKadosh Baruch Hu; ask Him for what one needs; thank Him.</w:t>
      </w:r>
      <w:r>
        <w:rPr>
          <w:rFonts w:ascii="Georgia" w:hAnsi="Georgia" w:cs="SBL Hebrew" w:eastAsia="Georgia"/>
          <w:b w:val="0"/>
          <w:i w:val="0"/>
          <w:color w:val="1A1A1A"/>
          <w:sz w:val="22"/>
        </w:rPr>
        <w:t xml:space="preserve"> This is the biblical minimum. It is precisely the </w:t>
      </w:r>
      <w:r>
        <w:rPr>
          <w:rFonts w:ascii="Georgia" w:hAnsi="Georgia" w:cs="SBL Hebrew" w:eastAsia="Georgia"/>
          <w:b w:val="0"/>
          <w:i/>
          <w:color w:val="1A1A1A"/>
          <w:sz w:val="22"/>
        </w:rPr>
        <w:t>shevach–bakashah–hoda'ah</w:t>
      </w:r>
      <w:r>
        <w:rPr>
          <w:rFonts w:ascii="Georgia" w:hAnsi="Georgia" w:cs="SBL Hebrew" w:eastAsia="Georgia"/>
          <w:b w:val="0"/>
          <w:i w:val="0"/>
          <w:color w:val="1A1A1A"/>
          <w:sz w:val="22"/>
        </w:rPr>
        <w:t xml:space="preserve"> triad that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later expanded into the eighteen articulated </w:t>
      </w:r>
      <w:r>
        <w:rPr>
          <w:rFonts w:ascii="Georgia" w:hAnsi="Georgia" w:cs="SBL Hebrew" w:eastAsia="Georgia"/>
          <w:b w:val="0"/>
          <w:i/>
          <w:color w:val="1A1A1A"/>
          <w:sz w:val="22"/>
        </w:rPr>
        <w:t>berachos</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between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is not a curiosity. On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shitah</w:t>
      </w:r>
      <w:r>
        <w:rPr>
          <w:rFonts w:ascii="Georgia" w:hAnsi="Georgia" w:cs="SBL Hebrew" w:eastAsia="Georgia"/>
          <w:b w:val="0"/>
          <w:i w:val="0"/>
          <w:color w:val="1A1A1A"/>
          <w:sz w:val="22"/>
        </w:rPr>
        <w:t xml:space="preserve">, a person unable or unfit to daven the fixed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 a sick person, a person who has never learned the words — discharges his </w:t>
      </w:r>
      <w:r>
        <w:rPr>
          <w:rFonts w:ascii="Georgia" w:hAnsi="Georgia" w:cs="SBL Hebrew" w:eastAsia="Georgia"/>
          <w:b w:val="0"/>
          <w:i/>
          <w:color w:val="1A1A1A"/>
          <w:sz w:val="22"/>
        </w:rPr>
        <w:t>chiyuv d'oraisa</w:t>
      </w:r>
      <w:r>
        <w:rPr>
          <w:rFonts w:ascii="Georgia" w:hAnsi="Georgia" w:cs="SBL Hebrew" w:eastAsia="Georgia"/>
          <w:b w:val="0"/>
          <w:i w:val="0"/>
          <w:color w:val="1A1A1A"/>
          <w:sz w:val="22"/>
        </w:rPr>
        <w:t xml:space="preserve"> the moment he articulates the three-part shape in his own words; on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shitah</w:t>
      </w:r>
      <w:r>
        <w:rPr>
          <w:rFonts w:ascii="Georgia" w:hAnsi="Georgia" w:cs="SBL Hebrew" w:eastAsia="Georgia"/>
          <w:b w:val="0"/>
          <w:i w:val="0"/>
          <w:color w:val="1A1A1A"/>
          <w:sz w:val="22"/>
        </w:rPr>
        <w:t xml:space="preserve">, there is no </w:t>
      </w:r>
      <w:r>
        <w:rPr>
          <w:rFonts w:ascii="Georgia" w:hAnsi="Georgia" w:cs="SBL Hebrew" w:eastAsia="Georgia"/>
          <w:b w:val="0"/>
          <w:i/>
          <w:color w:val="1A1A1A"/>
          <w:sz w:val="22"/>
        </w:rPr>
        <w:t>chiyuv d'oraisa</w:t>
      </w:r>
      <w:r>
        <w:rPr>
          <w:rFonts w:ascii="Georgia" w:hAnsi="Georgia" w:cs="SBL Hebrew" w:eastAsia="Georgia"/>
          <w:b w:val="0"/>
          <w:i w:val="0"/>
          <w:color w:val="1A1A1A"/>
          <w:sz w:val="22"/>
        </w:rPr>
        <w:t xml:space="preserve"> of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at all, and the entire obligation is </w:t>
      </w:r>
      <w:r>
        <w:rPr>
          <w:rFonts w:ascii="Georgia" w:hAnsi="Georgia" w:cs="SBL Hebrew" w:eastAsia="Georgia"/>
          <w:b w:val="0"/>
          <w:i/>
          <w:color w:val="1A1A1A"/>
          <w:sz w:val="22"/>
        </w:rPr>
        <w:t>d'rabbanan</w:t>
      </w:r>
      <w:r>
        <w:rPr>
          <w:rFonts w:ascii="Georgia" w:hAnsi="Georgia" w:cs="SBL Hebrew" w:eastAsia="Georgia"/>
          <w:b w:val="0"/>
          <w:i w:val="0"/>
          <w:color w:val="1A1A1A"/>
          <w:sz w:val="22"/>
        </w:rPr>
        <w:t xml:space="preserve">. The two positions bear directly on </w:t>
      </w:r>
      <w:r>
        <w:rPr>
          <w:rFonts w:ascii="Georgia" w:hAnsi="Georgia" w:cs="SBL Hebrew" w:eastAsia="Georgia"/>
          <w:b w:val="0"/>
          <w:i/>
          <w:color w:val="1A1A1A"/>
          <w:sz w:val="22"/>
        </w:rPr>
        <w:t>safek tefillah</w:t>
      </w:r>
      <w:r>
        <w:rPr>
          <w:rFonts w:ascii="Georgia" w:hAnsi="Georgia" w:cs="SBL Hebrew" w:eastAsia="Georgia"/>
          <w:b w:val="0"/>
          <w:i w:val="0"/>
          <w:color w:val="1A1A1A"/>
          <w:sz w:val="22"/>
        </w:rPr>
        <w:t xml:space="preserve">, on women's obligation, and on the halakhic weight of any alteration to the fixed </w:t>
      </w:r>
      <w:r>
        <w:rPr>
          <w:rFonts w:ascii="Georgia" w:hAnsi="Georgia" w:cs="SBL Hebrew" w:eastAsia="Georgia"/>
          <w:b w:val="0"/>
          <w:i/>
          <w:color w:val="1A1A1A"/>
          <w:sz w:val="22"/>
        </w:rPr>
        <w:t>nusach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Era Before Ezra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traces the early period. From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משה רבינו</w:t>
      </w:r>
      <w:r>
        <w:rPr>
          <w:rFonts w:ascii="Georgia" w:hAnsi="Georgia" w:cs="SBL Hebrew" w:eastAsia="Georgia"/>
          <w:b w:val="0"/>
          <w:i w:val="0"/>
          <w:color w:val="1A1A1A"/>
          <w:sz w:val="22"/>
        </w:rPr>
        <w:t xml:space="preserve">) through the </w:t>
      </w:r>
      <w:r>
        <w:rPr>
          <w:rFonts w:ascii="Georgia" w:hAnsi="Georgia" w:cs="SBL Hebrew" w:eastAsia="Georgia"/>
          <w:b w:val="0"/>
          <w:i/>
          <w:color w:val="1A1A1A"/>
          <w:sz w:val="22"/>
        </w:rPr>
        <w:t>Shoftim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Nevi'im</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Melachim</w:t>
      </w:r>
      <w:r>
        <w:rPr>
          <w:rFonts w:ascii="Georgia" w:hAnsi="Georgia" w:cs="SBL Hebrew" w:eastAsia="Georgia"/>
          <w:b w:val="0"/>
          <w:i w:val="0"/>
          <w:color w:val="1A1A1A"/>
          <w:sz w:val="22"/>
        </w:rPr>
        <w:t xml:space="preserve">, every </w:t>
      </w:r>
      <w:r>
        <w:rPr>
          <w:rFonts w:ascii="Georgia" w:hAnsi="Georgia" w:cs="SBL Hebrew" w:eastAsia="Georgia"/>
          <w:b w:val="0"/>
          <w:i/>
          <w:color w:val="1A1A1A"/>
          <w:sz w:val="22"/>
        </w:rPr>
        <w:t>Yehudi</w:t>
      </w:r>
      <w:r>
        <w:rPr>
          <w:rFonts w:ascii="Georgia" w:hAnsi="Georgia" w:cs="SBL Hebrew" w:eastAsia="Georgia"/>
          <w:b w:val="0"/>
          <w:i w:val="0"/>
          <w:color w:val="1A1A1A"/>
          <w:sz w:val="22"/>
        </w:rPr>
        <w:t xml:space="preserve"> davened in his own words — at his own times, with his own emphasis, in his own </w:t>
      </w:r>
      <w:r>
        <w:rPr>
          <w:rFonts w:ascii="Georgia" w:hAnsi="Georgia" w:cs="SBL Hebrew" w:eastAsia="Georgia"/>
          <w:b w:val="0"/>
          <w:i/>
          <w:color w:val="1A1A1A"/>
          <w:sz w:val="22"/>
        </w:rPr>
        <w:t>lashon ha'kodesh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 הקודש</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 davened as he wished in the </w:t>
      </w:r>
      <w:r>
        <w:rPr>
          <w:rFonts w:ascii="Georgia" w:hAnsi="Georgia" w:cs="SBL Hebrew" w:eastAsia="Georgia"/>
          <w:b w:val="0"/>
          <w:i/>
          <w:color w:val="1A1A1A"/>
          <w:sz w:val="22"/>
        </w:rPr>
        <w:t>midbar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Yehoshua bin Nun</w:t>
      </w:r>
      <w:r>
        <w:rPr>
          <w:rFonts w:ascii="Georgia" w:hAnsi="Georgia" w:cs="SBL Hebrew" w:eastAsia="Georgia"/>
          <w:b w:val="0"/>
          <w:i w:val="0"/>
          <w:color w:val="1A1A1A"/>
          <w:sz w:val="22"/>
        </w:rPr>
        <w:t xml:space="preserve"> the same. The </w:t>
      </w:r>
      <w:r>
        <w:rPr>
          <w:rFonts w:ascii="Georgia" w:hAnsi="Georgia" w:cs="SBL Hebrew" w:eastAsia="Georgia"/>
          <w:b w:val="0"/>
          <w:i/>
          <w:color w:val="1A1A1A"/>
          <w:sz w:val="22"/>
        </w:rPr>
        <w:t>kohanim</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Mishkan</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Bayis Rishon</w:t>
      </w:r>
      <w:r>
        <w:rPr>
          <w:rFonts w:ascii="Georgia" w:hAnsi="Georgia" w:cs="SBL Hebrew" w:eastAsia="Georgia"/>
          <w:b w:val="0"/>
          <w:i w:val="0"/>
          <w:color w:val="1A1A1A"/>
          <w:sz w:val="22"/>
        </w:rPr>
        <w:t xml:space="preserve"> had no fixed daily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the record leaves no trace of such an institution before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Which answers a natural difficulty a thoughtful child once put to his </w:t>
      </w:r>
      <w:r>
        <w:rPr>
          <w:rFonts w:ascii="Georgia" w:hAnsi="Georgia" w:cs="SBL Hebrew" w:eastAsia="Georgia"/>
          <w:b w:val="0"/>
          <w:i/>
          <w:color w:val="1A1A1A"/>
          <w:sz w:val="22"/>
        </w:rPr>
        <w:t>rebbi</w:t>
      </w:r>
      <w:r>
        <w:rPr>
          <w:rFonts w:ascii="Georgia" w:hAnsi="Georgia" w:cs="SBL Hebrew" w:eastAsia="Georgia"/>
          <w:b w:val="0"/>
          <w:i w:val="0"/>
          <w:color w:val="1A1A1A"/>
          <w:sz w:val="22"/>
        </w:rPr>
        <w:t xml:space="preserve"> — is it not strange to thank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by reading words from a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Real gratitude is personal, passionate, one's own.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answers that </w:t>
      </w:r>
      <w:r>
        <w:rPr>
          <w:rFonts w:ascii="Georgia" w:hAnsi="Georgia" w:cs="SBL Hebrew" w:eastAsia="Georgia"/>
          <w:b w:val="0"/>
          <w:i/>
          <w:color w:val="1A1A1A"/>
          <w:sz w:val="22"/>
        </w:rPr>
        <w:t>kushya</w:t>
      </w:r>
      <w:r>
        <w:rPr>
          <w:rFonts w:ascii="Georgia" w:hAnsi="Georgia" w:cs="SBL Hebrew" w:eastAsia="Georgia"/>
          <w:b w:val="0"/>
          <w:i w:val="0"/>
          <w:color w:val="1A1A1A"/>
          <w:sz w:val="22"/>
        </w:rPr>
        <w:t xml:space="preserve">: for the greater part of Jewish history, that is precisely how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was conducted.</w:t>
      </w:r>
    </w:p>
    <w:p>
      <w:pPr>
        <w:spacing w:before="240" w:after="40"/>
      </w:pPr>
      <w:r>
        <w:rPr>
          <w:rFonts w:ascii="Georgia" w:hAnsi="Georgia" w:cs="SBL Hebrew" w:eastAsia="Georgia"/>
          <w:b w:val="0"/>
          <w:i/>
          <w:color w:val="B8860B"/>
          <w:sz w:val="23"/>
        </w:rPr>
        <w:t>The Turning Point — Ezra HaSofer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writes:</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כיון שגלו ישראל בימי נבוכדנצר הרשע, נתערבו בפרס וביון ובשאר האומות... ולא היו יכולין לדבר בלשון אחת עד שתערב בלשונם משאר לשונות... וכיון שראה עזרא ובית דינו כך, עמדו ותקנו להם שמנה עשרה ברכות על הסדר.</w:t>
      </w:r>
      <w:r>
        <w:rPr>
          <w:rFonts w:ascii="Georgia" w:hAnsi="Georgia" w:cs="SBL Hebrew" w:eastAsia="Georgia"/>
          <w:b w:val="0"/>
          <w:i w:val="0"/>
          <w:color w:val="1A1A1A"/>
          <w:sz w:val="22"/>
        </w:rPr>
        <w:br/>
      </w:r>
      <w:r>
        <w:rPr>
          <w:rFonts w:ascii="Georgia" w:hAnsi="Georgia" w:cs="SBL Hebrew" w:eastAsia="Georgia"/>
          <w:b w:val="0"/>
          <w:i/>
          <w:color w:val="1A1A1A"/>
          <w:sz w:val="22"/>
        </w:rPr>
        <w:t>Rambam, Hilchos Tefillah</w:t>
      </w:r>
      <w:r>
        <w:rPr>
          <w:rFonts w:ascii="Georgia" w:hAnsi="Georgia" w:cs="SBL Hebrew" w:eastAsia="Georgia"/>
          <w:b w:val="0"/>
          <w:i w:val="0"/>
          <w:color w:val="1A1A1A"/>
          <w:sz w:val="22"/>
        </w:rPr>
        <w:t xml:space="preserve"> 1:4</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With the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Nevuchadnetzar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lashon ha'kodesh</w:t>
      </w:r>
      <w:r>
        <w:rPr>
          <w:rFonts w:ascii="Georgia" w:hAnsi="Georgia" w:cs="SBL Hebrew" w:eastAsia="Georgia"/>
          <w:b w:val="0"/>
          <w:i w:val="0"/>
          <w:color w:val="1A1A1A"/>
          <w:sz w:val="22"/>
        </w:rPr>
        <w:t xml:space="preserve"> itself was lost. The next generation could not speak Hebrew properly — what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calls </w:t>
      </w:r>
      <w:r>
        <w:rPr>
          <w:rFonts w:ascii="Georgia" w:hAnsi="Georgia" w:cs="SBL Hebrew" w:eastAsia="Georgia"/>
          <w:b w:val="0"/>
          <w:i/>
          <w:color w:val="1A1A1A"/>
          <w:sz w:val="22"/>
        </w:rPr>
        <w:t>“lashon ilegess”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 עילגת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Sefer Nechemiah</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documents the linguistic collapse directly. Without a unified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ordinary </w:t>
      </w:r>
      <w:r>
        <w:rPr>
          <w:rFonts w:ascii="Georgia" w:hAnsi="Georgia" w:cs="SBL Hebrew" w:eastAsia="Georgia"/>
          <w:b w:val="0"/>
          <w:i/>
          <w:color w:val="1A1A1A"/>
          <w:sz w:val="22"/>
        </w:rPr>
        <w:t>Yehudim</w:t>
      </w:r>
      <w:r>
        <w:rPr>
          <w:rFonts w:ascii="Georgia" w:hAnsi="Georgia" w:cs="SBL Hebrew" w:eastAsia="Georgia"/>
          <w:b w:val="0"/>
          <w:i w:val="0"/>
          <w:color w:val="1A1A1A"/>
          <w:sz w:val="22"/>
        </w:rPr>
        <w:t xml:space="preserve"> could no longer compose proper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in their own words.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and his </w:t>
      </w:r>
      <w:r>
        <w:rPr>
          <w:rFonts w:ascii="Georgia" w:hAnsi="Georgia" w:cs="SBL Hebrew" w:eastAsia="Georgia"/>
          <w:b w:val="0"/>
          <w:i/>
          <w:color w:val="1A1A1A"/>
          <w:sz w:val="22"/>
        </w:rPr>
        <w:t>beis din</w:t>
      </w:r>
      <w:r>
        <w:rPr>
          <w:rFonts w:ascii="Georgia" w:hAnsi="Georgia" w:cs="SBL Hebrew" w:eastAsia="Georgia"/>
          <w:b w:val="0"/>
          <w:i w:val="0"/>
          <w:color w:val="1A1A1A"/>
          <w:sz w:val="22"/>
        </w:rPr>
        <w:t xml:space="preserve"> saw this and stood up: they composed </w:t>
      </w:r>
      <w:r>
        <w:rPr>
          <w:rFonts w:ascii="Georgia" w:hAnsi="Georgia" w:cs="SBL Hebrew" w:eastAsia="Georgia"/>
          <w:b w:val="0"/>
          <w:i/>
          <w:color w:val="1A1A1A"/>
          <w:sz w:val="22"/>
        </w:rPr>
        <w:t>shemoneh esrei berachos al ha'seder</w:t>
      </w:r>
      <w:r>
        <w:rPr>
          <w:rFonts w:ascii="Georgia" w:hAnsi="Georgia" w:cs="SBL Hebrew" w:eastAsia="Georgia"/>
          <w:b w:val="0"/>
          <w:i w:val="0"/>
          <w:color w:val="1A1A1A"/>
          <w:sz w:val="22"/>
        </w:rPr>
        <w:t xml:space="preserve"> — eighteen fixed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in a fixed order, which the </w:t>
      </w:r>
      <w:r>
        <w:rPr>
          <w:rFonts w:ascii="Georgia" w:hAnsi="Georgia" w:cs="SBL Hebrew" w:eastAsia="Georgia"/>
          <w:b w:val="0"/>
          <w:i/>
          <w:color w:val="1A1A1A"/>
          <w:sz w:val="22"/>
        </w:rPr>
        <w:t>chacham</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am ha'aretz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עם הארץ</w:t>
      </w:r>
      <w:r>
        <w:rPr>
          <w:rFonts w:ascii="Georgia" w:hAnsi="Georgia" w:cs="SBL Hebrew" w:eastAsia="Georgia"/>
          <w:b w:val="0"/>
          <w:i w:val="0"/>
          <w:color w:val="1A1A1A"/>
          <w:sz w:val="22"/>
        </w:rPr>
        <w:t>) would recite identically.</w:t>
      </w:r>
    </w:p>
    <w:p>
      <w:pPr>
        <w:spacing w:before="0" w:after="120" w:line="324" w:lineRule="auto"/>
      </w:pP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as we know it is, in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's framing, a product of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a unifying instrument for a moment in which the unifying language had been lost.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Yavneh</w:t>
      </w:r>
      <w:r>
        <w:rPr>
          <w:rFonts w:ascii="Georgia" w:hAnsi="Georgia" w:cs="SBL Hebrew" w:eastAsia="Georgia"/>
          <w:b w:val="0"/>
          <w:i w:val="0"/>
          <w:color w:val="1A1A1A"/>
          <w:sz w:val="22"/>
        </w:rPr>
        <w:t xml:space="preserve"> later reasserted and reinforced it; the foundational </w:t>
      </w:r>
      <w:r>
        <w:rPr>
          <w:rFonts w:ascii="Georgia" w:hAnsi="Georgia" w:cs="SBL Hebrew" w:eastAsia="Georgia"/>
          <w:b w:val="0"/>
          <w:i/>
          <w:color w:val="1A1A1A"/>
          <w:sz w:val="22"/>
        </w:rPr>
        <w:t>tekanah</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's. The three accounts of authorship — </w:t>
      </w:r>
      <w:r>
        <w:rPr>
          <w:rFonts w:ascii="Georgia" w:hAnsi="Georgia" w:cs="SBL Hebrew" w:eastAsia="Georgia"/>
          <w:b w:val="0"/>
          <w:i/>
          <w:color w:val="1A1A1A"/>
          <w:sz w:val="22"/>
        </w:rPr>
        <w:t>k'neged korbanos</w:t>
      </w:r>
      <w:r>
        <w:rPr>
          <w:rFonts w:ascii="Georgia" w:hAnsi="Georgia" w:cs="SBL Hebrew" w:eastAsia="Georgia"/>
          <w:b w:val="0"/>
          <w:i w:val="0"/>
          <w:color w:val="1A1A1A"/>
          <w:sz w:val="22"/>
        </w:rPr>
        <w:t xml:space="preserve"> by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the linguistic-response </w:t>
      </w:r>
      <w:r>
        <w:rPr>
          <w:rFonts w:ascii="Georgia" w:hAnsi="Georgia" w:cs="SBL Hebrew" w:eastAsia="Georgia"/>
          <w:b w:val="0"/>
          <w:i/>
          <w:color w:val="1A1A1A"/>
          <w:sz w:val="22"/>
        </w:rPr>
        <w:t>tekanah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and the ancient </w:t>
      </w:r>
      <w:r>
        <w:rPr>
          <w:rFonts w:ascii="Georgia" w:hAnsi="Georgia" w:cs="SBL Hebrew" w:eastAsia="Georgia"/>
          <w:b w:val="0"/>
          <w:i/>
          <w:color w:val="1A1A1A"/>
          <w:sz w:val="22"/>
        </w:rPr>
        <w:t>malachim</w:t>
      </w:r>
      <w:r>
        <w:rPr>
          <w:rFonts w:ascii="Georgia" w:hAnsi="Georgia" w:cs="SBL Hebrew" w:eastAsia="Georgia"/>
          <w:b w:val="0"/>
          <w:i w:val="0"/>
          <w:color w:val="1A1A1A"/>
          <w:sz w:val="22"/>
        </w:rPr>
        <w:t>-</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of the older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 describe one composite reality from three angles.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and his </w:t>
      </w:r>
      <w:r>
        <w:rPr>
          <w:rFonts w:ascii="Georgia" w:hAnsi="Georgia" w:cs="SBL Hebrew" w:eastAsia="Georgia"/>
          <w:b w:val="0"/>
          <w:i/>
          <w:color w:val="1A1A1A"/>
          <w:sz w:val="22"/>
        </w:rPr>
        <w:t>beis din</w:t>
      </w:r>
      <w:r>
        <w:rPr>
          <w:rFonts w:ascii="Georgia" w:hAnsi="Georgia" w:cs="SBL Hebrew" w:eastAsia="Georgia"/>
          <w:b w:val="0"/>
          <w:i w:val="0"/>
          <w:color w:val="1A1A1A"/>
          <w:sz w:val="22"/>
        </w:rPr>
        <w:t xml:space="preserve"> are of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foregrounds the linguistic occasion, while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foregrounds the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correspondence, and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foregrounds the metaphysical content. It is one </w:t>
      </w:r>
      <w:r>
        <w:rPr>
          <w:rFonts w:ascii="Georgia" w:hAnsi="Georgia" w:cs="SBL Hebrew" w:eastAsia="Georgia"/>
          <w:b w:val="0"/>
          <w:i/>
          <w:color w:val="1A1A1A"/>
          <w:sz w:val="22"/>
        </w:rPr>
        <w:t>tefillah</w:t>
      </w:r>
      <w:r>
        <w:rPr>
          <w:rFonts w:ascii="Georgia" w:hAnsi="Georgia" w:cs="SBL Hebrew" w:eastAsia="Georgia"/>
          <w:b w:val="0"/>
          <w:i w:val="0"/>
          <w:color w:val="1A1A1A"/>
          <w:sz w:val="22"/>
        </w:rPr>
        <w:t>, seen from three sides.</w:t>
      </w:r>
    </w:p>
    <w:p>
      <w:pPr>
        <w:spacing w:before="360" w:after="80"/>
        <w:pBdr>
          <w:bottom w:val="single" w:sz="6" w:space="2" w:color="b8860b"/>
        </w:pBdr>
      </w:pPr>
      <w:r>
        <w:rPr>
          <w:rFonts w:ascii="Georgia" w:hAnsi="Georgia" w:cs="SBL Hebrew" w:eastAsia="Georgia"/>
          <w:b w:val="0"/>
          <w:i w:val="0"/>
          <w:color w:val="1E3A8A"/>
          <w:sz w:val="26"/>
          <w:smallCaps w:val="1"/>
        </w:rPr>
        <w:t>IX. Counting Words — and the Avudraham's Skepticism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 and after them particularly the </w:t>
      </w:r>
      <w:r>
        <w:rPr>
          <w:rFonts w:ascii="Georgia" w:hAnsi="Georgia" w:cs="SBL Hebrew" w:eastAsia="Georgia"/>
          <w:b w:val="0"/>
          <w:i/>
          <w:color w:val="1A1A1A"/>
          <w:sz w:val="22"/>
        </w:rPr>
        <w:t>Chasidei Ashkenaz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חסידי אשכנז</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Rabbeinu Yehudah HaChasid</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Rokeach</w:t>
      </w:r>
      <w:r>
        <w:rPr>
          <w:rFonts w:ascii="Georgia" w:hAnsi="Georgia" w:cs="SBL Hebrew" w:eastAsia="Georgia"/>
          <w:b w:val="0"/>
          <w:i w:val="0"/>
          <w:color w:val="1A1A1A"/>
          <w:sz w:val="22"/>
        </w:rPr>
        <w:t xml:space="preserve">, and their circle, roughly one to two centuries before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 counted every word and every letter of every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They identified corresponding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with matching counts, and built extended edifices of </w:t>
      </w:r>
      <w:r>
        <w:rPr>
          <w:rFonts w:ascii="Georgia" w:hAnsi="Georgia" w:cs="SBL Hebrew" w:eastAsia="Georgia"/>
          <w:b w:val="0"/>
          <w:i/>
          <w:color w:val="1A1A1A"/>
          <w:sz w:val="22"/>
        </w:rPr>
        <w:t>kavvanos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כוונות</w:t>
      </w:r>
      <w:r>
        <w:rPr>
          <w:rFonts w:ascii="Georgia" w:hAnsi="Georgia" w:cs="SBL Hebrew" w:eastAsia="Georgia"/>
          <w:b w:val="0"/>
          <w:i w:val="0"/>
          <w:color w:val="1A1A1A"/>
          <w:sz w:val="22"/>
        </w:rPr>
        <w:t xml:space="preserve">) upon them.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preserves these counts;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האר״י ז״ל</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קבלה</w:t>
      </w:r>
      <w:r>
        <w:rPr>
          <w:rFonts w:ascii="Georgia" w:hAnsi="Georgia" w:cs="SBL Hebrew" w:eastAsia="Georgia"/>
          <w:b w:val="0"/>
          <w:i w:val="0"/>
          <w:color w:val="1A1A1A"/>
          <w:sz w:val="22"/>
        </w:rPr>
        <w:t xml:space="preserve">) intensify them. On the mainstream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every word of every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is gold.</w:t>
      </w:r>
    </w:p>
    <w:p>
      <w:pPr>
        <w:spacing w:before="240" w:after="40"/>
      </w:pPr>
      <w:r>
        <w:rPr>
          <w:rFonts w:ascii="Georgia" w:hAnsi="Georgia" w:cs="SBL Hebrew" w:eastAsia="Georgia"/>
          <w:b w:val="0"/>
          <w:i/>
          <w:color w:val="B8860B"/>
          <w:sz w:val="23"/>
        </w:rPr>
        <w:t>The Avudraham's Kushya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Avudraham</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registers a sharp </w:t>
      </w:r>
      <w:r>
        <w:rPr>
          <w:rFonts w:ascii="Georgia" w:hAnsi="Georgia" w:cs="SBL Hebrew" w:eastAsia="Georgia"/>
          <w:b w:val="0"/>
          <w:i/>
          <w:color w:val="1A1A1A"/>
          <w:sz w:val="22"/>
        </w:rPr>
        <w:t>kushya</w:t>
      </w:r>
      <w:r>
        <w:rPr>
          <w:rFonts w:ascii="Georgia" w:hAnsi="Georgia" w:cs="SBL Hebrew" w:eastAsia="Georgia"/>
          <w:b w:val="0"/>
          <w:i w:val="0"/>
          <w:color w:val="1A1A1A"/>
          <w:sz w:val="22"/>
        </w:rPr>
        <w:t xml:space="preserve"> on this entire enterprise. He writes that he himself once counted the words; he came to regard the exercise as futile. Why? Because even after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's formalization, communities have always maintained differing </w:t>
      </w:r>
      <w:r>
        <w:rPr>
          <w:rFonts w:ascii="Georgia" w:hAnsi="Georgia" w:cs="SBL Hebrew" w:eastAsia="Georgia"/>
          <w:b w:val="0"/>
          <w:i/>
          <w:color w:val="1A1A1A"/>
          <w:sz w:val="22"/>
        </w:rPr>
        <w:t>nuscha'os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נוסחאות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Nusach Ashkenaz</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Nusach Sefard</w:t>
      </w:r>
      <w:r>
        <w:rPr>
          <w:rFonts w:ascii="Georgia" w:hAnsi="Georgia" w:cs="SBL Hebrew" w:eastAsia="Georgia"/>
          <w:b w:val="0"/>
          <w:i w:val="0"/>
          <w:color w:val="1A1A1A"/>
          <w:sz w:val="22"/>
        </w:rPr>
        <w:t xml:space="preserve"> differ in their word counts; even in his own day the variations existed. So how can the precise count be load-bearing?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Avudraham</w:t>
      </w:r>
      <w:r>
        <w:rPr>
          <w:rFonts w:ascii="Georgia" w:hAnsi="Georgia" w:cs="SBL Hebrew" w:eastAsia="Georgia"/>
          <w:b w:val="0"/>
          <w:i w:val="0"/>
          <w:color w:val="1A1A1A"/>
          <w:sz w:val="22"/>
        </w:rPr>
        <w:t xml:space="preserve">'s conclusion: do as you will; what is </w:t>
      </w:r>
      <w:r>
        <w:rPr>
          <w:rFonts w:ascii="Georgia" w:hAnsi="Georgia" w:cs="SBL Hebrew" w:eastAsia="Georgia"/>
          <w:b w:val="0"/>
          <w:i/>
          <w:color w:val="1A1A1A"/>
          <w:sz w:val="22"/>
        </w:rPr>
        <w:t>truly</w:t>
      </w:r>
      <w:r>
        <w:rPr>
          <w:rFonts w:ascii="Georgia" w:hAnsi="Georgia" w:cs="SBL Hebrew" w:eastAsia="Georgia"/>
          <w:b w:val="0"/>
          <w:i w:val="0"/>
          <w:color w:val="1A1A1A"/>
          <w:sz w:val="22"/>
        </w:rPr>
        <w:t xml:space="preserve"> binding is the prohibition </w:t>
      </w:r>
      <w:r>
        <w:rPr>
          <w:rFonts w:ascii="Georgia" w:hAnsi="Georgia" w:cs="SBL Hebrew" w:eastAsia="Georgia"/>
          <w:b w:val="0"/>
          <w:i/>
          <w:color w:val="1A1A1A"/>
          <w:sz w:val="22"/>
        </w:rPr>
        <w:t>“meshaneh mi'matbei'a she'tav'u chachamim”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ממטבע שטבעו חכמים</w:t>
      </w:r>
      <w:r>
        <w:rPr>
          <w:rFonts w:ascii="Georgia" w:hAnsi="Georgia" w:cs="SBL Hebrew" w:eastAsia="Georgia"/>
          <w:b w:val="0"/>
          <w:i w:val="0"/>
          <w:color w:val="1A1A1A"/>
          <w:sz w:val="22"/>
        </w:rPr>
        <w:t xml:space="preserve">) — one may not alter the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חתימה</w:t>
      </w:r>
      <w:r>
        <w:rPr>
          <w:rFonts w:ascii="Georgia" w:hAnsi="Georgia" w:cs="SBL Hebrew" w:eastAsia="Georgia"/>
          <w:b w:val="0"/>
          <w:i w:val="0"/>
          <w:color w:val="1A1A1A"/>
          <w:sz w:val="22"/>
        </w:rPr>
        <w:t xml:space="preserve">) of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or the body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in a meaningful way; one may not transform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 into something else. Within that frame, individuals historically added their own supplementary language; today we no longer possess that liberty.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Avudraham</w:t>
      </w:r>
      <w:r>
        <w:rPr>
          <w:rFonts w:ascii="Georgia" w:hAnsi="Georgia" w:cs="SBL Hebrew" w:eastAsia="Georgia"/>
          <w:b w:val="0"/>
          <w:i w:val="0"/>
          <w:color w:val="1A1A1A"/>
          <w:sz w:val="22"/>
        </w:rPr>
        <w:t xml:space="preserve">'s position is a </w:t>
      </w:r>
      <w:r>
        <w:rPr>
          <w:rFonts w:ascii="Georgia" w:hAnsi="Georgia" w:cs="SBL Hebrew" w:eastAsia="Georgia"/>
          <w:b w:val="0"/>
          <w:i/>
          <w:color w:val="1A1A1A"/>
          <w:sz w:val="22"/>
        </w:rPr>
        <w:t>shitas yachid</w:t>
      </w:r>
      <w:r>
        <w:rPr>
          <w:rFonts w:ascii="Georgia" w:hAnsi="Georgia" w:cs="SBL Hebrew" w:eastAsia="Georgia"/>
          <w:b w:val="0"/>
          <w:i w:val="0"/>
          <w:color w:val="1A1A1A"/>
          <w:sz w:val="22"/>
        </w:rPr>
        <w:t xml:space="preserve">. The mainstream of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holds that the precise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matters and that the counts do their work; and as we move through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in the shiurim to come, </w:t>
      </w:r>
      <w:r>
        <w:rPr>
          <w:rFonts w:ascii="Georgia" w:hAnsi="Georgia" w:cs="SBL Hebrew" w:eastAsia="Georgia"/>
          <w:b w:val="0"/>
          <w:i/>
          <w:color w:val="1A1A1A"/>
          <w:sz w:val="22"/>
        </w:rPr>
        <w:t>b'ezras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בעזרת השם</w:t>
      </w:r>
      <w:r>
        <w:rPr>
          <w:rFonts w:ascii="Georgia" w:hAnsi="Georgia" w:cs="SBL Hebrew" w:eastAsia="Georgia"/>
          <w:b w:val="0"/>
          <w:i w:val="0"/>
          <w:color w:val="1A1A1A"/>
          <w:sz w:val="22"/>
        </w:rPr>
        <w:t>) we shall see them counting and weighing every word.</w:t>
      </w:r>
    </w:p>
    <w:p>
      <w:pPr>
        <w:spacing w:before="360" w:after="80"/>
        <w:pBdr>
          <w:bottom w:val="single" w:sz="6" w:space="2" w:color="b8860b"/>
        </w:pBdr>
      </w:pPr>
      <w:r>
        <w:rPr>
          <w:rFonts w:ascii="Georgia" w:hAnsi="Georgia" w:cs="SBL Hebrew" w:eastAsia="Georgia"/>
          <w:b w:val="0"/>
          <w:i w:val="0"/>
          <w:color w:val="1E3A8A"/>
          <w:sz w:val="26"/>
          <w:smallCaps w:val="1"/>
        </w:rPr>
        <w:t>X. Closing</w:t>
      </w:r>
    </w:p>
    <w:p>
      <w:pPr>
        <w:spacing w:before="0" w:after="120" w:line="324" w:lineRule="auto"/>
      </w:pPr>
      <w:r>
        <w:rPr>
          <w:rFonts w:ascii="Georgia" w:hAnsi="Georgia" w:cs="SBL Hebrew" w:eastAsia="Georgia"/>
          <w:b w:val="0"/>
          <w:i w:val="0"/>
          <w:color w:val="1A1A1A"/>
          <w:sz w:val="22"/>
        </w:rPr>
        <w:t xml:space="preserve">We began with the observation that a Jew davens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three times each day and ought to know what he is saying. What we have laid out is the foundation of that knowing.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set the times;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gave the structure;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and his </w:t>
      </w:r>
      <w:r>
        <w:rPr>
          <w:rFonts w:ascii="Georgia" w:hAnsi="Georgia" w:cs="SBL Hebrew" w:eastAsia="Georgia"/>
          <w:b w:val="0"/>
          <w:i/>
          <w:color w:val="1A1A1A"/>
          <w:sz w:val="22"/>
        </w:rPr>
        <w:t>beis din</w:t>
      </w:r>
      <w:r>
        <w:rPr>
          <w:rFonts w:ascii="Georgia" w:hAnsi="Georgia" w:cs="SBL Hebrew" w:eastAsia="Georgia"/>
          <w:b w:val="0"/>
          <w:i w:val="0"/>
          <w:color w:val="1A1A1A"/>
          <w:sz w:val="22"/>
        </w:rPr>
        <w:t xml:space="preserve">, in a moment of linguistic collapse, composed the fixed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Rabban Gamliel</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Shmuel HaKatan</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Yavneh</w:t>
      </w:r>
      <w:r>
        <w:rPr>
          <w:rFonts w:ascii="Georgia" w:hAnsi="Georgia" w:cs="SBL Hebrew" w:eastAsia="Georgia"/>
          <w:b w:val="0"/>
          <w:i w:val="0"/>
          <w:color w:val="1A1A1A"/>
          <w:sz w:val="22"/>
        </w:rPr>
        <w:t xml:space="preserve">, in a moment of communal peril, added the nineteenth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Beneath every layer, on the reading of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-tradition and of the older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themselves are ancient as creation; the </w:t>
      </w:r>
      <w:r>
        <w:rPr>
          <w:rFonts w:ascii="Georgia" w:hAnsi="Georgia" w:cs="SBL Hebrew" w:eastAsia="Georgia"/>
          <w:b w:val="0"/>
          <w:i/>
          <w:color w:val="1A1A1A"/>
          <w:sz w:val="22"/>
        </w:rPr>
        <w:t>Nefesh HaChaim</w:t>
      </w:r>
      <w:r>
        <w:rPr>
          <w:rFonts w:ascii="Georgia" w:hAnsi="Georgia" w:cs="SBL Hebrew" w:eastAsia="Georgia"/>
          <w:b w:val="0"/>
          <w:i w:val="0"/>
          <w:color w:val="1A1A1A"/>
          <w:sz w:val="22"/>
        </w:rPr>
        <w:t xml:space="preserve"> teaches that every word aligns with structures in higher worlds.</w:t>
      </w:r>
    </w:p>
    <w:p>
      <w:pPr>
        <w:spacing w:before="0" w:after="120" w:line="324" w:lineRule="auto"/>
      </w:pPr>
      <w:r>
        <w:rPr>
          <w:rFonts w:ascii="Georgia" w:hAnsi="Georgia" w:cs="SBL Hebrew" w:eastAsia="Georgia"/>
          <w:b w:val="0"/>
          <w:i w:val="0"/>
          <w:color w:val="1A1A1A"/>
          <w:sz w:val="22"/>
        </w:rPr>
        <w:t xml:space="preserve">With the historical spine now in place, the study proper begins. Over the coming months we shall take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one by one —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Gevuros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and onward through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hoda'ah</w:t>
      </w:r>
      <w:r>
        <w:rPr>
          <w:rFonts w:ascii="Georgia" w:hAnsi="Georgia" w:cs="SBL Hebrew" w:eastAsia="Georgia"/>
          <w:b w:val="0"/>
          <w:i w:val="0"/>
          <w:color w:val="1A1A1A"/>
          <w:sz w:val="22"/>
        </w:rPr>
        <w:t xml:space="preserve"> — counting words where the mainstream counts them, weighing the </w:t>
      </w:r>
      <w:r>
        <w:rPr>
          <w:rFonts w:ascii="Georgia" w:hAnsi="Georgia" w:cs="SBL Hebrew" w:eastAsia="Georgia"/>
          <w:b w:val="0"/>
          <w:i/>
          <w:color w:val="1A1A1A"/>
          <w:sz w:val="22"/>
        </w:rPr>
        <w:t>chasimos</w:t>
      </w:r>
      <w:r>
        <w:rPr>
          <w:rFonts w:ascii="Georgia" w:hAnsi="Georgia" w:cs="SBL Hebrew" w:eastAsia="Georgia"/>
          <w:b w:val="0"/>
          <w:i w:val="0"/>
          <w:color w:val="1A1A1A"/>
          <w:sz w:val="22"/>
        </w:rPr>
        <w:t xml:space="preserve">, and asking what each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is doing. If the </w:t>
      </w:r>
      <w:r>
        <w:rPr>
          <w:rFonts w:ascii="Georgia" w:hAnsi="Georgia" w:cs="SBL Hebrew" w:eastAsia="Georgia"/>
          <w:b w:val="0"/>
          <w:i/>
          <w:color w:val="1A1A1A"/>
          <w:sz w:val="22"/>
        </w:rPr>
        <w:t>Nefesh HaChaim</w:t>
      </w:r>
      <w:r>
        <w:rPr>
          <w:rFonts w:ascii="Georgia" w:hAnsi="Georgia" w:cs="SBL Hebrew" w:eastAsia="Georgia"/>
          <w:b w:val="0"/>
          <w:i w:val="0"/>
          <w:color w:val="1A1A1A"/>
          <w:sz w:val="22"/>
        </w:rPr>
        <w:t xml:space="preserve"> is right, this is the work of a lifetime; if the </w:t>
      </w:r>
      <w:r>
        <w:rPr>
          <w:rFonts w:ascii="Georgia" w:hAnsi="Georgia" w:cs="SBL Hebrew" w:eastAsia="Georgia"/>
          <w:b w:val="0"/>
          <w:i/>
          <w:color w:val="1A1A1A"/>
          <w:sz w:val="22"/>
        </w:rPr>
        <w:t>Avudraham</w:t>
      </w:r>
      <w:r>
        <w:rPr>
          <w:rFonts w:ascii="Georgia" w:hAnsi="Georgia" w:cs="SBL Hebrew" w:eastAsia="Georgia"/>
          <w:b w:val="0"/>
          <w:i w:val="0"/>
          <w:color w:val="1A1A1A"/>
          <w:sz w:val="22"/>
        </w:rPr>
        <w:t xml:space="preserve"> is right, at least the </w:t>
      </w:r>
      <w:r>
        <w:rPr>
          <w:rFonts w:ascii="Georgia" w:hAnsi="Georgia" w:cs="SBL Hebrew" w:eastAsia="Georgia"/>
          <w:b w:val="0"/>
          <w:i/>
          <w:color w:val="1A1A1A"/>
          <w:sz w:val="22"/>
        </w:rPr>
        <w:t>matbei'a</w:t>
      </w:r>
      <w:r>
        <w:rPr>
          <w:rFonts w:ascii="Georgia" w:hAnsi="Georgia" w:cs="SBL Hebrew" w:eastAsia="Georgia"/>
          <w:b w:val="0"/>
          <w:i w:val="0"/>
          <w:color w:val="1A1A1A"/>
          <w:sz w:val="22"/>
        </w:rPr>
        <w:t xml:space="preserve"> deserves our care. On either reading, three times each day we are placing on our lips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transposed into the human throat by </w:t>
      </w:r>
      <w:r>
        <w:rPr>
          <w:rFonts w:ascii="Georgia" w:hAnsi="Georgia" w:cs="SBL Hebrew" w:eastAsia="Georgia"/>
          <w:b w:val="0"/>
          <w:i/>
          <w:color w:val="1A1A1A"/>
          <w:sz w:val="22"/>
        </w:rPr>
        <w:t>Ezra</w:t>
      </w:r>
      <w:r>
        <w:rPr>
          <w:rFonts w:ascii="Georgia" w:hAnsi="Georgia" w:cs="SBL Hebrew" w:eastAsia="Georgia"/>
          <w:b w:val="0"/>
          <w:i w:val="0"/>
          <w:color w:val="1A1A1A"/>
          <w:sz w:val="22"/>
        </w:rPr>
        <w:t xml:space="preserve"> and his </w:t>
      </w:r>
      <w:r>
        <w:rPr>
          <w:rFonts w:ascii="Georgia" w:hAnsi="Georgia" w:cs="SBL Hebrew" w:eastAsia="Georgia"/>
          <w:b w:val="0"/>
          <w:i/>
          <w:color w:val="1A1A1A"/>
          <w:sz w:val="22"/>
        </w:rPr>
        <w:t>beis din</w:t>
      </w:r>
      <w:r>
        <w:rPr>
          <w:rFonts w:ascii="Georgia" w:hAnsi="Georgia" w:cs="SBL Hebrew" w:eastAsia="Georgia"/>
          <w:b w:val="0"/>
          <w:i w:val="0"/>
          <w:color w:val="1A1A1A"/>
          <w:sz w:val="22"/>
        </w:rPr>
        <w:t>. It is worth knowing what we are saying.</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כ״ו ע״ב</w:t>
      </w:r>
      <w:r>
        <w:rPr>
          <w:rFonts w:ascii="Georgia" w:hAnsi="Georgia" w:cs="SBL Hebrew" w:eastAsia="Georgia"/>
          <w:b w:val="0"/>
          <w:i w:val="0"/>
          <w:color w:val="1A1A1A"/>
          <w:sz w:val="21"/>
        </w:rPr>
        <w:t xml:space="preserve"> (26b).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classic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Avos tiknum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Avraham</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Shacharis</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vayashkeim... el ha'makom asher amad sham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Yitzchak</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Minchah</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lasu'ach ba'sadeh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Yaakov</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Ma'ariv</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vayifga ba'makom</w:t>
      </w:r>
      <w:r>
        <w:rPr>
          <w:rFonts w:ascii="Georgia" w:hAnsi="Georgia" w:cs="SBL Hebrew" w:eastAsia="Georgia"/>
          <w:b w:val="0"/>
          <w:i w:val="0"/>
          <w:color w:val="1A1A1A"/>
          <w:sz w:val="21"/>
        </w:rPr>
        <w:t xml:space="preserve">) versus </w:t>
      </w:r>
      <w:r>
        <w:rPr>
          <w:rFonts w:ascii="Georgia" w:hAnsi="Georgia" w:cs="SBL Hebrew" w:eastAsia="Georgia"/>
          <w:b w:val="0"/>
          <w:i/>
          <w:color w:val="1A1A1A"/>
          <w:sz w:val="21"/>
        </w:rPr>
        <w:t>k'neged temidim tiknum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synthesis: even on </w:t>
      </w:r>
      <w:r>
        <w:rPr>
          <w:rFonts w:ascii="Georgia" w:hAnsi="Georgia" w:cs="SBL Hebrew" w:eastAsia="Georgia"/>
          <w:b w:val="0"/>
          <w:i/>
          <w:color w:val="1A1A1A"/>
          <w:sz w:val="21"/>
        </w:rPr>
        <w:t>Avos tiknum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later </w:t>
      </w:r>
      <w:r>
        <w:rPr>
          <w:rFonts w:ascii="Georgia" w:hAnsi="Georgia" w:cs="SBL Hebrew" w:eastAsia="Georgia"/>
          <w:b w:val="0"/>
          <w:i/>
          <w:color w:val="1A1A1A"/>
          <w:sz w:val="21"/>
        </w:rPr>
        <w:t>asmichinhu a'korbanos</w:t>
      </w:r>
      <w:r>
        <w:rPr>
          <w:rFonts w:ascii="Georgia" w:hAnsi="Georgia" w:cs="SBL Hebrew" w:eastAsia="Georgia"/>
          <w:b w:val="0"/>
          <w:i w:val="0"/>
          <w:color w:val="1A1A1A"/>
          <w:sz w:val="21"/>
        </w:rPr>
        <w:t xml:space="preserve"> and added </w:t>
      </w:r>
      <w:r>
        <w:rPr>
          <w:rFonts w:ascii="Georgia" w:hAnsi="Georgia" w:cs="SBL Hebrew" w:eastAsia="Georgia"/>
          <w:b w:val="0"/>
          <w:i/>
          <w:color w:val="1A1A1A"/>
          <w:sz w:val="21"/>
        </w:rPr>
        <w:t>Mussaf</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k'neged Korban Mussaf</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Mishnah Avos</w:t>
      </w:r>
      <w:r>
        <w:rPr>
          <w:rFonts w:ascii="Georgia" w:hAnsi="Georgia" w:cs="SBL Hebrew" w:eastAsia="Georgia"/>
          <w:b w:val="0"/>
          <w:i w:val="0"/>
          <w:color w:val="1A1A1A"/>
          <w:sz w:val="21"/>
        </w:rPr>
        <w:t xml:space="preserve"> 1:2 — </w:t>
      </w:r>
      <w:r>
        <w:rPr>
          <w:rFonts w:ascii="Georgia" w:hAnsi="Georgia" w:cs="SBL Hebrew" w:eastAsia="Georgia"/>
          <w:b w:val="0"/>
          <w:i/>
          <w:color w:val="1A1A1A"/>
          <w:sz w:val="21"/>
        </w:rPr>
        <w:t>Shimon HaTzaddik hayah mi'she'yarei Knesses HaGedolah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received tradition is that </w:t>
      </w:r>
      <w:r>
        <w:rPr>
          <w:rFonts w:ascii="Georgia" w:hAnsi="Georgia" w:cs="SBL Hebrew" w:eastAsia="Georgia"/>
          <w:b w:val="0"/>
          <w:i/>
          <w:color w:val="1A1A1A"/>
          <w:sz w:val="21"/>
        </w:rPr>
        <w:t>Shimon HaTzaddik</w:t>
      </w:r>
      <w:r>
        <w:rPr>
          <w:rFonts w:ascii="Georgia" w:hAnsi="Georgia" w:cs="SBL Hebrew" w:eastAsia="Georgia"/>
          <w:b w:val="0"/>
          <w:i w:val="0"/>
          <w:color w:val="1A1A1A"/>
          <w:sz w:val="21"/>
        </w:rPr>
        <w:t xml:space="preserve"> was the last surviving member of the </w:t>
      </w:r>
      <w:r>
        <w:rPr>
          <w:rFonts w:ascii="Georgia" w:hAnsi="Georgia" w:cs="SBL Hebrew" w:eastAsia="Georgia"/>
          <w:b w:val="0"/>
          <w:i/>
          <w:color w:val="1A1A1A"/>
          <w:sz w:val="21"/>
        </w:rPr>
        <w:t>Anshei Knesses HaGedolah</w:t>
      </w:r>
      <w:r>
        <w:rPr>
          <w:rFonts w:ascii="Georgia" w:hAnsi="Georgia" w:cs="SBL Hebrew" w:eastAsia="Georgia"/>
          <w:b w:val="0"/>
          <w:i w:val="0"/>
          <w:color w:val="1A1A1A"/>
          <w:sz w:val="21"/>
        </w:rPr>
        <w:t xml:space="preserve">. The source itself is slightly softer: it says </w:t>
      </w:r>
      <w:r>
        <w:rPr>
          <w:rFonts w:ascii="Georgia" w:hAnsi="Georgia" w:cs="SBL Hebrew" w:eastAsia="Georgia"/>
          <w:b w:val="0"/>
          <w:i/>
          <w:color w:val="1A1A1A"/>
          <w:sz w:val="21"/>
        </w:rPr>
        <w:t>mi'she'yarei</w:t>
      </w:r>
      <w:r>
        <w:rPr>
          <w:rFonts w:ascii="Georgia" w:hAnsi="Georgia" w:cs="SBL Hebrew" w:eastAsia="Georgia"/>
          <w:b w:val="0"/>
          <w:i w:val="0"/>
          <w:color w:val="1A1A1A"/>
          <w:sz w:val="21"/>
        </w:rPr>
        <w:t xml:space="preserve"> — “from the remnants” — rather than </w:t>
      </w:r>
      <w:r>
        <w:rPr>
          <w:rFonts w:ascii="Georgia" w:hAnsi="Georgia" w:cs="SBL Hebrew" w:eastAsia="Georgia"/>
          <w:b w:val="0"/>
          <w:i/>
          <w:color w:val="1A1A1A"/>
          <w:sz w:val="21"/>
        </w:rPr>
        <w:t>ha'acharon</w:t>
      </w:r>
      <w:r>
        <w:rPr>
          <w:rFonts w:ascii="Georgia" w:hAnsi="Georgia" w:cs="SBL Hebrew" w:eastAsia="Georgia"/>
          <w:b w:val="0"/>
          <w:i w:val="0"/>
          <w:color w:val="1A1A1A"/>
          <w:sz w:val="21"/>
        </w:rPr>
        <w:t xml:space="preserve">. The traditional identification as the last survivor is a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on top of the language, not the plain reading of the phrase itself.</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29 — </w:t>
      </w:r>
      <w:r>
        <w:rPr>
          <w:rFonts w:ascii="Georgia" w:hAnsi="Georgia" w:cs="SBL Hebrew" w:eastAsia="Georgia"/>
          <w:b w:val="0"/>
          <w:i/>
          <w:color w:val="1A1A1A"/>
          <w:sz w:val="21"/>
        </w:rPr>
        <w:t>Havu la'Hashem bnei eilim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mizmor</w:t>
      </w:r>
      <w:r>
        <w:rPr>
          <w:rFonts w:ascii="Georgia" w:hAnsi="Georgia" w:cs="SBL Hebrew" w:eastAsia="Georgia"/>
          <w:b w:val="0"/>
          <w:i w:val="0"/>
          <w:color w:val="1A1A1A"/>
          <w:sz w:val="21"/>
        </w:rPr>
        <w:t xml:space="preserve"> contains eighteen mentions of </w:t>
      </w:r>
      <w:r>
        <w:rPr>
          <w:rFonts w:ascii="Georgia" w:hAnsi="Georgia" w:cs="SBL Hebrew" w:eastAsia="Georgia"/>
          <w:b w:val="0"/>
          <w:i/>
          <w:color w:val="1A1A1A"/>
          <w:sz w:val="21"/>
        </w:rPr>
        <w:t>Hashem</w:t>
      </w:r>
      <w:r>
        <w:rPr>
          <w:rFonts w:ascii="Georgia" w:hAnsi="Georgia" w:cs="SBL Hebrew" w:eastAsia="Georgia"/>
          <w:b w:val="0"/>
          <w:i w:val="0"/>
          <w:color w:val="1A1A1A"/>
          <w:sz w:val="21"/>
        </w:rPr>
        <w:t xml:space="preserve">; the correspondence to the eighteen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One of three </w:t>
      </w:r>
      <w:r>
        <w:rPr>
          <w:rFonts w:ascii="Georgia" w:hAnsi="Georgia" w:cs="SBL Hebrew" w:eastAsia="Georgia"/>
          <w:b w:val="0"/>
          <w:i/>
          <w:color w:val="1A1A1A"/>
          <w:sz w:val="21"/>
        </w:rPr>
        <w:t>shitos</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for the count.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Bechoros</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מ״ה ע״א</w:t>
      </w:r>
      <w:r>
        <w:rPr>
          <w:rFonts w:ascii="Georgia" w:hAnsi="Georgia" w:cs="SBL Hebrew" w:eastAsia="Georgia"/>
          <w:b w:val="0"/>
          <w:i w:val="0"/>
          <w:color w:val="1A1A1A"/>
          <w:sz w:val="21"/>
        </w:rPr>
        <w:t xml:space="preserve"> (45a) — the anatomical </w:t>
      </w:r>
      <w:r>
        <w:rPr>
          <w:rFonts w:ascii="Georgia" w:hAnsi="Georgia" w:cs="SBL Hebrew" w:eastAsia="Georgia"/>
          <w:b w:val="0"/>
          <w:i/>
          <w:color w:val="1A1A1A"/>
          <w:sz w:val="21"/>
        </w:rPr>
        <w:t>sugya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's count of </w:t>
      </w:r>
      <w:r>
        <w:rPr>
          <w:rFonts w:ascii="Georgia" w:hAnsi="Georgia" w:cs="SBL Hebrew" w:eastAsia="Georgia"/>
          <w:b w:val="0"/>
          <w:i/>
          <w:color w:val="1A1A1A"/>
          <w:sz w:val="21"/>
        </w:rPr>
        <w:t>ramach evarim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talmidei Rebbi Shmuel</w:t>
      </w:r>
      <w:r>
        <w:rPr>
          <w:rFonts w:ascii="Georgia" w:hAnsi="Georgia" w:cs="SBL Hebrew" w:eastAsia="Georgia"/>
          <w:b w:val="0"/>
          <w:i w:val="0"/>
          <w:color w:val="1A1A1A"/>
          <w:sz w:val="21"/>
        </w:rPr>
        <w:t xml:space="preserve">'s investigation, conducted on the body of a non-Jewish woman condemned by the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to death (chosen given the gravity of </w:t>
      </w:r>
      <w:r>
        <w:rPr>
          <w:rFonts w:ascii="Georgia" w:hAnsi="Georgia" w:cs="SBL Hebrew" w:eastAsia="Georgia"/>
          <w:b w:val="0"/>
          <w:i/>
          <w:color w:val="1A1A1A"/>
          <w:sz w:val="21"/>
        </w:rPr>
        <w:t>bizayon ha'meis</w:t>
      </w:r>
      <w:r>
        <w:rPr>
          <w:rFonts w:ascii="Georgia" w:hAnsi="Georgia" w:cs="SBL Hebrew" w:eastAsia="Georgia"/>
          <w:b w:val="0"/>
          <w:i w:val="0"/>
          <w:color w:val="1A1A1A"/>
          <w:sz w:val="21"/>
        </w:rPr>
        <w:t xml:space="preserve">), counted 252 — </w:t>
      </w:r>
      <w:r>
        <w:rPr>
          <w:rFonts w:ascii="Georgia" w:hAnsi="Georgia" w:cs="SBL Hebrew" w:eastAsia="Georgia"/>
          <w:b w:val="0"/>
          <w:i/>
          <w:color w:val="1A1A1A"/>
          <w:sz w:val="21"/>
        </w:rPr>
        <w:t>ramav</w:t>
      </w:r>
      <w:r>
        <w:rPr>
          <w:rFonts w:ascii="Georgia" w:hAnsi="Georgia" w:cs="SBL Hebrew" w:eastAsia="Georgia"/>
          <w:b w:val="0"/>
          <w:i w:val="0"/>
          <w:color w:val="1A1A1A"/>
          <w:sz w:val="21"/>
        </w:rPr>
        <w:t xml:space="preserve"> plus </w:t>
      </w:r>
      <w:r>
        <w:rPr>
          <w:rFonts w:ascii="Georgia" w:hAnsi="Georgia" w:cs="SBL Hebrew" w:eastAsia="Georgia"/>
          <w:b w:val="0"/>
          <w:i/>
          <w:color w:val="1A1A1A"/>
          <w:sz w:val="21"/>
        </w:rPr>
        <w:t>b' tzirim</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 pesachim</w:t>
      </w:r>
      <w:r>
        <w:rPr>
          <w:rFonts w:ascii="Georgia" w:hAnsi="Georgia" w:cs="SBL Hebrew" w:eastAsia="Georgia"/>
          <w:b w:val="0"/>
          <w:i w:val="0"/>
          <w:color w:val="1A1A1A"/>
          <w:sz w:val="21"/>
        </w:rPr>
        <w:t xml:space="preserve">, the additional structures of the </w:t>
      </w:r>
      <w:r>
        <w:rPr>
          <w:rFonts w:ascii="Georgia" w:hAnsi="Georgia" w:cs="SBL Hebrew" w:eastAsia="Georgia"/>
          <w:b w:val="0"/>
          <w:i/>
          <w:color w:val="1A1A1A"/>
          <w:sz w:val="21"/>
        </w:rPr>
        <w:t>rechem</w:t>
      </w:r>
      <w:r>
        <w:rPr>
          <w:rFonts w:ascii="Georgia" w:hAnsi="Georgia" w:cs="SBL Hebrew" w:eastAsia="Georgia"/>
          <w:b w:val="0"/>
          <w:i w:val="0"/>
          <w:color w:val="1A1A1A"/>
          <w:sz w:val="21"/>
        </w:rPr>
        <w:t xml:space="preserve">. On modern anatomy: 33 vertebrae in the developing spine (7 cervical, 12 thoracic, 5 lumbar, 5 fused sacral, 4 fused coccygeal), which fuse into 26 distinct bones in the adult.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count is functional rather than descriptive. Prof. Avraham Ofir Shemesh, both academic anatomist and </w:t>
      </w:r>
      <w:r>
        <w:rPr>
          <w:rFonts w:ascii="Georgia" w:hAnsi="Georgia" w:cs="SBL Hebrew" w:eastAsia="Georgia"/>
          <w:b w:val="0"/>
          <w:i/>
          <w:color w:val="1A1A1A"/>
          <w:sz w:val="21"/>
        </w:rPr>
        <w:t>talmid chacham</w:t>
      </w:r>
      <w:r>
        <w:rPr>
          <w:rFonts w:ascii="Georgia" w:hAnsi="Georgia" w:cs="SBL Hebrew" w:eastAsia="Georgia"/>
          <w:b w:val="0"/>
          <w:i w:val="0"/>
          <w:color w:val="1A1A1A"/>
          <w:sz w:val="21"/>
        </w:rPr>
        <w:t xml:space="preserve">, has produced a full thesis on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's anatomical framework around the </w:t>
      </w:r>
      <w:r>
        <w:rPr>
          <w:rFonts w:ascii="Georgia" w:hAnsi="Georgia" w:cs="SBL Hebrew" w:eastAsia="Georgia"/>
          <w:b w:val="0"/>
          <w:i/>
          <w:color w:val="1A1A1A"/>
          <w:sz w:val="21"/>
        </w:rPr>
        <w:t>ramach evarim</w:t>
      </w:r>
      <w:r>
        <w:rPr>
          <w:rFonts w:ascii="Georgia" w:hAnsi="Georgia" w:cs="SBL Hebrew" w:eastAsia="Georgia"/>
          <w:b w:val="0"/>
          <w:i w:val="0"/>
          <w:color w:val="1A1A1A"/>
          <w:sz w:val="21"/>
        </w:rPr>
        <w:t xml:space="preserve"> and the eighteen </w:t>
      </w:r>
      <w:r>
        <w:rPr>
          <w:rFonts w:ascii="Georgia" w:hAnsi="Georgia" w:cs="SBL Hebrew" w:eastAsia="Georgia"/>
          <w:b w:val="0"/>
          <w:i/>
          <w:color w:val="1A1A1A"/>
          <w:sz w:val="21"/>
        </w:rPr>
        <w:t>chuliyos</w:t>
      </w:r>
      <w:r>
        <w:rPr>
          <w:rFonts w:ascii="Georgia" w:hAnsi="Georgia" w:cs="SBL Hebrew" w:eastAsia="Georgia"/>
          <w:b w:val="0"/>
          <w:i w:val="0"/>
          <w:color w:val="1A1A1A"/>
          <w:sz w:val="21"/>
        </w:rPr>
        <w:t xml:space="preserve">, cited here as a scholarly bridge between </w:t>
      </w:r>
      <w:r>
        <w:rPr>
          <w:rFonts w:ascii="Georgia" w:hAnsi="Georgia" w:cs="SBL Hebrew" w:eastAsia="Georgia"/>
          <w:b w:val="0"/>
          <w:i/>
          <w:color w:val="1A1A1A"/>
          <w:sz w:val="21"/>
        </w:rPr>
        <w:t>Chazal</w:t>
      </w:r>
      <w:r>
        <w:rPr>
          <w:rFonts w:ascii="Georgia" w:hAnsi="Georgia" w:cs="SBL Hebrew" w:eastAsia="Georgia"/>
          <w:b w:val="0"/>
          <w:i w:val="0"/>
          <w:color w:val="1A1A1A"/>
          <w:sz w:val="21"/>
        </w:rPr>
        <w:t>'s references and modern medical understanding.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Pnei Yehoshua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tefillos Avos tiknum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kol atzmosai tomarnah</w:t>
      </w:r>
      <w:r>
        <w:rPr>
          <w:rFonts w:ascii="Georgia" w:hAnsi="Georgia" w:cs="SBL Hebrew" w:eastAsia="Georgia"/>
          <w:b w:val="0"/>
          <w:i w:val="0"/>
          <w:color w:val="1A1A1A"/>
          <w:sz w:val="21"/>
        </w:rPr>
        <w:t xml:space="preserve"> through the eighteen </w:t>
      </w:r>
      <w:r>
        <w:rPr>
          <w:rFonts w:ascii="Georgia" w:hAnsi="Georgia" w:cs="SBL Hebrew" w:eastAsia="Georgia"/>
          <w:b w:val="0"/>
          <w:i/>
          <w:color w:val="1A1A1A"/>
          <w:sz w:val="21"/>
        </w:rPr>
        <w:t>chuliyos ha'shidrah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The teaching: most </w:t>
      </w:r>
      <w:r>
        <w:rPr>
          <w:rFonts w:ascii="Georgia" w:hAnsi="Georgia" w:cs="SBL Hebrew" w:eastAsia="Georgia"/>
          <w:b w:val="0"/>
          <w:i/>
          <w:color w:val="1A1A1A"/>
          <w:sz w:val="21"/>
        </w:rPr>
        <w:t>mitzvos</w:t>
      </w:r>
      <w:r>
        <w:rPr>
          <w:rFonts w:ascii="Georgia" w:hAnsi="Georgia" w:cs="SBL Hebrew" w:eastAsia="Georgia"/>
          <w:b w:val="0"/>
          <w:i w:val="0"/>
          <w:color w:val="1A1A1A"/>
          <w:sz w:val="21"/>
        </w:rPr>
        <w:t xml:space="preserve"> engage specific </w:t>
      </w:r>
      <w:r>
        <w:rPr>
          <w:rFonts w:ascii="Georgia" w:hAnsi="Georgia" w:cs="SBL Hebrew" w:eastAsia="Georgia"/>
          <w:b w:val="0"/>
          <w:i/>
          <w:color w:val="1A1A1A"/>
          <w:sz w:val="21"/>
        </w:rPr>
        <w:t>evarim</w:t>
      </w:r>
      <w:r>
        <w:rPr>
          <w:rFonts w:ascii="Georgia" w:hAnsi="Georgia" w:cs="SBL Hebrew" w:eastAsia="Georgia"/>
          <w:b w:val="0"/>
          <w:i w:val="0"/>
          <w:color w:val="1A1A1A"/>
          <w:sz w:val="21"/>
        </w:rPr>
        <w:t xml:space="preserve"> (hands, feet, mouth, eyes);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uniquely engages all </w:t>
      </w:r>
      <w:r>
        <w:rPr>
          <w:rFonts w:ascii="Georgia" w:hAnsi="Georgia" w:cs="SBL Hebrew" w:eastAsia="Georgia"/>
          <w:b w:val="0"/>
          <w:i/>
          <w:color w:val="1A1A1A"/>
          <w:sz w:val="21"/>
        </w:rPr>
        <w:t>ramach evarim</w:t>
      </w:r>
      <w:r>
        <w:rPr>
          <w:rFonts w:ascii="Georgia" w:hAnsi="Georgia" w:cs="SBL Hebrew" w:eastAsia="Georgia"/>
          <w:b w:val="0"/>
          <w:i w:val="0"/>
          <w:color w:val="1A1A1A"/>
          <w:sz w:val="21"/>
        </w:rPr>
        <w:t xml:space="preserve"> through the spine that moves the whole body in bowing.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כ״ח ע״ב</w:t>
      </w:r>
      <w:r>
        <w:rPr>
          <w:rFonts w:ascii="Georgia" w:hAnsi="Georgia" w:cs="SBL Hebrew" w:eastAsia="Georgia"/>
          <w:b w:val="0"/>
          <w:i w:val="0"/>
          <w:color w:val="1A1A1A"/>
          <w:sz w:val="21"/>
        </w:rPr>
        <w:t xml:space="preserve"> (28b); cf. </w:t>
      </w:r>
      <w:r>
        <w:rPr>
          <w:rFonts w:ascii="Georgia" w:hAnsi="Georgia" w:cs="SBL Hebrew" w:eastAsia="Georgia"/>
          <w:b w:val="0"/>
          <w:i/>
          <w:color w:val="1A1A1A"/>
          <w:sz w:val="21"/>
        </w:rPr>
        <w:t>Megillah</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י״ז ע״ב</w:t>
      </w:r>
      <w:r>
        <w:rPr>
          <w:rFonts w:ascii="Georgia" w:hAnsi="Georgia" w:cs="SBL Hebrew" w:eastAsia="Georgia"/>
          <w:b w:val="0"/>
          <w:i w:val="0"/>
          <w:color w:val="1A1A1A"/>
          <w:sz w:val="21"/>
        </w:rPr>
        <w:t xml:space="preserve"> (17b).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addition of the nineteenth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Yavneh</w:t>
      </w:r>
      <w:r>
        <w:rPr>
          <w:rFonts w:ascii="Georgia" w:hAnsi="Georgia" w:cs="SBL Hebrew" w:eastAsia="Georgia"/>
          <w:b w:val="0"/>
          <w:i w:val="0"/>
          <w:color w:val="1A1A1A"/>
          <w:sz w:val="21"/>
        </w:rPr>
        <w:t xml:space="preserve"> in the days of </w:t>
      </w:r>
      <w:r>
        <w:rPr>
          <w:rFonts w:ascii="Georgia" w:hAnsi="Georgia" w:cs="SBL Hebrew" w:eastAsia="Georgia"/>
          <w:b w:val="0"/>
          <w:i/>
          <w:color w:val="1A1A1A"/>
          <w:sz w:val="21"/>
        </w:rPr>
        <w:t>Rabban Gamliel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Shmuel HaKatan</w:t>
      </w:r>
      <w:r>
        <w:rPr>
          <w:rFonts w:ascii="Georgia" w:hAnsi="Georgia" w:cs="SBL Hebrew" w:eastAsia="Georgia"/>
          <w:b w:val="0"/>
          <w:i w:val="0"/>
          <w:color w:val="1A1A1A"/>
          <w:sz w:val="21"/>
        </w:rPr>
        <w:t xml:space="preserve">'s composition; the year-later episode of the forgetting as </w:t>
      </w:r>
      <w:r>
        <w:rPr>
          <w:rFonts w:ascii="Georgia" w:hAnsi="Georgia" w:cs="SBL Hebrew" w:eastAsia="Georgia"/>
          <w:b w:val="0"/>
          <w:i/>
          <w:color w:val="1A1A1A"/>
          <w:sz w:val="21"/>
        </w:rPr>
        <w:t>shliach tzibbur</w:t>
      </w:r>
      <w:r>
        <w:rPr>
          <w:rFonts w:ascii="Georgia" w:hAnsi="Georgia" w:cs="SBL Hebrew" w:eastAsia="Georgia"/>
          <w:b w:val="0"/>
          <w:i w:val="0"/>
          <w:color w:val="1A1A1A"/>
          <w:sz w:val="21"/>
        </w:rPr>
        <w:t xml:space="preserve">; the resolution that he was of the </w:t>
      </w:r>
      <w:r>
        <w:rPr>
          <w:rFonts w:ascii="Georgia" w:hAnsi="Georgia" w:cs="SBL Hebrew" w:eastAsia="Georgia"/>
          <w:b w:val="0"/>
          <w:i/>
          <w:color w:val="1A1A1A"/>
          <w:sz w:val="21"/>
        </w:rPr>
        <w:t>toraso umnaso</w:t>
      </w:r>
      <w:r>
        <w:rPr>
          <w:rFonts w:ascii="Georgia" w:hAnsi="Georgia" w:cs="SBL Hebrew" w:eastAsia="Georgia"/>
          <w:b w:val="0"/>
          <w:i w:val="0"/>
          <w:color w:val="1A1A1A"/>
          <w:sz w:val="21"/>
        </w:rPr>
        <w:t xml:space="preserve"> type, not committed to muscle memory through repeated public recitation.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as to which </w:t>
      </w:r>
      <w:r>
        <w:rPr>
          <w:rFonts w:ascii="Georgia" w:hAnsi="Georgia" w:cs="SBL Hebrew" w:eastAsia="Georgia"/>
          <w:b w:val="0"/>
          <w:i/>
          <w:color w:val="1A1A1A"/>
          <w:sz w:val="21"/>
        </w:rPr>
        <w:t>Rabban Gamliel</w:t>
      </w:r>
      <w:r>
        <w:rPr>
          <w:rFonts w:ascii="Georgia" w:hAnsi="Georgia" w:cs="SBL Hebrew" w:eastAsia="Georgia"/>
          <w:b w:val="0"/>
          <w:i w:val="0"/>
          <w:color w:val="1A1A1A"/>
          <w:sz w:val="21"/>
        </w:rPr>
        <w:t xml:space="preserve"> — location (</w:t>
      </w:r>
      <w:r>
        <w:rPr>
          <w:rFonts w:ascii="Georgia" w:hAnsi="Georgia" w:cs="SBL Hebrew" w:eastAsia="Georgia"/>
          <w:b w:val="0"/>
          <w:i/>
          <w:color w:val="1A1A1A"/>
          <w:sz w:val="21"/>
        </w:rPr>
        <w:t>Yavneh</w:t>
      </w:r>
      <w:r>
        <w:rPr>
          <w:rFonts w:ascii="Georgia" w:hAnsi="Georgia" w:cs="SBL Hebrew" w:eastAsia="Georgia"/>
          <w:b w:val="0"/>
          <w:i w:val="0"/>
          <w:color w:val="1A1A1A"/>
          <w:sz w:val="21"/>
        </w:rPr>
        <w:t xml:space="preserve">) supports the identification with </w:t>
      </w:r>
      <w:r>
        <w:rPr>
          <w:rFonts w:ascii="Georgia" w:hAnsi="Georgia" w:cs="SBL Hebrew" w:eastAsia="Georgia"/>
          <w:b w:val="0"/>
          <w:i/>
          <w:color w:val="1A1A1A"/>
          <w:sz w:val="21"/>
        </w:rPr>
        <w:t>Rabban Gamliel</w:t>
      </w:r>
      <w:r>
        <w:rPr>
          <w:rFonts w:ascii="Georgia" w:hAnsi="Georgia" w:cs="SBL Hebrew" w:eastAsia="Georgia"/>
          <w:b w:val="0"/>
          <w:i w:val="0"/>
          <w:color w:val="1A1A1A"/>
          <w:sz w:val="21"/>
        </w:rPr>
        <w:t xml:space="preserve"> the second.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Gittin</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נ״ו ע״ב</w:t>
      </w:r>
      <w:r>
        <w:rPr>
          <w:rFonts w:ascii="Georgia" w:hAnsi="Georgia" w:cs="SBL Hebrew" w:eastAsia="Georgia"/>
          <w:b w:val="0"/>
          <w:i w:val="0"/>
          <w:color w:val="1A1A1A"/>
          <w:sz w:val="21"/>
        </w:rPr>
        <w:t xml:space="preserve"> (56b) — </w:t>
      </w:r>
      <w:r>
        <w:rPr>
          <w:rFonts w:ascii="Georgia" w:hAnsi="Georgia" w:cs="SBL Hebrew" w:eastAsia="Georgia"/>
          <w:b w:val="0"/>
          <w:i/>
          <w:color w:val="1A1A1A"/>
          <w:sz w:val="21"/>
        </w:rPr>
        <w:t>ten li Yavneh v'chachameha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Rabban Yochanan ben Zakkai</w:t>
      </w:r>
      <w:r>
        <w:rPr>
          <w:rFonts w:ascii="Georgia" w:hAnsi="Georgia" w:cs="SBL Hebrew" w:eastAsia="Georgia"/>
          <w:b w:val="0"/>
          <w:i w:val="0"/>
          <w:color w:val="1A1A1A"/>
          <w:sz w:val="21"/>
        </w:rPr>
        <w:t xml:space="preserve">'s celebrated request to Vespasian in the aftermath of the </w:t>
      </w:r>
      <w:r>
        <w:rPr>
          <w:rFonts w:ascii="Georgia" w:hAnsi="Georgia" w:cs="SBL Hebrew" w:eastAsia="Georgia"/>
          <w:b w:val="0"/>
          <w:i/>
          <w:color w:val="1A1A1A"/>
          <w:sz w:val="21"/>
        </w:rPr>
        <w:t>Churban</w:t>
      </w:r>
      <w:r>
        <w:rPr>
          <w:rFonts w:ascii="Georgia" w:hAnsi="Georgia" w:cs="SBL Hebrew" w:eastAsia="Georgia"/>
          <w:b w:val="0"/>
          <w:i w:val="0"/>
          <w:color w:val="1A1A1A"/>
          <w:sz w:val="21"/>
        </w:rPr>
        <w:t xml:space="preserve">: he understood that </w:t>
      </w:r>
      <w:r>
        <w:rPr>
          <w:rFonts w:ascii="Georgia" w:hAnsi="Georgia" w:cs="SBL Hebrew" w:eastAsia="Georgia"/>
          <w:b w:val="0"/>
          <w:i/>
          <w:color w:val="1A1A1A"/>
          <w:sz w:val="21"/>
        </w:rPr>
        <w:t>Torah she'baal peh</w:t>
      </w:r>
      <w:r>
        <w:rPr>
          <w:rFonts w:ascii="Georgia" w:hAnsi="Georgia" w:cs="SBL Hebrew" w:eastAsia="Georgia"/>
          <w:b w:val="0"/>
          <w:i w:val="0"/>
          <w:color w:val="1A1A1A"/>
          <w:sz w:val="21"/>
        </w:rPr>
        <w:t xml:space="preserve"> and a central seat of </w:t>
      </w:r>
      <w:r>
        <w:rPr>
          <w:rFonts w:ascii="Georgia" w:hAnsi="Georgia" w:cs="SBL Hebrew" w:eastAsia="Georgia"/>
          <w:b w:val="0"/>
          <w:i/>
          <w:color w:val="1A1A1A"/>
          <w:sz w:val="21"/>
        </w:rPr>
        <w:t>chachamim</w:t>
      </w:r>
      <w:r>
        <w:rPr>
          <w:rFonts w:ascii="Georgia" w:hAnsi="Georgia" w:cs="SBL Hebrew" w:eastAsia="Georgia"/>
          <w:b w:val="0"/>
          <w:i w:val="0"/>
          <w:color w:val="1A1A1A"/>
          <w:sz w:val="21"/>
        </w:rPr>
        <w:t xml:space="preserve"> would carry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through the long </w:t>
      </w:r>
      <w:r>
        <w:rPr>
          <w:rFonts w:ascii="Georgia" w:hAnsi="Georgia" w:cs="SBL Hebrew" w:eastAsia="Georgia"/>
          <w:b w:val="0"/>
          <w:i/>
          <w:color w:val="1A1A1A"/>
          <w:sz w:val="21"/>
        </w:rPr>
        <w:t>galus</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moved from </w:t>
      </w:r>
      <w:r>
        <w:rPr>
          <w:rFonts w:ascii="Georgia" w:hAnsi="Georgia" w:cs="SBL Hebrew" w:eastAsia="Georgia"/>
          <w:b w:val="0"/>
          <w:i/>
          <w:color w:val="1A1A1A"/>
          <w:sz w:val="21"/>
        </w:rPr>
        <w:t>Lishkas HaGazis</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Yavneh</w:t>
      </w:r>
      <w:r>
        <w:rPr>
          <w:rFonts w:ascii="Georgia" w:hAnsi="Georgia" w:cs="SBL Hebrew" w:eastAsia="Georgia"/>
          <w:b w:val="0"/>
          <w:i w:val="0"/>
          <w:color w:val="1A1A1A"/>
          <w:sz w:val="21"/>
        </w:rPr>
        <w:t xml:space="preserve">; many </w:t>
      </w:r>
      <w:r>
        <w:rPr>
          <w:rFonts w:ascii="Georgia" w:hAnsi="Georgia" w:cs="SBL Hebrew" w:eastAsia="Georgia"/>
          <w:b w:val="0"/>
          <w:i/>
          <w:color w:val="1A1A1A"/>
          <w:sz w:val="21"/>
        </w:rPr>
        <w:t>tekanos</w:t>
      </w:r>
      <w:r>
        <w:rPr>
          <w:rFonts w:ascii="Georgia" w:hAnsi="Georgia" w:cs="SBL Hebrew" w:eastAsia="Georgia"/>
          <w:b w:val="0"/>
          <w:i w:val="0"/>
          <w:color w:val="1A1A1A"/>
          <w:sz w:val="21"/>
        </w:rPr>
        <w:t xml:space="preserve"> were established there, including the nineteenth </w:t>
      </w:r>
      <w:r>
        <w:rPr>
          <w:rFonts w:ascii="Georgia" w:hAnsi="Georgia" w:cs="SBL Hebrew" w:eastAsia="Georgia"/>
          <w:b w:val="0"/>
          <w:i/>
          <w:color w:val="1A1A1A"/>
          <w:sz w:val="21"/>
        </w:rPr>
        <w:t>berachah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On the early </w:t>
      </w:r>
      <w:r>
        <w:rPr>
          <w:rFonts w:ascii="Georgia" w:hAnsi="Georgia" w:cs="SBL Hebrew" w:eastAsia="Georgia"/>
          <w:b w:val="0"/>
          <w:i/>
          <w:color w:val="1A1A1A"/>
          <w:sz w:val="21"/>
        </w:rPr>
        <w:t>minim</w:t>
      </w:r>
      <w:r>
        <w:rPr>
          <w:rFonts w:ascii="Georgia" w:hAnsi="Georgia" w:cs="SBL Hebrew" w:eastAsia="Georgia"/>
          <w:b w:val="0"/>
          <w:i w:val="0"/>
          <w:color w:val="1A1A1A"/>
          <w:sz w:val="21"/>
        </w:rPr>
        <w:t xml:space="preserve"> as the setting for </w:t>
      </w:r>
      <w:r>
        <w:rPr>
          <w:rFonts w:ascii="Georgia" w:hAnsi="Georgia" w:cs="SBL Hebrew" w:eastAsia="Georgia"/>
          <w:b w:val="0"/>
          <w:i/>
          <w:color w:val="1A1A1A"/>
          <w:sz w:val="21"/>
        </w:rPr>
        <w:t>Birkas HaMinim</w:t>
      </w:r>
      <w:r>
        <w:rPr>
          <w:rFonts w:ascii="Georgia" w:hAnsi="Georgia" w:cs="SBL Hebrew" w:eastAsia="Georgia"/>
          <w:b w:val="0"/>
          <w:i w:val="0"/>
          <w:color w:val="1A1A1A"/>
          <w:sz w:val="21"/>
        </w:rPr>
        <w:t xml:space="preserve"> (general historical background).</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first Christians were themselves Jewish, indistinguishable externally from other </w:t>
      </w:r>
      <w:r>
        <w:rPr>
          <w:rFonts w:ascii="Georgia" w:hAnsi="Georgia" w:cs="SBL Hebrew" w:eastAsia="Georgia"/>
          <w:b w:val="0"/>
          <w:i/>
          <w:color w:val="1A1A1A"/>
          <w:sz w:val="21"/>
        </w:rPr>
        <w:t>Yehudim</w:t>
      </w:r>
      <w:r>
        <w:rPr>
          <w:rFonts w:ascii="Georgia" w:hAnsi="Georgia" w:cs="SBL Hebrew" w:eastAsia="Georgia"/>
          <w:b w:val="0"/>
          <w:i w:val="0"/>
          <w:color w:val="1A1A1A"/>
          <w:sz w:val="21"/>
        </w:rPr>
        <w:t xml:space="preserve">, and their </w:t>
      </w:r>
      <w:r>
        <w:rPr>
          <w:rFonts w:ascii="Georgia" w:hAnsi="Georgia" w:cs="SBL Hebrew" w:eastAsia="Georgia"/>
          <w:b w:val="0"/>
          <w:i/>
          <w:color w:val="1A1A1A"/>
          <w:sz w:val="21"/>
        </w:rPr>
        <w:t>malshinim</w:t>
      </w:r>
      <w:r>
        <w:rPr>
          <w:rFonts w:ascii="Georgia" w:hAnsi="Georgia" w:cs="SBL Hebrew" w:eastAsia="Georgia"/>
          <w:b w:val="0"/>
          <w:i w:val="0"/>
          <w:color w:val="1A1A1A"/>
          <w:sz w:val="21"/>
        </w:rPr>
        <w:t xml:space="preserve"> operated from within the community as informers to the </w:t>
      </w:r>
      <w:r>
        <w:rPr>
          <w:rFonts w:ascii="Georgia" w:hAnsi="Georgia" w:cs="SBL Hebrew" w:eastAsia="Georgia"/>
          <w:b w:val="0"/>
          <w:i/>
          <w:color w:val="1A1A1A"/>
          <w:sz w:val="21"/>
        </w:rPr>
        <w:t>malchuyos</w:t>
      </w:r>
      <w:r>
        <w:rPr>
          <w:rFonts w:ascii="Georgia" w:hAnsi="Georgia" w:cs="SBL Hebrew" w:eastAsia="Georgia"/>
          <w:b w:val="0"/>
          <w:i w:val="0"/>
          <w:color w:val="1A1A1A"/>
          <w:sz w:val="21"/>
        </w:rPr>
        <w:t xml:space="preserve">. The structural need for sharp differentiation is the setting for </w:t>
      </w:r>
      <w:r>
        <w:rPr>
          <w:rFonts w:ascii="Georgia" w:hAnsi="Georgia" w:cs="SBL Hebrew" w:eastAsia="Georgia"/>
          <w:b w:val="0"/>
          <w:i/>
          <w:color w:val="1A1A1A"/>
          <w:sz w:val="21"/>
        </w:rPr>
        <w:t>Birkas HaMinim</w:t>
      </w:r>
      <w:r>
        <w:rPr>
          <w:rFonts w:ascii="Georgia" w:hAnsi="Georgia" w:cs="SBL Hebrew" w:eastAsia="Georgia"/>
          <w:b w:val="0"/>
          <w:i w:val="0"/>
          <w:color w:val="1A1A1A"/>
          <w:sz w:val="21"/>
        </w:rPr>
        <w:t xml:space="preserve">. Some traditions in later legendary literature attribute the eventual external differentiation of Christianity from Judaism to a </w:t>
      </w:r>
      <w:r>
        <w:rPr>
          <w:rFonts w:ascii="Georgia" w:hAnsi="Georgia" w:cs="SBL Hebrew" w:eastAsia="Georgia"/>
          <w:b w:val="0"/>
          <w:i/>
          <w:color w:val="1A1A1A"/>
          <w:sz w:val="21"/>
        </w:rPr>
        <w:t>chacham</w:t>
      </w:r>
      <w:r>
        <w:rPr>
          <w:rFonts w:ascii="Georgia" w:hAnsi="Georgia" w:cs="SBL Hebrew" w:eastAsia="Georgia"/>
          <w:b w:val="0"/>
          <w:i w:val="0"/>
          <w:color w:val="1A1A1A"/>
          <w:sz w:val="21"/>
        </w:rPr>
        <w:t xml:space="preserve"> who deliberately engineered distinctions from within; the historical foundation of those accounts is uncertain and they are not the source for the halakhic </w:t>
      </w:r>
      <w:r>
        <w:rPr>
          <w:rFonts w:ascii="Georgia" w:hAnsi="Georgia" w:cs="SBL Hebrew" w:eastAsia="Georgia"/>
          <w:b w:val="0"/>
          <w:i/>
          <w:color w:val="1A1A1A"/>
          <w:sz w:val="21"/>
        </w:rPr>
        <w:t>tekanah</w:t>
      </w:r>
      <w:r>
        <w:rPr>
          <w:rFonts w:ascii="Georgia" w:hAnsi="Georgia" w:cs="SBL Hebrew" w:eastAsia="Georgia"/>
          <w:b w:val="0"/>
          <w:i w:val="0"/>
          <w:color w:val="1A1A1A"/>
          <w:sz w:val="21"/>
        </w:rPr>
        <w:t xml:space="preserve">, whose plain occasion — internal Christian informing on other </w:t>
      </w:r>
      <w:r>
        <w:rPr>
          <w:rFonts w:ascii="Georgia" w:hAnsi="Georgia" w:cs="SBL Hebrew" w:eastAsia="Georgia"/>
          <w:b w:val="0"/>
          <w:i/>
          <w:color w:val="1A1A1A"/>
          <w:sz w:val="21"/>
        </w:rPr>
        <w:t>Yehudim</w:t>
      </w:r>
      <w:r>
        <w:rPr>
          <w:rFonts w:ascii="Georgia" w:hAnsi="Georgia" w:cs="SBL Hebrew" w:eastAsia="Georgia"/>
          <w:b w:val="0"/>
          <w:i w:val="0"/>
          <w:color w:val="1A1A1A"/>
          <w:sz w:val="21"/>
        </w:rPr>
        <w:t xml:space="preserve"> — is well-documented in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without them.</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Rosh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Rashba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Ritva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Rabbeinu Yonah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 why specifically </w:t>
      </w:r>
      <w:r>
        <w:rPr>
          <w:rFonts w:ascii="Georgia" w:hAnsi="Georgia" w:cs="SBL Hebrew" w:eastAsia="Georgia"/>
          <w:b w:val="0"/>
          <w:i/>
          <w:color w:val="1A1A1A"/>
          <w:sz w:val="21"/>
        </w:rPr>
        <w:t>Shmuel HaKatan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kushya</w:t>
      </w:r>
      <w:r>
        <w:rPr>
          <w:rFonts w:ascii="Georgia" w:hAnsi="Georgia" w:cs="SBL Hebrew" w:eastAsia="Georgia"/>
          <w:b w:val="0"/>
          <w:i w:val="0"/>
          <w:color w:val="1A1A1A"/>
          <w:sz w:val="21"/>
        </w:rPr>
        <w:t xml:space="preserve">: any ordinary </w:t>
      </w:r>
      <w:r>
        <w:rPr>
          <w:rFonts w:ascii="Georgia" w:hAnsi="Georgia" w:cs="SBL Hebrew" w:eastAsia="Georgia"/>
          <w:b w:val="0"/>
          <w:i/>
          <w:color w:val="1A1A1A"/>
          <w:sz w:val="21"/>
        </w:rPr>
        <w:t>Yehudi</w:t>
      </w:r>
      <w:r>
        <w:rPr>
          <w:rFonts w:ascii="Georgia" w:hAnsi="Georgia" w:cs="SBL Hebrew" w:eastAsia="Georgia"/>
          <w:b w:val="0"/>
          <w:i w:val="0"/>
          <w:color w:val="1A1A1A"/>
          <w:sz w:val="21"/>
        </w:rPr>
        <w:t xml:space="preserve"> — even a woman — could compose effective </w:t>
      </w:r>
      <w:r>
        <w:rPr>
          <w:rFonts w:ascii="Georgia" w:hAnsi="Georgia" w:cs="SBL Hebrew" w:eastAsia="Georgia"/>
          <w:b w:val="0"/>
          <w:i/>
          <w:color w:val="1A1A1A"/>
          <w:sz w:val="21"/>
        </w:rPr>
        <w:t>kelalos</w:t>
      </w:r>
      <w:r>
        <w:rPr>
          <w:rFonts w:ascii="Georgia" w:hAnsi="Georgia" w:cs="SBL Hebrew" w:eastAsia="Georgia"/>
          <w:b w:val="0"/>
          <w:i w:val="0"/>
          <w:color w:val="1A1A1A"/>
          <w:sz w:val="21"/>
        </w:rPr>
        <w:t xml:space="preserve"> against </w:t>
      </w:r>
      <w:r>
        <w:rPr>
          <w:rFonts w:ascii="Georgia" w:hAnsi="Georgia" w:cs="SBL Hebrew" w:eastAsia="Georgia"/>
          <w:b w:val="0"/>
          <w:i/>
          <w:color w:val="1A1A1A"/>
          <w:sz w:val="21"/>
        </w:rPr>
        <w:t>minim</w:t>
      </w:r>
      <w:r>
        <w:rPr>
          <w:rFonts w:ascii="Georgia" w:hAnsi="Georgia" w:cs="SBL Hebrew" w:eastAsia="Georgia"/>
          <w:b w:val="0"/>
          <w:i w:val="0"/>
          <w:color w:val="1A1A1A"/>
          <w:sz w:val="21"/>
        </w:rPr>
        <w:t xml:space="preserve">. Why specifically </w:t>
      </w:r>
      <w:r>
        <w:rPr>
          <w:rFonts w:ascii="Georgia" w:hAnsi="Georgia" w:cs="SBL Hebrew" w:eastAsia="Georgia"/>
          <w:b w:val="0"/>
          <w:i/>
          <w:color w:val="1A1A1A"/>
          <w:sz w:val="21"/>
        </w:rPr>
        <w:t>Shmuel HaKatan</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Rosh</w:t>
      </w:r>
      <w:r>
        <w:rPr>
          <w:rFonts w:ascii="Georgia" w:hAnsi="Georgia" w:cs="SBL Hebrew" w:eastAsia="Georgia"/>
          <w:b w:val="0"/>
          <w:i w:val="0"/>
          <w:color w:val="1A1A1A"/>
          <w:sz w:val="21"/>
        </w:rPr>
        <w:t xml:space="preserve"> openly concedes he has no satisfying answer; the others wrestle with it.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Nefesh HaChaim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Shaar</w:t>
      </w:r>
      <w:r>
        <w:rPr>
          <w:rFonts w:ascii="Georgia" w:hAnsi="Georgia" w:cs="SBL Hebrew" w:eastAsia="Georgia"/>
          <w:b w:val="0"/>
          <w:i w:val="0"/>
          <w:color w:val="1A1A1A"/>
          <w:sz w:val="21"/>
        </w:rPr>
        <w:t xml:space="preserve"> II (R' Chaim of Volozhin).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deepest answer: each word and each letter of the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aligns with profound spiritual structures and functions in higher worlds. To compose a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tuned precisely to those structures required a person whose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could align every word and letter — </w:t>
      </w:r>
      <w:r>
        <w:rPr>
          <w:rFonts w:ascii="Georgia" w:hAnsi="Georgia" w:cs="SBL Hebrew" w:eastAsia="Georgia"/>
          <w:b w:val="0"/>
          <w:i/>
          <w:color w:val="1A1A1A"/>
          <w:sz w:val="21"/>
        </w:rPr>
        <w:t>Shmuel HaKatan</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anavah</w:t>
      </w:r>
      <w:r>
        <w:rPr>
          <w:rFonts w:ascii="Georgia" w:hAnsi="Georgia" w:cs="SBL Hebrew" w:eastAsia="Georgia"/>
          <w:b w:val="0"/>
          <w:i w:val="0"/>
          <w:color w:val="1A1A1A"/>
          <w:sz w:val="21"/>
        </w:rPr>
        <w:t xml:space="preserve"> made him exactly that </w:t>
      </w:r>
      <w:r>
        <w:rPr>
          <w:rFonts w:ascii="Georgia" w:hAnsi="Georgia" w:cs="SBL Hebrew" w:eastAsia="Georgia"/>
          <w:b w:val="0"/>
          <w:i/>
          <w:color w:val="1A1A1A"/>
          <w:sz w:val="21"/>
        </w:rPr>
        <w:t>kli</w:t>
      </w:r>
      <w:r>
        <w:rPr>
          <w:rFonts w:ascii="Georgia" w:hAnsi="Georgia" w:cs="SBL Hebrew" w:eastAsia="Georgia"/>
          <w:b w:val="0"/>
          <w:i w:val="0"/>
          <w:color w:val="1A1A1A"/>
          <w:sz w:val="21"/>
        </w:rPr>
        <w:t xml:space="preserve">. Frames the entire study of </w:t>
      </w:r>
      <w:r>
        <w:rPr>
          <w:rFonts w:ascii="Georgia" w:hAnsi="Georgia" w:cs="SBL Hebrew" w:eastAsia="Georgia"/>
          <w:b w:val="0"/>
          <w:i/>
          <w:color w:val="1A1A1A"/>
          <w:sz w:val="21"/>
        </w:rPr>
        <w:t>Shemoneh Esrei</w:t>
      </w:r>
      <w:r>
        <w:rPr>
          <w:rFonts w:ascii="Georgia" w:hAnsi="Georgia" w:cs="SBL Hebrew" w:eastAsia="Georgia"/>
          <w:b w:val="0"/>
          <w:i w:val="0"/>
          <w:color w:val="1A1A1A"/>
          <w:sz w:val="21"/>
        </w:rPr>
        <w:t xml:space="preserve"> ahead.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Kol Bo</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Shibolei HaLeket</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סימן קי״ג</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Pirkei d'Rabi Eliezer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older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brought (apparently) in </w:t>
      </w:r>
      <w:r>
        <w:rPr>
          <w:rFonts w:ascii="Georgia" w:hAnsi="Georgia" w:cs="SBL Hebrew" w:eastAsia="Georgia"/>
          <w:b w:val="0"/>
          <w:i/>
          <w:color w:val="1A1A1A"/>
          <w:sz w:val="21"/>
        </w:rPr>
        <w:t>Pirkei d'Rabi Eliezer</w:t>
      </w:r>
      <w:r>
        <w:rPr>
          <w:rFonts w:ascii="Georgia" w:hAnsi="Georgia" w:cs="SBL Hebrew" w:eastAsia="Georgia"/>
          <w:b w:val="0"/>
          <w:i w:val="0"/>
          <w:color w:val="1A1A1A"/>
          <w:sz w:val="21"/>
        </w:rPr>
        <w:t xml:space="preserve"> and cited at the opening of </w:t>
      </w:r>
      <w:r>
        <w:rPr>
          <w:rFonts w:ascii="Georgia" w:hAnsi="Georgia" w:cs="SBL Hebrew" w:eastAsia="Georgia"/>
          <w:b w:val="0"/>
          <w:i/>
          <w:color w:val="1A1A1A"/>
          <w:sz w:val="21"/>
        </w:rPr>
        <w:t>Hilchos Shemoneh Esrei</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are not new compositions but as ancient as creation itself; the </w:t>
      </w:r>
      <w:r>
        <w:rPr>
          <w:rFonts w:ascii="Georgia" w:hAnsi="Georgia" w:cs="SBL Hebrew" w:eastAsia="Georgia"/>
          <w:b w:val="0"/>
          <w:i/>
          <w:color w:val="1A1A1A"/>
          <w:sz w:val="21"/>
        </w:rPr>
        <w:t>malachei ha'shareis</w:t>
      </w:r>
      <w:r>
        <w:rPr>
          <w:rFonts w:ascii="Georgia" w:hAnsi="Georgia" w:cs="SBL Hebrew" w:eastAsia="Georgia"/>
          <w:b w:val="0"/>
          <w:i w:val="0"/>
          <w:color w:val="1A1A1A"/>
          <w:sz w:val="21"/>
        </w:rPr>
        <w:t xml:space="preserve"> were already reciting them.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's formalization channels the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malachim</w:t>
      </w:r>
      <w:r>
        <w:rPr>
          <w:rFonts w:ascii="Georgia" w:hAnsi="Georgia" w:cs="SBL Hebrew" w:eastAsia="Georgia"/>
          <w:b w:val="0"/>
          <w:i w:val="0"/>
          <w:color w:val="1A1A1A"/>
          <w:sz w:val="21"/>
        </w:rPr>
        <w:t xml:space="preserve"> into our daily </w:t>
      </w:r>
      <w:r>
        <w:rPr>
          <w:rFonts w:ascii="Georgia" w:hAnsi="Georgia" w:cs="SBL Hebrew" w:eastAsia="Georgia"/>
          <w:b w:val="0"/>
          <w:i/>
          <w:color w:val="1A1A1A"/>
          <w:sz w:val="21"/>
        </w:rPr>
        <w:t>peh</w:t>
      </w:r>
      <w:r>
        <w:rPr>
          <w:rFonts w:ascii="Georgia" w:hAnsi="Georgia" w:cs="SBL Hebrew" w:eastAsia="Georgia"/>
          <w:b w:val="0"/>
          <w:i w:val="0"/>
          <w:color w:val="1A1A1A"/>
          <w:sz w:val="21"/>
        </w:rPr>
        <w:t xml:space="preserve">. Notably absent from the </w:t>
      </w:r>
      <w:r>
        <w:rPr>
          <w:rFonts w:ascii="Georgia" w:hAnsi="Georgia" w:cs="SBL Hebrew" w:eastAsia="Georgia"/>
          <w:b w:val="0"/>
          <w:i/>
          <w:color w:val="1A1A1A"/>
          <w:sz w:val="21"/>
        </w:rPr>
        <w:t>Tur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Tefillah</w:t>
      </w:r>
      <w:r>
        <w:rPr>
          <w:rFonts w:ascii="Georgia" w:hAnsi="Georgia" w:cs="SBL Hebrew" w:eastAsia="Georgia"/>
          <w:b w:val="0"/>
          <w:i w:val="0"/>
          <w:color w:val="1A1A1A"/>
          <w:sz w:val="21"/>
        </w:rPr>
        <w:t xml:space="preserve"> ch. 1 (esp. </w:t>
      </w:r>
      <w:r>
        <w:rPr>
          <w:rFonts w:ascii="Georgia" w:hAnsi="Georgia" w:cs="SBL Hebrew" w:eastAsia="Georgia"/>
          <w:b w:val="0"/>
          <w:i/>
          <w:color w:val="1A1A1A"/>
          <w:sz w:val="21"/>
        </w:rPr>
        <w:t>halachos</w:t>
      </w:r>
      <w:r>
        <w:rPr>
          <w:rFonts w:ascii="Georgia" w:hAnsi="Georgia" w:cs="SBL Hebrew" w:eastAsia="Georgia"/>
          <w:b w:val="0"/>
          <w:i w:val="0"/>
          <w:color w:val="1A1A1A"/>
          <w:sz w:val="21"/>
        </w:rPr>
        <w:t xml:space="preserve"> 1–4).</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most complete historical reconstruction. Daily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as a </w:t>
      </w:r>
      <w:r>
        <w:rPr>
          <w:rFonts w:ascii="Georgia" w:hAnsi="Georgia" w:cs="SBL Hebrew" w:eastAsia="Georgia"/>
          <w:b w:val="0"/>
          <w:i/>
          <w:color w:val="1A1A1A"/>
          <w:sz w:val="21"/>
        </w:rPr>
        <w:t>mitzvas aseh min ha'Torah</w:t>
      </w:r>
      <w:r>
        <w:rPr>
          <w:rFonts w:ascii="Georgia" w:hAnsi="Georgia" w:cs="SBL Hebrew" w:eastAsia="Georgia"/>
          <w:b w:val="0"/>
          <w:i w:val="0"/>
          <w:color w:val="1A1A1A"/>
          <w:sz w:val="21"/>
        </w:rPr>
        <w:t xml:space="preserve"> (against the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the number of </w:t>
      </w:r>
      <w:r>
        <w:rPr>
          <w:rFonts w:ascii="Georgia" w:hAnsi="Georgia" w:cs="SBL Hebrew" w:eastAsia="Georgia"/>
          <w:b w:val="0"/>
          <w:i/>
          <w:color w:val="1A1A1A"/>
          <w:sz w:val="21"/>
        </w:rPr>
        <w:t>tefillos</w:t>
      </w:r>
      <w:r>
        <w:rPr>
          <w:rFonts w:ascii="Georgia" w:hAnsi="Georgia" w:cs="SBL Hebrew" w:eastAsia="Georgia"/>
          <w:b w:val="0"/>
          <w:i w:val="0"/>
          <w:color w:val="1A1A1A"/>
          <w:sz w:val="21"/>
        </w:rPr>
        <w:t xml:space="preserve"> and the specific </w:t>
      </w:r>
      <w:r>
        <w:rPr>
          <w:rFonts w:ascii="Georgia" w:hAnsi="Georgia" w:cs="SBL Hebrew" w:eastAsia="Georgia"/>
          <w:b w:val="0"/>
          <w:i/>
          <w:color w:val="1A1A1A"/>
          <w:sz w:val="21"/>
        </w:rPr>
        <w:t>nusach</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d'rabbanan</w:t>
      </w:r>
      <w:r>
        <w:rPr>
          <w:rFonts w:ascii="Georgia" w:hAnsi="Georgia" w:cs="SBL Hebrew" w:eastAsia="Georgia"/>
          <w:b w:val="0"/>
          <w:i w:val="0"/>
          <w:color w:val="1A1A1A"/>
          <w:sz w:val="21"/>
        </w:rPr>
        <w:t>. The pre-</w:t>
      </w:r>
      <w:r>
        <w:rPr>
          <w:rFonts w:ascii="Georgia" w:hAnsi="Georgia" w:cs="SBL Hebrew" w:eastAsia="Georgia"/>
          <w:b w:val="0"/>
          <w:i/>
          <w:color w:val="1A1A1A"/>
          <w:sz w:val="21"/>
        </w:rPr>
        <w:t>Ezra</w:t>
      </w:r>
      <w:r>
        <w:rPr>
          <w:rFonts w:ascii="Georgia" w:hAnsi="Georgia" w:cs="SBL Hebrew" w:eastAsia="Georgia"/>
          <w:b w:val="0"/>
          <w:i w:val="0"/>
          <w:color w:val="1A1A1A"/>
          <w:sz w:val="21"/>
        </w:rPr>
        <w:t xml:space="preserve"> period: every </w:t>
      </w:r>
      <w:r>
        <w:rPr>
          <w:rFonts w:ascii="Georgia" w:hAnsi="Georgia" w:cs="SBL Hebrew" w:eastAsia="Georgia"/>
          <w:b w:val="0"/>
          <w:i/>
          <w:color w:val="1A1A1A"/>
          <w:sz w:val="21"/>
        </w:rPr>
        <w:t>Yehudi</w:t>
      </w:r>
      <w:r>
        <w:rPr>
          <w:rFonts w:ascii="Georgia" w:hAnsi="Georgia" w:cs="SBL Hebrew" w:eastAsia="Georgia"/>
          <w:b w:val="0"/>
          <w:i w:val="0"/>
          <w:color w:val="1A1A1A"/>
          <w:sz w:val="21"/>
        </w:rPr>
        <w:t xml:space="preserve"> davened in his own words. With </w:t>
      </w:r>
      <w:r>
        <w:rPr>
          <w:rFonts w:ascii="Georgia" w:hAnsi="Georgia" w:cs="SBL Hebrew" w:eastAsia="Georgia"/>
          <w:b w:val="0"/>
          <w:i/>
          <w:color w:val="1A1A1A"/>
          <w:sz w:val="21"/>
        </w:rPr>
        <w:t>galus Bavel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lashon ha'kodesh</w:t>
      </w:r>
      <w:r>
        <w:rPr>
          <w:rFonts w:ascii="Georgia" w:hAnsi="Georgia" w:cs="SBL Hebrew" w:eastAsia="Georgia"/>
          <w:b w:val="0"/>
          <w:i w:val="0"/>
          <w:color w:val="1A1A1A"/>
          <w:sz w:val="21"/>
        </w:rPr>
        <w:t xml:space="preserve"> was lost; </w:t>
      </w:r>
      <w:r>
        <w:rPr>
          <w:rFonts w:ascii="Georgia" w:hAnsi="Georgia" w:cs="SBL Hebrew" w:eastAsia="Georgia"/>
          <w:b w:val="0"/>
          <w:i/>
          <w:color w:val="1A1A1A"/>
          <w:sz w:val="21"/>
        </w:rPr>
        <w:t>Ezra</w:t>
      </w:r>
      <w:r>
        <w:rPr>
          <w:rFonts w:ascii="Georgia" w:hAnsi="Georgia" w:cs="SBL Hebrew" w:eastAsia="Georgia"/>
          <w:b w:val="0"/>
          <w:i w:val="0"/>
          <w:color w:val="1A1A1A"/>
          <w:sz w:val="21"/>
        </w:rPr>
        <w:t xml:space="preserve"> and his </w:t>
      </w:r>
      <w:r>
        <w:rPr>
          <w:rFonts w:ascii="Georgia" w:hAnsi="Georgia" w:cs="SBL Hebrew" w:eastAsia="Georgia"/>
          <w:b w:val="0"/>
          <w:i/>
          <w:color w:val="1A1A1A"/>
          <w:sz w:val="21"/>
        </w:rPr>
        <w:t>beis din</w:t>
      </w:r>
      <w:r>
        <w:rPr>
          <w:rFonts w:ascii="Georgia" w:hAnsi="Georgia" w:cs="SBL Hebrew" w:eastAsia="Georgia"/>
          <w:b w:val="0"/>
          <w:i w:val="0"/>
          <w:color w:val="1A1A1A"/>
          <w:sz w:val="21"/>
        </w:rPr>
        <w:t xml:space="preserve"> stood up and composed </w:t>
      </w:r>
      <w:r>
        <w:rPr>
          <w:rFonts w:ascii="Georgia" w:hAnsi="Georgia" w:cs="SBL Hebrew" w:eastAsia="Georgia"/>
          <w:b w:val="0"/>
          <w:i/>
          <w:color w:val="1A1A1A"/>
          <w:sz w:val="21"/>
        </w:rPr>
        <w:t>shemoneh esrei berachos al ha'seder</w:t>
      </w:r>
      <w:r>
        <w:rPr>
          <w:rFonts w:ascii="Georgia" w:hAnsi="Georgia" w:cs="SBL Hebrew" w:eastAsia="Georgia"/>
          <w:b w:val="0"/>
          <w:i w:val="0"/>
          <w:color w:val="1A1A1A"/>
          <w:sz w:val="21"/>
        </w:rPr>
        <w:t xml:space="preserve"> — a unifying instrument for a generation that could no longer compose proper </w:t>
      </w:r>
      <w:r>
        <w:rPr>
          <w:rFonts w:ascii="Georgia" w:hAnsi="Georgia" w:cs="SBL Hebrew" w:eastAsia="Georgia"/>
          <w:b w:val="0"/>
          <w:i/>
          <w:color w:val="1A1A1A"/>
          <w:sz w:val="21"/>
        </w:rPr>
        <w:t>tefillos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Hasagos al Sefer HaMitzvos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mitzvah</w:t>
      </w:r>
      <w:r>
        <w:rPr>
          <w:rFonts w:ascii="Georgia" w:hAnsi="Georgia" w:cs="SBL Hebrew" w:eastAsia="Georgia"/>
          <w:b w:val="0"/>
          <w:i w:val="0"/>
          <w:color w:val="1A1A1A"/>
          <w:sz w:val="21"/>
        </w:rPr>
        <w:t xml:space="preserve"> 5.</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against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daily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d'rabbanan</w:t>
      </w:r>
      <w:r>
        <w:rPr>
          <w:rFonts w:ascii="Georgia" w:hAnsi="Georgia" w:cs="SBL Hebrew" w:eastAsia="Georgia"/>
          <w:b w:val="0"/>
          <w:i w:val="0"/>
          <w:color w:val="1A1A1A"/>
          <w:sz w:val="21"/>
        </w:rPr>
        <w:t xml:space="preserve">, not as a Pentateuchal </w:t>
      </w:r>
      <w:r>
        <w:rPr>
          <w:rFonts w:ascii="Georgia" w:hAnsi="Georgia" w:cs="SBL Hebrew" w:eastAsia="Georgia"/>
          <w:b w:val="0"/>
          <w:i/>
          <w:color w:val="1A1A1A"/>
          <w:sz w:val="21"/>
        </w:rPr>
        <w:t>mitzvah</w:t>
      </w:r>
      <w:r>
        <w:rPr>
          <w:rFonts w:ascii="Georgia" w:hAnsi="Georgia" w:cs="SBL Hebrew" w:eastAsia="Georgia"/>
          <w:b w:val="0"/>
          <w:i w:val="0"/>
          <w:color w:val="1A1A1A"/>
          <w:sz w:val="21"/>
        </w:rPr>
        <w:t xml:space="preserve">. The obligation, on the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's reading, originates with the </w:t>
      </w:r>
      <w:r>
        <w:rPr>
          <w:rFonts w:ascii="Georgia" w:hAnsi="Georgia" w:cs="SBL Hebrew" w:eastAsia="Georgia"/>
          <w:b w:val="0"/>
          <w:i/>
          <w:color w:val="1A1A1A"/>
          <w:sz w:val="21"/>
        </w:rPr>
        <w:t>Anshei Knesses HaGedolah</w:t>
      </w:r>
      <w:r>
        <w:rPr>
          <w:rFonts w:ascii="Georgia" w:hAnsi="Georgia" w:cs="SBL Hebrew" w:eastAsia="Georgia"/>
          <w:b w:val="0"/>
          <w:i w:val="0"/>
          <w:color w:val="1A1A1A"/>
          <w:sz w:val="21"/>
        </w:rPr>
        <w:t xml:space="preserve"> rather than with any biblical </w:t>
      </w:r>
      <w:r>
        <w:rPr>
          <w:rFonts w:ascii="Georgia" w:hAnsi="Georgia" w:cs="SBL Hebrew" w:eastAsia="Georgia"/>
          <w:b w:val="0"/>
          <w:i/>
          <w:color w:val="1A1A1A"/>
          <w:sz w:val="21"/>
        </w:rPr>
        <w:t>chiyuv</w:t>
      </w:r>
      <w:r>
        <w:rPr>
          <w:rFonts w:ascii="Georgia" w:hAnsi="Georgia" w:cs="SBL Hebrew" w:eastAsia="Georgia"/>
          <w:b w:val="0"/>
          <w:i w:val="0"/>
          <w:color w:val="1A1A1A"/>
          <w:sz w:val="21"/>
        </w:rPr>
        <w:t xml:space="preserve">. The dispute bears directly on </w:t>
      </w:r>
      <w:r>
        <w:rPr>
          <w:rFonts w:ascii="Georgia" w:hAnsi="Georgia" w:cs="SBL Hebrew" w:eastAsia="Georgia"/>
          <w:b w:val="0"/>
          <w:i/>
          <w:color w:val="1A1A1A"/>
          <w:sz w:val="21"/>
        </w:rPr>
        <w:t>safek tefillah</w:t>
      </w:r>
      <w:r>
        <w:rPr>
          <w:rFonts w:ascii="Georgia" w:hAnsi="Georgia" w:cs="SBL Hebrew" w:eastAsia="Georgia"/>
          <w:b w:val="0"/>
          <w:i w:val="0"/>
          <w:color w:val="1A1A1A"/>
          <w:sz w:val="21"/>
        </w:rPr>
        <w:t xml:space="preserve">, on women's obligation on various </w:t>
      </w:r>
      <w:r>
        <w:rPr>
          <w:rFonts w:ascii="Georgia" w:hAnsi="Georgia" w:cs="SBL Hebrew" w:eastAsia="Georgia"/>
          <w:b w:val="0"/>
          <w:i/>
          <w:color w:val="1A1A1A"/>
          <w:sz w:val="21"/>
        </w:rPr>
        <w:t>shitos</w:t>
      </w:r>
      <w:r>
        <w:rPr>
          <w:rFonts w:ascii="Georgia" w:hAnsi="Georgia" w:cs="SBL Hebrew" w:eastAsia="Georgia"/>
          <w:b w:val="0"/>
          <w:i w:val="0"/>
          <w:color w:val="1A1A1A"/>
          <w:sz w:val="21"/>
        </w:rPr>
        <w:t xml:space="preserve">, and on the halakhic weight of any alteration to the fixed </w:t>
      </w:r>
      <w:r>
        <w:rPr>
          <w:rFonts w:ascii="Georgia" w:hAnsi="Georgia" w:cs="SBL Hebrew" w:eastAsia="Georgia"/>
          <w:b w:val="0"/>
          <w:i/>
          <w:color w:val="1A1A1A"/>
          <w:sz w:val="21"/>
        </w:rPr>
        <w:t>nusach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Sefer Nechemiah</w:t>
      </w:r>
      <w:r>
        <w:rPr>
          <w:rFonts w:ascii="Georgia" w:hAnsi="Georgia" w:cs="SBL Hebrew" w:eastAsia="Georgia"/>
          <w:b w:val="0"/>
          <w:i w:val="0"/>
          <w:color w:val="1A1A1A"/>
          <w:sz w:val="21"/>
        </w:rPr>
        <w:t xml:space="preserve"> 13:23–24.</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u'vneihem chatzi medaber ashdodis v'einam makirim l'daber Yehudis</w:t>
      </w:r>
      <w:r>
        <w:rPr>
          <w:rFonts w:ascii="Georgia" w:hAnsi="Georgia" w:cs="SBL Hebrew" w:eastAsia="Georgia"/>
          <w:b w:val="0"/>
          <w:i w:val="0"/>
          <w:color w:val="1A1A1A"/>
          <w:sz w:val="21"/>
        </w:rPr>
        <w:t>. Direct documentation of the linguistic crisis of the post-</w:t>
      </w:r>
      <w:r>
        <w:rPr>
          <w:rFonts w:ascii="Georgia" w:hAnsi="Georgia" w:cs="SBL Hebrew" w:eastAsia="Georgia"/>
          <w:b w:val="0"/>
          <w:i/>
          <w:color w:val="1A1A1A"/>
          <w:sz w:val="21"/>
        </w:rPr>
        <w:t>galus</w:t>
      </w:r>
      <w:r>
        <w:rPr>
          <w:rFonts w:ascii="Georgia" w:hAnsi="Georgia" w:cs="SBL Hebrew" w:eastAsia="Georgia"/>
          <w:b w:val="0"/>
          <w:i w:val="0"/>
          <w:color w:val="1A1A1A"/>
          <w:sz w:val="21"/>
        </w:rPr>
        <w:t xml:space="preserve"> generation, and the textual anchor for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's account of </w:t>
      </w:r>
      <w:r>
        <w:rPr>
          <w:rFonts w:ascii="Georgia" w:hAnsi="Georgia" w:cs="SBL Hebrew" w:eastAsia="Georgia"/>
          <w:b w:val="0"/>
          <w:i/>
          <w:color w:val="1A1A1A"/>
          <w:sz w:val="21"/>
        </w:rPr>
        <w:t>lashon ilegess</w:t>
      </w:r>
      <w:r>
        <w:rPr>
          <w:rFonts w:ascii="Georgia" w:hAnsi="Georgia" w:cs="SBL Hebrew" w:eastAsia="Georgia"/>
          <w:b w:val="0"/>
          <w:i w:val="0"/>
          <w:color w:val="1A1A1A"/>
          <w:sz w:val="21"/>
        </w:rPr>
        <w:t xml:space="preserve"> driving </w:t>
      </w:r>
      <w:r>
        <w:rPr>
          <w:rFonts w:ascii="Georgia" w:hAnsi="Georgia" w:cs="SBL Hebrew" w:eastAsia="Georgia"/>
          <w:b w:val="0"/>
          <w:i/>
          <w:color w:val="1A1A1A"/>
          <w:sz w:val="21"/>
        </w:rPr>
        <w:t>Ezra</w:t>
      </w:r>
      <w:r>
        <w:rPr>
          <w:rFonts w:ascii="Georgia" w:hAnsi="Georgia" w:cs="SBL Hebrew" w:eastAsia="Georgia"/>
          <w:b w:val="0"/>
          <w:i w:val="0"/>
          <w:color w:val="1A1A1A"/>
          <w:sz w:val="21"/>
        </w:rPr>
        <w:t xml:space="preserve">'s formalization of </w:t>
      </w:r>
      <w:r>
        <w:rPr>
          <w:rFonts w:ascii="Georgia" w:hAnsi="Georgia" w:cs="SBL Hebrew" w:eastAsia="Georgia"/>
          <w:b w:val="0"/>
          <w:i/>
          <w:color w:val="1A1A1A"/>
          <w:sz w:val="21"/>
        </w:rPr>
        <w:t>Shemoneh Esrei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Chasidei Ashkenaz</w:t>
      </w:r>
      <w:r>
        <w:rPr>
          <w:rFonts w:ascii="Georgia" w:hAnsi="Georgia" w:cs="SBL Hebrew" w:eastAsia="Georgia"/>
          <w:b w:val="0"/>
          <w:i w:val="0"/>
          <w:color w:val="1A1A1A"/>
          <w:sz w:val="21"/>
        </w:rPr>
        <w:t>: R' Yehudah HaChasid (</w:t>
      </w:r>
      <w:r>
        <w:rPr>
          <w:rFonts w:ascii="Georgia" w:hAnsi="Georgia" w:cs="SBL Hebrew" w:eastAsia="Georgia"/>
          <w:b w:val="0"/>
          <w:i/>
          <w:color w:val="1A1A1A"/>
          <w:sz w:val="21"/>
        </w:rPr>
        <w:t>Sefer Chasidim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Sefer HaKavod</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Rokeach</w:t>
      </w:r>
      <w:r>
        <w:rPr>
          <w:rFonts w:ascii="Georgia" w:hAnsi="Georgia" w:cs="SBL Hebrew" w:eastAsia="Georgia"/>
          <w:b w:val="0"/>
          <w:i w:val="0"/>
          <w:color w:val="1A1A1A"/>
          <w:sz w:val="21"/>
        </w:rPr>
        <w:t xml:space="preserve"> (R' Elazar of Worms) and their circle.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systematic counters of every word and letter in every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identifying corresponding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Torah</w:t>
      </w:r>
      <w:r>
        <w:rPr>
          <w:rFonts w:ascii="Georgia" w:hAnsi="Georgia" w:cs="SBL Hebrew" w:eastAsia="Georgia"/>
          <w:b w:val="0"/>
          <w:i w:val="0"/>
          <w:color w:val="1A1A1A"/>
          <w:sz w:val="21"/>
        </w:rPr>
        <w:t xml:space="preserve">; building edifices of </w:t>
      </w:r>
      <w:r>
        <w:rPr>
          <w:rFonts w:ascii="Georgia" w:hAnsi="Georgia" w:cs="SBL Hebrew" w:eastAsia="Georgia"/>
          <w:b w:val="0"/>
          <w:i/>
          <w:color w:val="1A1A1A"/>
          <w:sz w:val="21"/>
        </w:rPr>
        <w:t>kavvanos</w:t>
      </w:r>
      <w:r>
        <w:rPr>
          <w:rFonts w:ascii="Georgia" w:hAnsi="Georgia" w:cs="SBL Hebrew" w:eastAsia="Georgia"/>
          <w:b w:val="0"/>
          <w:i w:val="0"/>
          <w:color w:val="1A1A1A"/>
          <w:sz w:val="21"/>
        </w:rPr>
        <w:t xml:space="preserve"> upon them.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preserves their counts;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kabbalah</w:t>
      </w:r>
      <w:r>
        <w:rPr>
          <w:rFonts w:ascii="Georgia" w:hAnsi="Georgia" w:cs="SBL Hebrew" w:eastAsia="Georgia"/>
          <w:b w:val="0"/>
          <w:i w:val="0"/>
          <w:color w:val="1A1A1A"/>
          <w:sz w:val="21"/>
        </w:rPr>
        <w:t xml:space="preserve"> intensify them. The mainstream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against which the </w:t>
      </w:r>
      <w:r>
        <w:rPr>
          <w:rFonts w:ascii="Georgia" w:hAnsi="Georgia" w:cs="SBL Hebrew" w:eastAsia="Georgia"/>
          <w:b w:val="0"/>
          <w:i/>
          <w:color w:val="1A1A1A"/>
          <w:sz w:val="21"/>
        </w:rPr>
        <w:t>Avudraham</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shitas yachid</w:t>
      </w:r>
      <w:r>
        <w:rPr>
          <w:rFonts w:ascii="Georgia" w:hAnsi="Georgia" w:cs="SBL Hebrew" w:eastAsia="Georgia"/>
          <w:b w:val="0"/>
          <w:i w:val="0"/>
          <w:color w:val="1A1A1A"/>
          <w:sz w:val="21"/>
        </w:rPr>
        <w:t xml:space="preserve"> stands.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David ben Yosef Avudraham, </w:t>
      </w:r>
      <w:r>
        <w:rPr>
          <w:rFonts w:ascii="Georgia" w:hAnsi="Georgia" w:cs="SBL Hebrew" w:eastAsia="Georgia"/>
          <w:b w:val="0"/>
          <w:i/>
          <w:color w:val="1A1A1A"/>
          <w:sz w:val="21"/>
        </w:rPr>
        <w:t>Sefer Avudraham</w:t>
      </w:r>
      <w:r>
        <w:rPr>
          <w:rFonts w:ascii="Georgia" w:hAnsi="Georgia" w:cs="SBL Hebrew" w:eastAsia="Georgia"/>
          <w:b w:val="0"/>
          <w:i w:val="0"/>
          <w:color w:val="1A1A1A"/>
          <w:sz w:val="21"/>
        </w:rPr>
        <w:t xml:space="preserve">, section on the counting of words in </w:t>
      </w:r>
      <w:r>
        <w:rPr>
          <w:rFonts w:ascii="Georgia" w:hAnsi="Georgia" w:cs="SBL Hebrew" w:eastAsia="Georgia"/>
          <w:b w:val="0"/>
          <w:i/>
          <w:color w:val="1A1A1A"/>
          <w:sz w:val="21"/>
        </w:rPr>
        <w:t>Shemoneh Esrei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lonely </w:t>
      </w:r>
      <w:r>
        <w:rPr>
          <w:rFonts w:ascii="Georgia" w:hAnsi="Georgia" w:cs="SBL Hebrew" w:eastAsia="Georgia"/>
          <w:b w:val="0"/>
          <w:i/>
          <w:color w:val="1A1A1A"/>
          <w:sz w:val="21"/>
        </w:rPr>
        <w:t>shitas yachid</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Avudraham</w:t>
      </w:r>
      <w:r>
        <w:rPr>
          <w:rFonts w:ascii="Georgia" w:hAnsi="Georgia" w:cs="SBL Hebrew" w:eastAsia="Georgia"/>
          <w:b w:val="0"/>
          <w:i w:val="0"/>
          <w:color w:val="1A1A1A"/>
          <w:sz w:val="21"/>
        </w:rPr>
        <w:t xml:space="preserve"> himself used to count words and concluded the exercise futile, given that communities have always maintained differing </w:t>
      </w:r>
      <w:r>
        <w:rPr>
          <w:rFonts w:ascii="Georgia" w:hAnsi="Georgia" w:cs="SBL Hebrew" w:eastAsia="Georgia"/>
          <w:b w:val="0"/>
          <w:i/>
          <w:color w:val="1A1A1A"/>
          <w:sz w:val="21"/>
        </w:rPr>
        <w:t>nuscha'os</w:t>
      </w:r>
      <w:r>
        <w:rPr>
          <w:rFonts w:ascii="Georgia" w:hAnsi="Georgia" w:cs="SBL Hebrew" w:eastAsia="Georgia"/>
          <w:b w:val="0"/>
          <w:i w:val="0"/>
          <w:color w:val="1A1A1A"/>
          <w:sz w:val="21"/>
        </w:rPr>
        <w:t xml:space="preserve"> with differing word counts. What is binding is </w:t>
      </w:r>
      <w:r>
        <w:rPr>
          <w:rFonts w:ascii="Georgia" w:hAnsi="Georgia" w:cs="SBL Hebrew" w:eastAsia="Georgia"/>
          <w:b w:val="0"/>
          <w:i/>
          <w:color w:val="1A1A1A"/>
          <w:sz w:val="21"/>
        </w:rPr>
        <w:t>meshaneh mi'matbei'a she'tav'u chachamim</w:t>
      </w:r>
      <w:r>
        <w:rPr>
          <w:rFonts w:ascii="Georgia" w:hAnsi="Georgia" w:cs="SBL Hebrew" w:eastAsia="Georgia"/>
          <w:b w:val="0"/>
          <w:i w:val="0"/>
          <w:color w:val="1A1A1A"/>
          <w:sz w:val="21"/>
        </w:rPr>
        <w:t xml:space="preserve"> — one may not alter the </w:t>
      </w:r>
      <w:r>
        <w:rPr>
          <w:rFonts w:ascii="Georgia" w:hAnsi="Georgia" w:cs="SBL Hebrew" w:eastAsia="Georgia"/>
          <w:b w:val="0"/>
          <w:i/>
          <w:color w:val="1A1A1A"/>
          <w:sz w:val="21"/>
        </w:rPr>
        <w:t>chasimah</w:t>
      </w:r>
      <w:r>
        <w:rPr>
          <w:rFonts w:ascii="Georgia" w:hAnsi="Georgia" w:cs="SBL Hebrew" w:eastAsia="Georgia"/>
          <w:b w:val="0"/>
          <w:i w:val="0"/>
          <w:color w:val="1A1A1A"/>
          <w:sz w:val="21"/>
        </w:rPr>
        <w:t xml:space="preserve"> or the body of a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word-by-word counts cannot be load-bearing when even </w:t>
      </w:r>
      <w:r>
        <w:rPr>
          <w:rFonts w:ascii="Georgia" w:hAnsi="Georgia" w:cs="SBL Hebrew" w:eastAsia="Georgia"/>
          <w:b w:val="0"/>
          <w:i/>
          <w:color w:val="1A1A1A"/>
          <w:sz w:val="21"/>
        </w:rPr>
        <w:t>Nusach Ashkenaz</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Nusach Sefard</w:t>
      </w:r>
      <w:r>
        <w:rPr>
          <w:rFonts w:ascii="Georgia" w:hAnsi="Georgia" w:cs="SBL Hebrew" w:eastAsia="Georgia"/>
          <w:b w:val="0"/>
          <w:i w:val="0"/>
          <w:color w:val="1A1A1A"/>
          <w:sz w:val="21"/>
        </w:rPr>
        <w:t xml:space="preserve"> disagree. The mainstream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stands against this view.</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9 February 2025. Opening chapter of the long study of </w:t>
      </w:r>
      <w:r>
        <w:rPr>
          <w:rFonts w:ascii="Georgia" w:hAnsi="Georgia" w:cs="SBL Hebrew" w:eastAsia="Georgia"/>
          <w:b w:val="0"/>
          <w:i/>
          <w:color w:val="5A4B1A"/>
          <w:sz w:val="20"/>
        </w:rPr>
        <w:t>Shemoneh Esrei</w:t>
      </w:r>
      <w:r>
        <w:rPr>
          <w:rFonts w:ascii="Georgia" w:hAnsi="Georgia" w:cs="SBL Hebrew" w:eastAsia="Georgia"/>
          <w:b w:val="0"/>
          <w:i/>
          <w:color w:val="5A4B1A"/>
          <w:sz w:val="20"/>
        </w:rPr>
        <w:t xml:space="preserve">: authorship, structure, the number eighteen, the nineteenth </w:t>
      </w:r>
      <w:r>
        <w:rPr>
          <w:rFonts w:ascii="Georgia" w:hAnsi="Georgia" w:cs="SBL Hebrew" w:eastAsia="Georgia"/>
          <w:b w:val="0"/>
          <w:i/>
          <w:color w:val="5A4B1A"/>
          <w:sz w:val="20"/>
        </w:rPr>
        <w:t>berachah</w:t>
      </w:r>
      <w:r>
        <w:rPr>
          <w:rFonts w:ascii="Georgia" w:hAnsi="Georgia" w:cs="SBL Hebrew" w:eastAsia="Georgia"/>
          <w:b w:val="0"/>
          <w:i/>
          <w:color w:val="5A4B1A"/>
          <w:sz w:val="20"/>
        </w:rPr>
        <w:t xml:space="preserve">, the </w:t>
      </w:r>
      <w:r>
        <w:rPr>
          <w:rFonts w:ascii="Georgia" w:hAnsi="Georgia" w:cs="SBL Hebrew" w:eastAsia="Georgia"/>
          <w:b w:val="0"/>
          <w:i/>
          <w:color w:val="5A4B1A"/>
          <w:sz w:val="20"/>
        </w:rPr>
        <w:t>Rambam</w:t>
      </w:r>
      <w:r>
        <w:rPr>
          <w:rFonts w:ascii="Georgia" w:hAnsi="Georgia" w:cs="SBL Hebrew" w:eastAsia="Georgia"/>
          <w:b w:val="0"/>
          <w:i/>
          <w:color w:val="5A4B1A"/>
          <w:sz w:val="20"/>
        </w:rPr>
        <w:t xml:space="preserve">'s history, and the </w:t>
      </w:r>
      <w:r>
        <w:rPr>
          <w:rFonts w:ascii="Georgia" w:hAnsi="Georgia" w:cs="SBL Hebrew" w:eastAsia="Georgia"/>
          <w:b w:val="0"/>
          <w:i/>
          <w:color w:val="5A4B1A"/>
          <w:sz w:val="20"/>
        </w:rPr>
        <w:t>Avudraham</w:t>
      </w:r>
      <w:r>
        <w:rPr>
          <w:rFonts w:ascii="Georgia" w:hAnsi="Georgia" w:cs="SBL Hebrew" w:eastAsia="Georgia"/>
          <w:b w:val="0"/>
          <w:i/>
          <w:color w:val="5A4B1A"/>
          <w:sz w:val="20"/>
        </w:rPr>
        <w:t xml:space="preserve">'s </w:t>
      </w:r>
      <w:r>
        <w:rPr>
          <w:rFonts w:ascii="Georgia" w:hAnsi="Georgia" w:cs="SBL Hebrew" w:eastAsia="Georgia"/>
          <w:b w:val="0"/>
          <w:i/>
          <w:color w:val="5A4B1A"/>
          <w:sz w:val="20"/>
        </w:rPr>
        <w:t>shitas yachid</w:t>
      </w:r>
      <w:r>
        <w:rPr>
          <w:rFonts w:ascii="Georgia" w:hAnsi="Georgia" w:cs="SBL Hebrew" w:eastAsia="Georgia"/>
          <w:b w:val="0"/>
          <w:i/>
          <w:color w:val="5A4B1A"/>
          <w:sz w:val="20"/>
        </w:rPr>
        <w:t xml:space="preserve">. This edition integrates revisions from the Shiur Review and Editorial Review of 23 August 2026: the three parallel accounts of authorship have been explicitly adjudicated as complementary; the </w:t>
      </w:r>
      <w:r>
        <w:rPr>
          <w:rFonts w:ascii="Georgia" w:hAnsi="Georgia" w:cs="SBL Hebrew" w:eastAsia="Georgia"/>
          <w:b w:val="0"/>
          <w:i/>
          <w:color w:val="5A4B1A"/>
          <w:sz w:val="20"/>
        </w:rPr>
        <w:t>Rambam</w:t>
      </w:r>
      <w:r>
        <w:rPr>
          <w:rFonts w:ascii="Georgia" w:hAnsi="Georgia" w:cs="SBL Hebrew" w:eastAsia="Georgia"/>
          <w:b w:val="0"/>
          <w:i/>
          <w:color w:val="5A4B1A"/>
          <w:sz w:val="20"/>
        </w:rPr>
        <w:t xml:space="preserve"> vs. </w:t>
      </w:r>
      <w:r>
        <w:rPr>
          <w:rFonts w:ascii="Georgia" w:hAnsi="Georgia" w:cs="SBL Hebrew" w:eastAsia="Georgia"/>
          <w:b w:val="0"/>
          <w:i/>
          <w:color w:val="5A4B1A"/>
          <w:sz w:val="20"/>
        </w:rPr>
        <w:t>Ramban</w:t>
      </w:r>
      <w:r>
        <w:rPr>
          <w:rFonts w:ascii="Georgia" w:hAnsi="Georgia" w:cs="SBL Hebrew" w:eastAsia="Georgia"/>
          <w:b w:val="0"/>
          <w:i/>
          <w:color w:val="5A4B1A"/>
          <w:sz w:val="20"/>
        </w:rPr>
        <w:t xml:space="preserve"> </w:t>
      </w:r>
      <w:r>
        <w:rPr>
          <w:rFonts w:ascii="Georgia" w:hAnsi="Georgia" w:cs="SBL Hebrew" w:eastAsia="Georgia"/>
          <w:b w:val="0"/>
          <w:i/>
          <w:color w:val="5A4B1A"/>
          <w:sz w:val="20"/>
        </w:rPr>
        <w:t>machlokes</w:t>
      </w:r>
      <w:r>
        <w:rPr>
          <w:rFonts w:ascii="Georgia" w:hAnsi="Georgia" w:cs="SBL Hebrew" w:eastAsia="Georgia"/>
          <w:b w:val="0"/>
          <w:i/>
          <w:color w:val="5A4B1A"/>
          <w:sz w:val="20"/>
        </w:rPr>
        <w:t xml:space="preserve"> has been developed for its halakhic yield; the anatomical </w:t>
      </w:r>
      <w:r>
        <w:rPr>
          <w:rFonts w:ascii="Georgia" w:hAnsi="Georgia" w:cs="SBL Hebrew" w:eastAsia="Georgia"/>
          <w:b w:val="0"/>
          <w:i/>
          <w:color w:val="5A4B1A"/>
          <w:sz w:val="20"/>
        </w:rPr>
        <w:t>vertebrae</w:t>
      </w:r>
      <w:r>
        <w:rPr>
          <w:rFonts w:ascii="Georgia" w:hAnsi="Georgia" w:cs="SBL Hebrew" w:eastAsia="Georgia"/>
          <w:b w:val="0"/>
          <w:i/>
          <w:color w:val="5A4B1A"/>
          <w:sz w:val="20"/>
        </w:rPr>
        <w:t xml:space="preserve"> figures have been made precise; the Christian-origins speculative passage has been trimmed and moved to a footnote; the classroom-anecdote and Rav Kook </w:t>
      </w:r>
      <w:r>
        <w:rPr>
          <w:rFonts w:ascii="Georgia" w:hAnsi="Georgia" w:cs="SBL Hebrew" w:eastAsia="Georgia"/>
          <w:b w:val="0"/>
          <w:i/>
          <w:color w:val="5A4B1A"/>
          <w:sz w:val="20"/>
        </w:rPr>
        <w:t>chiddush</w:t>
      </w:r>
      <w:r>
        <w:rPr>
          <w:rFonts w:ascii="Georgia" w:hAnsi="Georgia" w:cs="SBL Hebrew" w:eastAsia="Georgia"/>
          <w:b w:val="0"/>
          <w:i/>
          <w:color w:val="5A4B1A"/>
          <w:sz w:val="20"/>
        </w:rPr>
        <w:t xml:space="preserve"> asides have been removed in favor of a proper landing that brackets the opening.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