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563EB"/>
          <w:sz w:val="64"/>
        </w:rPr>
        <w:t>需求催办系统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44"/>
        </w:rPr>
        <w:t>部署文档及操作手册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4"/>
        </w:rPr>
        <w:t>版本：v1.4.0（可分发版）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4"/>
        </w:rPr>
        <w:t>日期：2026-07-01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目录</w:t>
      </w:r>
    </w:p>
    <w:p>
      <w:pPr>
        <w:pStyle w:val="ListBullet"/>
        <w:ind w:left="288"/>
      </w:pPr>
      <w:r>
        <w:t>1. 系统概述</w:t>
      </w:r>
    </w:p>
    <w:p>
      <w:pPr>
        <w:pStyle w:val="ListBullet"/>
        <w:ind w:left="288"/>
      </w:pPr>
      <w:r>
        <w:t>2. 环境要求</w:t>
      </w:r>
    </w:p>
    <w:p>
      <w:pPr>
        <w:pStyle w:val="ListBullet"/>
        <w:ind w:left="288"/>
      </w:pPr>
      <w:r>
        <w:t>3. 项目结构说明</w:t>
      </w:r>
    </w:p>
    <w:p>
      <w:pPr>
        <w:pStyle w:val="ListBullet"/>
        <w:ind w:left="288"/>
      </w:pPr>
      <w:r>
        <w:t>4. 部署步骤</w:t>
      </w:r>
    </w:p>
    <w:p>
      <w:pPr>
        <w:pStyle w:val="ListBullet"/>
        <w:ind w:left="864"/>
      </w:pPr>
      <w:r>
        <w:t xml:space="preserve">    4.1 解压项目</w:t>
      </w:r>
    </w:p>
    <w:p>
      <w:pPr>
        <w:pStyle w:val="ListBullet"/>
        <w:ind w:left="864"/>
      </w:pPr>
      <w:r>
        <w:t xml:space="preserve">    4.2 安装 Node.js 依赖</w:t>
      </w:r>
    </w:p>
    <w:p>
      <w:pPr>
        <w:pStyle w:val="ListBullet"/>
        <w:ind w:left="864"/>
      </w:pPr>
      <w:r>
        <w:t xml:space="preserve">    4.3 配置环境变量</w:t>
      </w:r>
    </w:p>
    <w:p>
      <w:pPr>
        <w:pStyle w:val="ListBullet"/>
        <w:ind w:left="864"/>
      </w:pPr>
      <w:r>
        <w:t xml:space="preserve">    4.4 初始化数据库</w:t>
      </w:r>
    </w:p>
    <w:p>
      <w:pPr>
        <w:pStyle w:val="ListBullet"/>
        <w:ind w:left="864"/>
      </w:pPr>
      <w:r>
        <w:t xml:space="preserve">    4.5 启动服务</w:t>
      </w:r>
    </w:p>
    <w:p>
      <w:pPr>
        <w:pStyle w:val="ListBullet"/>
        <w:ind w:left="864"/>
      </w:pPr>
      <w:r>
        <w:t xml:space="preserve">    4.6 验证部署</w:t>
      </w:r>
    </w:p>
    <w:p>
      <w:pPr>
        <w:pStyle w:val="ListBullet"/>
        <w:ind w:left="864"/>
      </w:pPr>
      <w:r>
        <w:t xml:space="preserve">    4.7 安装 Chrome 插件</w:t>
      </w:r>
    </w:p>
    <w:p>
      <w:pPr>
        <w:pStyle w:val="ListBullet"/>
        <w:ind w:left="864"/>
      </w:pPr>
      <w:r>
        <w:t xml:space="preserve">    4.8 启动插件本地 SMTP 中继服务器</w:t>
      </w:r>
    </w:p>
    <w:p>
      <w:pPr>
        <w:pStyle w:val="ListBullet"/>
        <w:ind w:left="288"/>
      </w:pPr>
      <w:r>
        <w:t>5. 日常使用操作手册</w:t>
      </w:r>
    </w:p>
    <w:p>
      <w:pPr>
        <w:pStyle w:val="ListBullet"/>
        <w:ind w:left="864"/>
      </w:pPr>
      <w:r>
        <w:t xml:space="preserve">    5.1 登录系统</w:t>
      </w:r>
    </w:p>
    <w:p>
      <w:pPr>
        <w:pStyle w:val="ListBullet"/>
        <w:ind w:left="864"/>
      </w:pPr>
      <w:r>
        <w:t xml:space="preserve">    5.2 查看需求清单</w:t>
      </w:r>
    </w:p>
    <w:p>
      <w:pPr>
        <w:pStyle w:val="ListBullet"/>
        <w:ind w:left="864"/>
      </w:pPr>
      <w:r>
        <w:t xml:space="preserve">    5.3 编辑工作量</w:t>
      </w:r>
    </w:p>
    <w:p>
      <w:pPr>
        <w:pStyle w:val="ListBullet"/>
        <w:ind w:left="864"/>
      </w:pPr>
      <w:r>
        <w:t xml:space="preserve">    5.4 发送邮件催办</w:t>
      </w:r>
    </w:p>
    <w:p>
      <w:pPr>
        <w:pStyle w:val="ListBullet"/>
        <w:ind w:left="864"/>
      </w:pPr>
      <w:r>
        <w:t xml:space="preserve">    5.5 发送微信催办</w:t>
      </w:r>
    </w:p>
    <w:p>
      <w:pPr>
        <w:pStyle w:val="ListBullet"/>
        <w:ind w:left="864"/>
      </w:pPr>
      <w:r>
        <w:t xml:space="preserve">    5.6 查看催办记录</w:t>
      </w:r>
    </w:p>
    <w:p>
      <w:pPr>
        <w:pStyle w:val="ListBullet"/>
        <w:ind w:left="864"/>
      </w:pPr>
      <w:r>
        <w:t xml:space="preserve">    5.7 配置 Web 端邮箱</w:t>
      </w:r>
    </w:p>
    <w:p>
      <w:pPr>
        <w:pStyle w:val="ListBullet"/>
        <w:ind w:left="864"/>
      </w:pPr>
      <w:r>
        <w:t xml:space="preserve">    5.8 退出登录</w:t>
      </w:r>
    </w:p>
    <w:p>
      <w:pPr>
        <w:pStyle w:val="ListBullet"/>
        <w:ind w:left="864"/>
      </w:pPr>
      <w:r>
        <w:t xml:space="preserve">    5.9 我的待办</w:t>
      </w:r>
    </w:p>
    <w:p>
      <w:pPr>
        <w:pStyle w:val="ListBullet"/>
        <w:ind w:left="864"/>
      </w:pPr>
      <w:r>
        <w:t xml:space="preserve">    5.10 集团需求导出</w:t>
      </w:r>
    </w:p>
    <w:p>
      <w:pPr>
        <w:pStyle w:val="ListBullet"/>
        <w:ind w:left="864"/>
      </w:pPr>
      <w:r>
        <w:t xml:space="preserve">    5.11 使用 Chrome 插件提取需求信息</w:t>
      </w:r>
    </w:p>
    <w:p>
      <w:pPr>
        <w:pStyle w:val="ListBullet"/>
        <w:ind w:left="864"/>
      </w:pPr>
      <w:r>
        <w:t xml:space="preserve">    5.12 插件收件人管理</w:t>
      </w:r>
    </w:p>
    <w:p>
      <w:pPr>
        <w:pStyle w:val="ListBullet"/>
        <w:ind w:left="864"/>
      </w:pPr>
      <w:r>
        <w:t xml:space="preserve">    5.13 插件邮箱与数据库设置</w:t>
      </w:r>
    </w:p>
    <w:p>
      <w:pPr>
        <w:pStyle w:val="ListBullet"/>
        <w:ind w:left="288"/>
      </w:pPr>
      <w:r>
        <w:t>6. 常见问题排查</w:t>
      </w:r>
    </w:p>
    <w:p>
      <w:pPr>
        <w:pStyle w:val="ListBullet"/>
        <w:ind w:left="288"/>
      </w:pPr>
      <w:r>
        <w:t>7. 安全建议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1. 系统概述</w:t>
      </w:r>
    </w:p>
    <w:p>
      <w:r>
        <w:rPr>
          <w:rFonts w:ascii="Microsoft YaHei" w:hAnsi="Microsoft YaHei" w:eastAsia="Microsoft YaHei"/>
          <w:b w:val="0"/>
        </w:rPr>
        <w:t>需求催办系统是一款基于 Node.js + Express + MySQL 的 Web 应用，用于管理需求评估流程，支持以下核心功能：</w:t>
      </w:r>
    </w:p>
    <w:p>
      <w:pPr>
        <w:pStyle w:val="ListBullet"/>
      </w:pPr>
      <w:r>
        <w:t>Web 端需求清单：按需求分组展示，支持展开/折叠、分页、排序</w:t>
      </w:r>
    </w:p>
    <w:p>
      <w:pPr>
        <w:pStyle w:val="ListBullet"/>
      </w:pPr>
      <w:r>
        <w:t>工作量编辑：为每个需求填写工作量、标记是否涉及开发、填写开发单号，支持单行保存</w:t>
      </w:r>
    </w:p>
    <w:p>
      <w:pPr>
        <w:pStyle w:val="ListBullet"/>
      </w:pPr>
      <w:r>
        <w:t>邮件催办：一键向未填写工作量的责任人发送催办邮件</w:t>
      </w:r>
    </w:p>
    <w:p>
      <w:pPr>
        <w:pStyle w:val="ListBullet"/>
      </w:pPr>
      <w:r>
        <w:t>微信催办：自动生成催办文案并复制到剪贴板</w:t>
      </w:r>
    </w:p>
    <w:p>
      <w:pPr>
        <w:pStyle w:val="ListBullet"/>
      </w:pPr>
      <w:r>
        <w:t>催办记录：查看历史催办记录及发送状态</w:t>
      </w:r>
    </w:p>
    <w:p>
      <w:pPr>
        <w:pStyle w:val="ListBullet"/>
      </w:pPr>
      <w:r>
        <w:t>Web 端邮箱设置：可视化配置 SMTP/IMAP 邮箱参数</w:t>
      </w:r>
    </w:p>
    <w:p>
      <w:pPr>
        <w:pStyle w:val="ListBullet"/>
      </w:pPr>
      <w:r>
        <w:t>Chrome 插件：在需求/工单页面一键提取信息并发送邮件，自动写入数据库</w:t>
      </w:r>
    </w:p>
    <w:p>
      <w:pPr>
        <w:pStyle w:val="ListBullet"/>
      </w:pPr>
      <w:r>
        <w:t>我的待办：展示工作量已评估但开发单号未录完的需求，支持直接录入开发单号</w:t>
      </w:r>
    </w:p>
    <w:p>
      <w:pPr>
        <w:pStyle w:val="ListBullet"/>
      </w:pPr>
      <w:r>
        <w:t>集团需求导出：筛选非敏捷需求，按页勾选后一键导出 Excel</w:t>
      </w:r>
    </w:p>
    <w:p>
      <w:r>
        <w:rPr>
          <w:rFonts w:ascii="Microsoft YaHei" w:hAnsi="Microsoft YaHei" w:eastAsia="Microsoft YaHei"/>
          <w:b w:val="0"/>
        </w:rPr>
        <w:t>本系统为可分发版本，已完成以下安全与性能优化：</w:t>
      </w:r>
    </w:p>
    <w:p>
      <w:pPr>
        <w:pStyle w:val="ListBullet"/>
      </w:pPr>
      <w:r>
        <w:t>Web 端与插件端数据库连接池化，提升并发性能</w:t>
      </w:r>
    </w:p>
    <w:p>
      <w:pPr>
        <w:pStyle w:val="ListBullet"/>
      </w:pPr>
      <w:r>
        <w:t>邮箱密码 AES-256-GCM 加密存储（Web 端 email-config.json 与 Chrome 插件 storage）</w:t>
      </w:r>
    </w:p>
    <w:p>
      <w:pPr>
        <w:pStyle w:val="ListBullet"/>
      </w:pPr>
      <w:r>
        <w:t>Session 登录认证，替代浏览器基础认证</w:t>
      </w:r>
    </w:p>
    <w:p>
      <w:pPr>
        <w:pStyle w:val="ListBullet"/>
      </w:pPr>
      <w:r>
        <w:t>SQL 注入防护</w:t>
      </w:r>
    </w:p>
    <w:p>
      <w:pPr>
        <w:pStyle w:val="ListBullet"/>
      </w:pPr>
      <w:r>
        <w:t>插件本地 SMTP 中继服务器增加 CORS 来源校验，仅允许 Chrome 扩展调用敏感接口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2. 环境要求</w:t>
      </w:r>
    </w:p>
    <w:p>
      <w:pPr>
        <w:pStyle w:val="ListBullet"/>
      </w:pPr>
      <w:r>
        <w:t>操作系统：Windows 10/11、Windows Server 2016+</w:t>
      </w:r>
    </w:p>
    <w:p>
      <w:pPr>
        <w:pStyle w:val="ListBullet"/>
      </w:pPr>
      <w:r>
        <w:t>Node.js：v18 或更高版本</w:t>
      </w:r>
    </w:p>
    <w:p>
      <w:pPr>
        <w:pStyle w:val="ListBullet"/>
      </w:pPr>
      <w:r>
        <w:t>MySQL：5.7 或更高版本（已存在目标数据库）</w:t>
      </w:r>
    </w:p>
    <w:p>
      <w:pPr>
        <w:pStyle w:val="ListBullet"/>
      </w:pPr>
      <w:r>
        <w:t>Python：3.8+（用于数据库初始化脚本）</w:t>
      </w:r>
    </w:p>
    <w:p>
      <w:pPr>
        <w:pStyle w:val="ListBullet"/>
      </w:pPr>
      <w:r>
        <w:t>Chrome 浏览器：用于安装需求提取kimi版插件</w:t>
      </w:r>
    </w:p>
    <w:p>
      <w:pPr>
        <w:pStyle w:val="ListBullet"/>
      </w:pPr>
      <w:r>
        <w:t>本地 SMTP 中继服务器：如需邮件催办/插件发件功能，需运行 local-smtp-server（默认端口 2525）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3. 项目结构说明</w:t>
      </w:r>
    </w:p>
    <w:p>
      <w:r>
        <w:rPr>
          <w:rFonts w:ascii="Microsoft YaHei" w:hAnsi="Microsoft YaHei" w:eastAsia="Microsoft YaHei"/>
          <w:b w:val="0"/>
        </w:rPr>
        <w:t>项目主要目录及文件说明如下：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xqemail/</w:t>
        <w:br/>
        <w:t>├── email-manager/              # 主应用目录</w:t>
        <w:br/>
        <w:t>│   ├── config/                 # 配置加载器</w:t>
        <w:br/>
        <w:t>│   ├── public/                 # 前端静态资源（HTML/CSS/JS）</w:t>
        <w:br/>
        <w:t>│   │   ├── group.html          # 集团需求页面</w:t>
        <w:br/>
        <w:t>│   │   ├── js/group.js         # 集团需求页面脚本</w:t>
        <w:br/>
        <w:t>│   │   ├── todo.html           # 我的待办页面</w:t>
        <w:br/>
        <w:t>│   │   ├── js/todo.js          # 我的待办页面脚本</w:t>
        <w:br/>
        <w:t>│   │   └── lib/                # Excel 导出库</w:t>
        <w:br/>
        <w:t>│   ├── routes/                 # API 路由</w:t>
        <w:br/>
        <w:t>│   ├── utils/                  # 工具函数（认证、数据库、加密等）</w:t>
        <w:br/>
        <w:t>│   ├── .env                    # 环境变量（需手动配置）</w:t>
        <w:br/>
        <w:t>│   ├── .env.example            # 环境变量示例</w:t>
        <w:br/>
        <w:t>│   ├── package.json            # Node.js 依赖配置</w:t>
        <w:br/>
        <w:t>│   ├── server.js               # 服务端入口</w:t>
        <w:br/>
        <w:t>│   ├── start-server.bat        # Windows 一键启动脚本</w:t>
        <w:br/>
        <w:t>│   └── create_shortcut.py      # 创建桌面快捷方式</w:t>
        <w:br/>
        <w:t>├── requirement-email-extractor/# Chrome 插件目录</w:t>
        <w:br/>
        <w:t>│   ├── background/             # 后台 Service Worker</w:t>
        <w:br/>
        <w:t>│   ├── content/                # 页面内容提取脚本</w:t>
        <w:br/>
        <w:t>│   ├── icons/                  # 插件图标</w:t>
        <w:br/>
        <w:t>│   ├── lib/                    # Excel 处理库</w:t>
        <w:br/>
        <w:t>│   ├── local-smtp-server/      # 插件本地 SMTP 中继服务器</w:t>
        <w:br/>
        <w:t>│   │   ├── routes/             # 服务端路由</w:t>
        <w:br/>
        <w:t>│   │   ├── utils/              # 数据库、IMAP 工具</w:t>
        <w:br/>
        <w:t>│   │   ├── server.js           # 中继服务器入口</w:t>
        <w:br/>
        <w:t>│   │   ├── start-server.bat    # 可见窗口启动</w:t>
        <w:br/>
        <w:t>│   │   └── start-silent.vbs    # 静默后台启动</w:t>
        <w:br/>
        <w:t>│   ├── popup/                  # 插件弹窗页面</w:t>
        <w:br/>
        <w:t>│   ├── manifest.json           # 插件配置</w:t>
        <w:br/>
        <w:t>│   └── 安装说明.md              # 插件快速说明</w:t>
        <w:br/>
        <w:t>├── database/                   # 数据库脚本</w:t>
        <w:br/>
        <w:t>│   ├── add_columns.py          # 初始化 sent_emails 字段</w:t>
        <w:br/>
        <w:t>│   └── check_table.py          # 查看表结构和数据</w:t>
        <w:br/>
        <w:t>├── README.md                   # 项目说明</w:t>
        <w:br/>
        <w:t>└── start-all.bat               # 一键启动 Web 服务 + SMTP 中继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4. 部署步骤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4.1 解压项目</w:t>
      </w:r>
    </w:p>
    <w:p>
      <w:r>
        <w:rPr>
          <w:rFonts w:ascii="Microsoft YaHei" w:hAnsi="Microsoft YaHei" w:eastAsia="Microsoft YaHei"/>
          <w:b w:val="0"/>
        </w:rPr>
        <w:t>将分发包解压到目标目录，例如：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C:\WorkBuddy\2026-06-18-09-00-23-distributable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4.2 安装 Node.js 依赖</w:t>
      </w:r>
    </w:p>
    <w:p>
      <w:r>
        <w:rPr>
          <w:rFonts w:ascii="Microsoft YaHei" w:hAnsi="Microsoft YaHei" w:eastAsia="Microsoft YaHei"/>
          <w:b w:val="0"/>
        </w:rPr>
        <w:t>打开命令提示符或 PowerShell，进入 email-manager 目录：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cd C:\WorkBuddy\2026-06-18-09-00-23-distributable\email-manager</w:t>
      </w:r>
    </w:p>
    <w:p>
      <w:r>
        <w:rPr>
          <w:rFonts w:ascii="Microsoft YaHei" w:hAnsi="Microsoft YaHei" w:eastAsia="Microsoft YaHei"/>
          <w:b w:val="0"/>
        </w:rPr>
        <w:t>执行以下命令安装依赖：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npm install</w:t>
      </w:r>
    </w:p>
    <w:p>
      <w:r>
        <w:rPr>
          <w:rFonts w:ascii="Microsoft YaHei" w:hAnsi="Microsoft YaHei" w:eastAsia="Microsoft YaHei"/>
          <w:b w:val="0"/>
        </w:rPr>
        <w:t>安装成功后，目录下会生成 node_modules 文件夹。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4.3 配置环境变量</w:t>
      </w:r>
    </w:p>
    <w:p>
      <w:r>
        <w:rPr>
          <w:rFonts w:ascii="Microsoft YaHei" w:hAnsi="Microsoft YaHei" w:eastAsia="Microsoft YaHei"/>
          <w:b w:val="0"/>
        </w:rPr>
        <w:t>复制环境变量示例文件：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copy .env.example .env</w:t>
      </w:r>
    </w:p>
    <w:p>
      <w:r>
        <w:rPr>
          <w:rFonts w:ascii="Microsoft YaHei" w:hAnsi="Microsoft YaHei" w:eastAsia="Microsoft YaHei"/>
          <w:b w:val="0"/>
        </w:rPr>
        <w:t>使用文本编辑器打开 .env 文件，根据实际情况填写以下关键配置：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# 服务器端口</w:t>
        <w:br/>
        <w:t>PORT=3000</w:t>
        <w:br/>
        <w:br/>
        <w:t># 登录账号密码（生产环境必须修改）</w:t>
        <w:br/>
        <w:t>AUTH_USER=admin</w:t>
        <w:br/>
        <w:t>AUTH_PASS=changeme</w:t>
        <w:br/>
        <w:br/>
        <w:t># MySQL 数据库配置</w:t>
        <w:br/>
        <w:t>DB_HOST=127.0.0.1</w:t>
        <w:br/>
        <w:t>DB_PORT=3306</w:t>
        <w:br/>
        <w:t>DB_USER=root</w:t>
        <w:br/>
        <w:t>DB_PASSWORD=你的真实数据库密码</w:t>
        <w:br/>
        <w:t>DB_NAME=aicoding</w:t>
        <w:br/>
        <w:br/>
        <w:t># SMTP 发件邮箱配置</w:t>
        <w:br/>
        <w:t>SMTP_HOST=smtp.example.com</w:t>
        <w:br/>
        <w:t>SMTP_PORT=465</w:t>
        <w:br/>
        <w:t>SMTP_SECURE=true</w:t>
        <w:br/>
        <w:t>SMTP_USER=your_email@example.com</w:t>
        <w:br/>
        <w:t>SMTP_PASS=your_email_password</w:t>
        <w:br/>
        <w:br/>
        <w:t># 配置文件加密密钥（建议 32 位以上随机字符串）</w:t>
        <w:br/>
        <w:t>CONFIG_ENCRYPTION_KEY=your-32-char-encryption-key-here</w:t>
        <w:br/>
        <w:br/>
        <w:t># Session 密钥（建议长随机字符串）</w:t>
        <w:br/>
        <w:t>SESSION_SECRET=your-long-random-session-secret-here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注意：AUTH_USER、AUTH_PASS、CONFIG_ENCRYPTION_KEY、SESSION_SECRET 在生产环境中必须修改为强密码，切勿使用默认值。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4.4 初始化数据库</w:t>
      </w:r>
    </w:p>
    <w:p>
      <w:r>
        <w:rPr>
          <w:rFonts w:ascii="Microsoft YaHei" w:hAnsi="Microsoft YaHei" w:eastAsia="Microsoft YaHei"/>
          <w:b w:val="0"/>
        </w:rPr>
        <w:t>进入 database 目录，执行字段初始化脚本：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cd ..\database</w:t>
        <w:br/>
        <w:t>python add_columns.py</w:t>
      </w:r>
    </w:p>
    <w:p>
      <w:r>
        <w:rPr>
          <w:rFonts w:ascii="Microsoft YaHei" w:hAnsi="Microsoft YaHei" w:eastAsia="Microsoft YaHei"/>
          <w:b w:val="0"/>
        </w:rPr>
        <w:t>脚本会自动检查并添加以下字段：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workload        DECIMAL(10,2)   # 工作量（人天）</w:t>
        <w:br/>
        <w:t>is_involved     TINYINT(1)      # 是否涉及开发（0=否，1=是）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4.5 启动服务</w:t>
      </w:r>
    </w:p>
    <w:p>
      <w:r>
        <w:rPr>
          <w:rFonts w:ascii="Microsoft YaHei" w:hAnsi="Microsoft YaHei" w:eastAsia="Microsoft YaHei"/>
          <w:b w:val="0"/>
        </w:rPr>
        <w:t>本项目需要同时运行 Web 服务（端口 3000）和插件本地 SMTP 中继服务（端口 2525）。</w:t>
      </w:r>
    </w:p>
    <w:p>
      <w:r>
        <w:rPr>
          <w:rFonts w:ascii="Microsoft YaHei" w:hAnsi="Microsoft YaHei" w:eastAsia="Microsoft YaHei"/>
          <w:b w:val="0"/>
        </w:rPr>
        <w:t>方式一（推荐，一键启动所有服务）：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双击根目录下的 start-all.bat</w:t>
      </w:r>
    </w:p>
    <w:p>
      <w:r>
        <w:rPr>
          <w:rFonts w:ascii="Microsoft YaHei" w:hAnsi="Microsoft YaHei" w:eastAsia="Microsoft YaHei"/>
          <w:b w:val="0"/>
        </w:rPr>
        <w:t>该脚本会自动打开两个窗口，分别运行需求催办 Web 服务和本地 SMTP 中继服务。</w:t>
      </w:r>
    </w:p>
    <w:p>
      <w:r>
        <w:rPr>
          <w:rFonts w:ascii="Microsoft YaHei" w:hAnsi="Microsoft YaHei" w:eastAsia="Microsoft YaHei"/>
          <w:b w:val="0"/>
        </w:rPr>
        <w:t>方式二：分别启动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# 1. 启动 Web 服务</w:t>
        <w:br/>
        <w:t>双击 email-manager\start-server.bat</w:t>
        <w:br/>
        <w:br/>
        <w:t># 2. 启动插件本地 SMTP 中继服务</w:t>
        <w:br/>
        <w:t>双击 requirement-email-extractor\local-smtp-server\start-silent.vbs</w:t>
      </w:r>
    </w:p>
    <w:p>
      <w:r>
        <w:rPr>
          <w:rFonts w:ascii="Microsoft YaHei" w:hAnsi="Microsoft YaHei" w:eastAsia="Microsoft YaHei"/>
          <w:b w:val="0"/>
        </w:rPr>
        <w:t>方式三：命令行启动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cd email-manager</w:t>
        <w:br/>
        <w:t>npm start</w:t>
      </w:r>
    </w:p>
    <w:p>
      <w:r>
        <w:rPr>
          <w:rFonts w:ascii="Microsoft YaHei" w:hAnsi="Microsoft YaHei" w:eastAsia="Microsoft YaHei"/>
          <w:b w:val="0"/>
        </w:rPr>
        <w:t>启动成功后，控制台会显示：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Web 服务运行在 http://0.0.0.0:3000</w:t>
        <w:br/>
        <w:t>SMTP 中继服务运行在 http://127.0.0.1:2525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4.6 验证 Web 部署</w:t>
      </w:r>
    </w:p>
    <w:p>
      <w:r>
        <w:rPr>
          <w:rFonts w:ascii="Microsoft YaHei" w:hAnsi="Microsoft YaHei" w:eastAsia="Microsoft YaHei"/>
          <w:b w:val="0"/>
        </w:rPr>
        <w:t>打开浏览器，访问以下地址：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http://localhost:3000</w:t>
      </w:r>
    </w:p>
    <w:p>
      <w:r>
        <w:rPr>
          <w:rFonts w:ascii="Microsoft YaHei" w:hAnsi="Microsoft YaHei" w:eastAsia="Microsoft YaHei"/>
          <w:b w:val="0"/>
        </w:rPr>
        <w:t>如果看到登录页面，说明 Web 服务部署成功。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图：系统登录页面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4.7 安装 Chrome 插件</w:t>
      </w:r>
    </w:p>
    <w:p>
      <w:r>
        <w:rPr>
          <w:rFonts w:ascii="Microsoft YaHei" w:hAnsi="Microsoft YaHei" w:eastAsia="Microsoft YaHei"/>
          <w:b w:val="0"/>
        </w:rPr>
        <w:t>完成 Web 服务部署后，安装需求提取kimi版插件：</w:t>
      </w:r>
    </w:p>
    <w:p>
      <w:r>
        <w:t>1. 打开 Chrome 浏览器，地址栏输入 chrome://extensions/</w:t>
      </w:r>
    </w:p>
    <w:p>
      <w:r>
        <w:t>2. 开启右上角“开发者模式”</w:t>
      </w:r>
    </w:p>
    <w:p>
      <w:r>
        <w:t>3. 点击“加载已解压的扩展程序”</w:t>
      </w:r>
    </w:p>
    <w:p>
      <w:r>
        <w:t>4. 选择 requirement-email-extractor 文件夹</w:t>
      </w:r>
    </w:p>
    <w:p>
      <w:r>
        <w:t>5. 安装成功后，Chrome 工具栏会出现插件图标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8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lugin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图：Chrome 插件图标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注意：插件不依赖特定扩展 ID，任何人加载后均可使用。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4.8 启动插件本地 SMTP 中继服务器</w:t>
      </w:r>
    </w:p>
    <w:p>
      <w:r>
        <w:rPr>
          <w:rFonts w:ascii="Microsoft YaHei" w:hAnsi="Microsoft YaHei" w:eastAsia="Microsoft YaHei"/>
          <w:b w:val="0"/>
        </w:rPr>
        <w:t>插件发送邮件需要通过本地 SMTP 中继服务器。如果已经使用 start-all.bat 一键启动，则无需单独启动本服务。</w:t>
      </w:r>
    </w:p>
    <w:p>
      <w:r>
        <w:rPr>
          <w:rFonts w:ascii="Microsoft YaHei" w:hAnsi="Microsoft YaHei" w:eastAsia="Microsoft YaHei"/>
          <w:b w:val="0"/>
        </w:rPr>
        <w:t>方式一（推荐，后台静默运行）：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双击 requirement-email-extractor\local-smtp-server\start-silent.vbs</w:t>
      </w:r>
    </w:p>
    <w:p>
      <w:r>
        <w:rPr>
          <w:rFonts w:ascii="Microsoft YaHei" w:hAnsi="Microsoft YaHei" w:eastAsia="Microsoft YaHei"/>
          <w:b w:val="0"/>
        </w:rPr>
        <w:t>方式二（可见窗口，方便查看日志）：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双击 requirement-email-extractor\local-smtp-server\start-server.bat</w:t>
      </w:r>
    </w:p>
    <w:p>
      <w:r>
        <w:rPr>
          <w:rFonts w:ascii="Microsoft YaHei" w:hAnsi="Microsoft YaHei" w:eastAsia="Microsoft YaHei"/>
          <w:b w:val="0"/>
        </w:rPr>
        <w:t>启动后，任务栏托盘不会有图标，但可在系统任务管理器中看到 node.exe 进程。服务器监听 127.0.0.1:2525，仅本机可访问。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注意：如果启动时提示端口被占用，请打开任务管理器结束 node.exe 进程后重试，或在命令行执行 netstat -ano | findstr :2525 查找占用进程。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5. 日常使用操作手册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5.1 登录系统</w:t>
      </w:r>
    </w:p>
    <w:p>
      <w:r>
        <w:rPr>
          <w:rFonts w:ascii="Microsoft YaHei" w:hAnsi="Microsoft YaHei" w:eastAsia="Microsoft YaHei"/>
          <w:b w:val="0"/>
        </w:rPr>
        <w:t>在浏览器地址栏输入 http://localhost:3000，进入登录页面。</w:t>
      </w:r>
    </w:p>
    <w:p>
      <w:r>
        <w:rPr>
          <w:rFonts w:ascii="Microsoft YaHei" w:hAnsi="Microsoft YaHei" w:eastAsia="Microsoft YaHei"/>
          <w:b w:val="0"/>
        </w:rPr>
        <w:t>输入用户名和密码，点击“登录”按钮。默认账号为：</w:t>
      </w:r>
    </w:p>
    <w:p>
      <w:pPr>
        <w:spacing w:before="120" w:after="120"/>
        <w:ind w:left="432"/>
      </w:pPr>
      <w:r>
        <w:rPr>
          <w:rFonts w:ascii="Consolas" w:hAnsi="Consolas" w:eastAsia="Consolas"/>
          <w:color w:val="1F2937"/>
          <w:sz w:val="18"/>
        </w:rPr>
        <w:t>用户名：admin</w:t>
        <w:br/>
        <w:t>密码：changeme</w:t>
      </w:r>
    </w:p>
    <w:p>
      <w:r>
        <w:rPr>
          <w:rFonts w:ascii="Microsoft YaHei" w:hAnsi="Microsoft YaHei" w:eastAsia="Microsoft YaHei"/>
          <w:b w:val="0"/>
        </w:rPr>
        <w:t>登录成功后自动跳转到需求清单首页。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5.2 查看需求清单</w:t>
      </w:r>
    </w:p>
    <w:p>
      <w:r>
        <w:rPr>
          <w:rFonts w:ascii="Microsoft YaHei" w:hAnsi="Microsoft YaHei" w:eastAsia="Microsoft YaHei"/>
          <w:b w:val="0"/>
        </w:rPr>
        <w:t>首页（需求清单）展示所有需求的分组列表，包含以下信息：</w:t>
      </w:r>
    </w:p>
    <w:p>
      <w:r>
        <w:t>需求ID、提出时间、需求名称、提单人、涉及系统、责任人、工作量、涉及开发、开发单号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图：需求清单首页</w:t>
      </w:r>
    </w:p>
    <w:p>
      <w:r>
        <w:rPr>
          <w:rFonts w:ascii="Microsoft YaHei" w:hAnsi="Microsoft YaHei" w:eastAsia="Microsoft YaHei"/>
          <w:b w:val="0"/>
        </w:rPr>
        <w:t>页面顶部会显示工作量初评提示卡片：自动统计未完成工作量初评的需求数量，并引导前往“催办提醒”页面进行催办，或直接在需求清单页录入初评工作量。</w:t>
      </w:r>
    </w:p>
    <w:p>
      <w:r>
        <w:rPr>
          <w:rFonts w:ascii="Microsoft YaHei" w:hAnsi="Microsoft YaHei" w:eastAsia="Microsoft YaHei"/>
          <w:b w:val="0"/>
        </w:rPr>
        <w:t>页面顶部还显示统计卡片：总需求数、待填写工作量、已完成评估。</w:t>
      </w:r>
    </w:p>
    <w:p>
      <w:r>
        <w:rPr>
          <w:rFonts w:ascii="Microsoft YaHei" w:hAnsi="Microsoft YaHei" w:eastAsia="Microsoft YaHei"/>
          <w:b w:val="0"/>
        </w:rPr>
        <w:t>涉及系统与责任人过多时，默认最多显示 2 个，超出部分以 +N 气泡展示，点击气泡可查看全部。</w:t>
      </w:r>
    </w:p>
    <w:p>
      <w:r>
        <w:rPr>
          <w:rFonts w:ascii="Microsoft YaHei" w:hAnsi="Microsoft YaHei" w:eastAsia="Microsoft YaHei"/>
          <w:b w:val="0"/>
        </w:rPr>
        <w:t>责任人中不涉及开发的会以斜体显示，并标注“（不涉及开发）”；整体行仅展示涉及开发的责任人和系统。</w:t>
      </w:r>
    </w:p>
    <w:p>
      <w:r>
        <w:rPr>
          <w:rFonts w:ascii="Microsoft YaHei" w:hAnsi="Microsoft YaHei" w:eastAsia="Microsoft YaHei"/>
          <w:b w:val="0"/>
        </w:rPr>
        <w:t>点击需求名称可查看详情弹窗。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图：需求详情弹窗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5.3 编辑工作量</w:t>
      </w:r>
    </w:p>
    <w:p>
      <w:r>
        <w:t>1. 点击需求左侧的 ▶ 图标展开子行</w:t>
      </w:r>
    </w:p>
    <w:p>
      <w:r>
        <w:t>2. 在“工作量”列输入人天数（支持 0.5 递增）</w:t>
      </w:r>
    </w:p>
    <w:p>
      <w:r>
        <w:t>3. 在“涉及开发”列选择“是”或“否”</w:t>
      </w:r>
    </w:p>
    <w:p>
      <w:r>
        <w:t>4. 如需填写开发单号，在“开发单号”列输入</w:t>
      </w:r>
    </w:p>
    <w:p>
      <w:r>
        <w:t>5. 点击该行右侧的“保存”按钮可单独保存当前系统</w:t>
      </w:r>
    </w:p>
    <w:p>
      <w:r>
        <w:t>6. 也可修改多行后点击顶部“保存修改”按钮进行批量保存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注意：填写大于 0 的工作量会自动将“涉及开发”设为“是”；取消涉及开发会自动清空工作量。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5.4 发送邮件催办</w:t>
      </w:r>
    </w:p>
    <w:p>
      <w:r>
        <w:rPr>
          <w:rFonts w:ascii="Microsoft YaHei" w:hAnsi="Microsoft YaHei" w:eastAsia="Microsoft YaHei"/>
          <w:b w:val="0"/>
        </w:rPr>
        <w:t>点击顶部导航“催办提醒”进入催办页面。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mi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图：需求催办页面</w:t>
      </w:r>
    </w:p>
    <w:p>
      <w:r>
        <w:t>1. 页面列出所有有待填写工作量的责任人</w:t>
      </w:r>
    </w:p>
    <w:p>
      <w:r>
        <w:t>2. 点击责任人右侧的“邮件催办”按钮</w:t>
      </w:r>
    </w:p>
    <w:p>
      <w:r>
        <w:t>3. 在确认弹窗中点击“确认发送”</w:t>
      </w:r>
    </w:p>
    <w:p>
      <w:r>
        <w:t>4. 系统会自动从 sa_info 表获取责任人邮箱并发送催办邮件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注意：发送邮件前需确保：1）SMTP 邮箱配置正确；2）sa_info 表已维护责任人邮箱；3）本地 SMTP 中继服务器已启动。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5.5 发送微信催办</w:t>
      </w:r>
    </w:p>
    <w:p>
      <w:r>
        <w:rPr>
          <w:rFonts w:ascii="Microsoft YaHei" w:hAnsi="Microsoft YaHei" w:eastAsia="Microsoft YaHei"/>
          <w:b w:val="0"/>
        </w:rPr>
        <w:t>在催办页面点击“微信催办”按钮，系统会：</w:t>
      </w:r>
    </w:p>
    <w:p>
      <w:pPr>
        <w:pStyle w:val="ListBullet"/>
      </w:pPr>
      <w:r>
        <w:t>自动生成催办文案</w:t>
      </w:r>
    </w:p>
    <w:p>
      <w:pPr>
        <w:pStyle w:val="ListBullet"/>
      </w:pPr>
      <w:r>
        <w:t>将文案复制到剪贴板</w:t>
      </w:r>
    </w:p>
    <w:p>
      <w:pPr>
        <w:pStyle w:val="ListBullet"/>
      </w:pPr>
      <w:r>
        <w:t>弹出弹窗显示完整文案</w:t>
      </w:r>
    </w:p>
    <w:p>
      <w:r>
        <w:rPr>
          <w:rFonts w:ascii="Microsoft YaHei" w:hAnsi="Microsoft YaHei" w:eastAsia="Microsoft YaHei"/>
          <w:b w:val="0"/>
        </w:rPr>
        <w:t>用户可直接粘贴到微信发送。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5.6 查看催办记录</w:t>
      </w:r>
    </w:p>
    <w:p>
      <w:r>
        <w:rPr>
          <w:rFonts w:ascii="Microsoft YaHei" w:hAnsi="Microsoft YaHei" w:eastAsia="Microsoft YaHei"/>
          <w:b w:val="0"/>
        </w:rPr>
        <w:t>在需求清单首页点击顶部“催办记录”按钮，可查看最近 20 条催办记录，包括：</w:t>
      </w:r>
    </w:p>
    <w:p>
      <w:r>
        <w:t>需求编号、需求名称、收件人、状态、发送时间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5.7 配置 Web 端邮箱</w:t>
      </w:r>
    </w:p>
    <w:p>
      <w:r>
        <w:rPr>
          <w:rFonts w:ascii="Microsoft YaHei" w:hAnsi="Microsoft YaHei" w:eastAsia="Microsoft YaHei"/>
          <w:b w:val="0"/>
        </w:rPr>
        <w:t>在需求清单首页点击顶部“邮箱设置”按钮，打开邮箱配置弹窗。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ail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图：邮箱设置弹窗</w:t>
      </w:r>
    </w:p>
    <w:p>
      <w:r>
        <w:rPr>
          <w:rFonts w:ascii="Microsoft YaHei" w:hAnsi="Microsoft YaHei" w:eastAsia="Microsoft YaHei"/>
          <w:b w:val="0"/>
        </w:rPr>
        <w:t>填写以下信息后点击“保存”：</w:t>
      </w:r>
    </w:p>
    <w:p>
      <w:pPr>
        <w:pStyle w:val="ListBullet"/>
      </w:pPr>
      <w:r>
        <w:t>SMTP 服务器、端口、是否 SSL/TLS</w:t>
      </w:r>
    </w:p>
    <w:p>
      <w:pPr>
        <w:pStyle w:val="ListBullet"/>
      </w:pPr>
      <w:r>
        <w:t>发件人邮箱、密码/授权码</w:t>
      </w:r>
    </w:p>
    <w:p>
      <w:pPr>
        <w:pStyle w:val="ListBullet"/>
      </w:pPr>
      <w:r>
        <w:t>IMAP 服务器、端口（可选）</w:t>
      </w:r>
    </w:p>
    <w:p>
      <w:pPr>
        <w:pStyle w:val="ListBullet"/>
      </w:pPr>
      <w:r>
        <w:t>邮件签名、默认抄送（可选）</w:t>
      </w:r>
    </w:p>
    <w:p>
      <w:r>
        <w:rPr>
          <w:rFonts w:ascii="Microsoft YaHei" w:hAnsi="Microsoft YaHei" w:eastAsia="Microsoft YaHei"/>
          <w:b w:val="0"/>
        </w:rPr>
        <w:t>保存后可点击“测试连接”验证 SMTP 配置是否正确。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注意：邮箱密码保存后会自动加密存储到 email-config.json 文件中。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5.8 退出登录</w:t>
      </w:r>
    </w:p>
    <w:p>
      <w:r>
        <w:rPr>
          <w:rFonts w:ascii="Microsoft YaHei" w:hAnsi="Microsoft YaHei" w:eastAsia="Microsoft YaHei"/>
          <w:b w:val="0"/>
        </w:rPr>
        <w:t>点击顶部导航栏右侧的“退出登录”链接，即可安全退出系统并返回登录页。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5.9 我的待办</w:t>
      </w:r>
    </w:p>
    <w:p>
      <w:r>
        <w:rPr>
          <w:rFonts w:ascii="Microsoft YaHei" w:hAnsi="Microsoft YaHei" w:eastAsia="Microsoft YaHei"/>
          <w:b w:val="0"/>
        </w:rPr>
        <w:t>点击顶部导航“我的待办”进入待办页面。系统会自动筛选出满足以下条件的需求：</w:t>
      </w:r>
    </w:p>
    <w:p>
      <w:pPr>
        <w:pStyle w:val="ListBullet"/>
      </w:pPr>
      <w:r>
        <w:t>该需求至少有一个涉及开发的系统</w:t>
      </w:r>
    </w:p>
    <w:p>
      <w:pPr>
        <w:pStyle w:val="ListBullet"/>
      </w:pPr>
      <w:r>
        <w:t>所有涉及开发的系统工作量均已评估（大于 0）</w:t>
      </w:r>
    </w:p>
    <w:p>
      <w:pPr>
        <w:pStyle w:val="ListBullet"/>
      </w:pPr>
      <w:r>
        <w:t>至少有一个涉及开发的系统尚未录入开发单号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图：我的待办页面</w:t>
      </w:r>
    </w:p>
    <w:p>
      <w:r>
        <w:rPr>
          <w:rFonts w:ascii="Microsoft YaHei" w:hAnsi="Microsoft YaHei" w:eastAsia="Microsoft YaHei"/>
          <w:b w:val="0"/>
        </w:rPr>
        <w:t>页面顶部汇总当前待办需求数量，提醒及时转开发单并录入开发单号。</w:t>
      </w:r>
    </w:p>
    <w:p>
      <w:r>
        <w:rPr>
          <w:rFonts w:ascii="Microsoft YaHei" w:hAnsi="Microsoft YaHei" w:eastAsia="Microsoft YaHei"/>
          <w:b w:val="0"/>
        </w:rPr>
        <w:t>待办清单的表格格式与需求清单页保持一致，可展开子行，在“开发单号”列输入单号后点击“保存”按钮。当该需求所有涉及开发的开发单号都录入完成后，该需求会自动从待办页面消失。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5.10 集团需求导出</w:t>
      </w:r>
    </w:p>
    <w:p>
      <w:r>
        <w:rPr>
          <w:rFonts w:ascii="Microsoft YaHei" w:hAnsi="Microsoft YaHei" w:eastAsia="Microsoft YaHei"/>
          <w:b w:val="0"/>
        </w:rPr>
        <w:t>点击顶部导航“集团需求”进入集团运营工单页面。</w:t>
      </w:r>
    </w:p>
    <w:p>
      <w:r>
        <w:t>1. 页面自动过滤需求ID中不包含“敏捷需求”的运营工单</w:t>
      </w:r>
    </w:p>
    <w:p>
      <w:r>
        <w:t>2. 列表按工单发布时间从大到小排序，每页最多展示 10 条</w:t>
      </w:r>
    </w:p>
    <w:p>
      <w:r>
        <w:t>3. 在需要导出的工单前勾选复选框，也可点击表头复选框全选当前页</w:t>
      </w:r>
    </w:p>
    <w:p>
      <w:r>
        <w:t>4. 点击右上角“一键导出”按钮，系统自动生成 Excel 文件并下载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3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o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图：集团需求页面</w:t>
      </w:r>
    </w:p>
    <w:p>
      <w:r>
        <w:rPr>
          <w:rFonts w:ascii="Microsoft YaHei" w:hAnsi="Microsoft YaHei" w:eastAsia="Microsoft YaHei"/>
          <w:b w:val="0"/>
        </w:rPr>
        <w:t>导出文件的表头会自动替换为：运营工单ID、工单发布时间、运营工单名称、发布人、开发单号或说明；文件名为“集团运营工单YYYYMMDDhhmmss.xlsx”。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注意：导出时只包含已勾选的工单，未勾选的数据不会写入 Excel。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5.11 使用 Chrome 插件提取需求信息</w:t>
      </w:r>
    </w:p>
    <w:p>
      <w:r>
        <w:rPr>
          <w:rFonts w:ascii="Microsoft YaHei" w:hAnsi="Microsoft YaHei" w:eastAsia="Microsoft YaHei"/>
          <w:b w:val="0"/>
        </w:rPr>
        <w:t>插件安装并配置完成后，可在任意需求/工单页面提取信息并发送邮件：</w:t>
      </w:r>
    </w:p>
    <w:p>
      <w:r>
        <w:t>1. 打开目标需求页面（如 TAPD、Jira、内部工单系统等）</w:t>
      </w:r>
    </w:p>
    <w:p>
      <w:r>
        <w:t>2. 点击 Chrome 工具栏的插件图标</w:t>
      </w:r>
    </w:p>
    <w:p>
      <w:r>
        <w:t>3. 切换到“提取信息”标签，点击“提取需求信息”</w:t>
      </w:r>
    </w:p>
    <w:p>
      <w:r>
        <w:t>4. 系统自动尝试识别需求编号、名称、提出人、背景、描述等字段</w:t>
      </w:r>
    </w:p>
    <w:p>
      <w:r>
        <w:t>5. 如自动识别失败，可点击“点选”按钮，在页面上逐一点选字段值</w:t>
      </w:r>
    </w:p>
    <w:p>
      <w:r>
        <w:t>6. 确认提取结果后，勾选收件人并点击“直接发送邮件”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68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lugin_extr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图：插件提取信息界面</w:t>
      </w:r>
    </w:p>
    <w:p>
      <w:r>
        <w:rPr>
          <w:rFonts w:ascii="Microsoft YaHei" w:hAnsi="Microsoft YaHei" w:eastAsia="Microsoft YaHei"/>
          <w:b w:val="0"/>
        </w:rPr>
        <w:t>发送成功后，插件会自动将需求信息写入 Web 端使用的 sent_emails 表，可在 Web 端“催办记录”中查看。</w:t>
      </w:r>
    </w:p>
    <w:p>
      <w:pPr>
        <w:ind w:left="288"/>
      </w:pPr>
      <w:r>
        <w:rPr>
          <w:rFonts w:ascii="Microsoft YaHei" w:hAnsi="Microsoft YaHei" w:eastAsia="Microsoft YaHei"/>
          <w:color w:val="D97706"/>
        </w:rPr>
        <w:t>注意：发送前请确保：1）本地 SMTP 中继服务器已启动；2）插件邮箱设置中的 SMTP 信息正确；3）已选择至少一个收件人。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5.12 插件收件人管理</w:t>
      </w:r>
    </w:p>
    <w:p>
      <w:r>
        <w:rPr>
          <w:rFonts w:ascii="Microsoft YaHei" w:hAnsi="Microsoft YaHei" w:eastAsia="Microsoft YaHei"/>
          <w:b w:val="0"/>
        </w:rPr>
        <w:t>插件支持两种收件人来源：</w:t>
      </w:r>
    </w:p>
    <w:p>
      <w:pPr>
        <w:pStyle w:val="ListBullet"/>
      </w:pPr>
      <w:r>
        <w:t>本地联系人：通过 Excel 导入或手动添加，仅保存在当前 Chrome 用户配置中</w:t>
      </w:r>
    </w:p>
    <w:p>
      <w:pPr>
        <w:pStyle w:val="ListBullet"/>
      </w:pPr>
      <w:r>
        <w:t>数据库联系人：当插件数据库设置正确时，自动从 sa_info 表加载，并与 Web 端催办系统共享</w:t>
      </w:r>
    </w:p>
    <w:p>
      <w:r>
        <w:rPr>
          <w:rFonts w:ascii="Microsoft YaHei" w:hAnsi="Microsoft YaHei" w:eastAsia="Microsoft YaHei"/>
          <w:b w:val="0"/>
        </w:rPr>
        <w:t>操作步骤：</w:t>
      </w:r>
    </w:p>
    <w:p>
      <w:r>
        <w:t>1. 切换到插件的“收件人管理”标签</w:t>
      </w:r>
    </w:p>
    <w:p>
      <w:r>
        <w:t>2. 点击“导入 Excel 文件”，选择包含“姓名、系统、邮箱”列的 .xlsx 文件</w:t>
      </w:r>
    </w:p>
    <w:p>
      <w:r>
        <w:t>3. 或手动填写姓名、系统、邮箱后点击“添加”</w:t>
      </w:r>
    </w:p>
    <w:p>
      <w:r>
        <w:t>4. 如使用数据库来源，点击“从数据库刷新”可同步 sa_info 表的最新数据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685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lugin_conta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图：插件收件人管理界面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5.13 插件邮箱与数据库设置</w:t>
      </w:r>
    </w:p>
    <w:p>
      <w:r>
        <w:rPr>
          <w:rFonts w:ascii="Microsoft YaHei" w:hAnsi="Microsoft YaHei" w:eastAsia="Microsoft YaHei"/>
          <w:b w:val="0"/>
        </w:rPr>
        <w:t>切换到插件的“邮箱设置”标签，按页面提示填写：</w:t>
      </w:r>
    </w:p>
    <w:p>
      <w:pPr>
        <w:pStyle w:val="ListBullet"/>
      </w:pPr>
      <w:r>
        <w:t>SMTP 服务器地址、端口、是否 SSL/TLS</w:t>
      </w:r>
    </w:p>
    <w:p>
      <w:pPr>
        <w:pStyle w:val="ListBullet"/>
      </w:pPr>
      <w:r>
        <w:t>邮箱账号和授权码/密码</w:t>
      </w:r>
    </w:p>
    <w:p>
      <w:pPr>
        <w:pStyle w:val="ListBullet"/>
      </w:pPr>
      <w:r>
        <w:t>IMAP 服务器地址（可选，用于存档到“已发送”文件夹）</w:t>
      </w:r>
    </w:p>
    <w:p>
      <w:pPr>
        <w:pStyle w:val="ListBullet"/>
      </w:pPr>
      <w:r>
        <w:t>默认抄送邮箱、邮件签名</w:t>
      </w:r>
    </w:p>
    <w:p>
      <w:pPr>
        <w:pStyle w:val="ListBullet"/>
      </w:pPr>
      <w:r>
        <w:t>MySQL 数据库主机、端口、库名、用户名、密码、表名</w:t>
      </w:r>
    </w:p>
    <w:p>
      <w:r>
        <w:rPr>
          <w:rFonts w:ascii="Microsoft YaHei" w:hAnsi="Microsoft YaHei" w:eastAsia="Microsoft YaHei"/>
          <w:b w:val="0"/>
        </w:rPr>
        <w:t>填写完成后，点击“测试发送”验证 SMTP，点击“测试连接”验证数据库。</w:t>
      </w:r>
    </w:p>
    <w:p>
      <w:r>
        <w:rPr>
          <w:rFonts w:ascii="Microsoft YaHei" w:hAnsi="Microsoft YaHei" w:eastAsia="Microsoft YaHei"/>
          <w:b w:val="0"/>
        </w:rPr>
        <w:t>保存后，SMTP 密码和数据库密码都会先加密再写入 Chrome 本地存储，避免明文泄露。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685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lugin_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图：插件邮箱设置界面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6. 常见问题排查</w:t>
      </w:r>
    </w:p>
    <w:p>
      <w:r>
        <w:rPr>
          <w:rFonts w:ascii="Microsoft YaHei" w:hAnsi="Microsoft YaHei" w:eastAsia="Microsoft YaHei"/>
          <w:b/>
        </w:rPr>
        <w:t>Q1：浏览器提示“无法访问此网站”</w:t>
      </w:r>
    </w:p>
    <w:p>
      <w:r>
        <w:rPr>
          <w:rFonts w:ascii="Microsoft YaHei" w:hAnsi="Microsoft YaHei" w:eastAsia="Microsoft YaHei"/>
          <w:b w:val="0"/>
        </w:rPr>
        <w:t>请检查服务器是否已启动，以及 3000 端口是否被其他程序占用。</w:t>
      </w:r>
    </w:p>
    <w:p/>
    <w:p>
      <w:r>
        <w:rPr>
          <w:rFonts w:ascii="Microsoft YaHei" w:hAnsi="Microsoft YaHei" w:eastAsia="Microsoft YaHei"/>
          <w:b/>
        </w:rPr>
        <w:t>Q2：登录后页面空白或数据加载失败</w:t>
      </w:r>
    </w:p>
    <w:p>
      <w:r>
        <w:rPr>
          <w:rFonts w:ascii="Microsoft YaHei" w:hAnsi="Microsoft YaHei" w:eastAsia="Microsoft YaHei"/>
          <w:b w:val="0"/>
        </w:rPr>
        <w:t>请检查 .env 中的 DB_PASSWORD 是否正确，以及 MySQL 服务是否运行。</w:t>
      </w:r>
    </w:p>
    <w:p/>
    <w:p>
      <w:r>
        <w:rPr>
          <w:rFonts w:ascii="Microsoft YaHei" w:hAnsi="Microsoft YaHei" w:eastAsia="Microsoft YaHei"/>
          <w:b/>
        </w:rPr>
        <w:t>Q3：发送邮件催办失败，提示中继服务器错误</w:t>
      </w:r>
    </w:p>
    <w:p>
      <w:r>
        <w:rPr>
          <w:rFonts w:ascii="Microsoft YaHei" w:hAnsi="Microsoft YaHei" w:eastAsia="Microsoft YaHei"/>
          <w:b w:val="0"/>
        </w:rPr>
        <w:t>请确认本地 SMTP 中继服务器（127.0.0.1:2525）已启动，且 .env 中 SMTP 配置正确。</w:t>
      </w:r>
    </w:p>
    <w:p/>
    <w:p>
      <w:r>
        <w:rPr>
          <w:rFonts w:ascii="Microsoft YaHei" w:hAnsi="Microsoft YaHei" w:eastAsia="Microsoft YaHei"/>
          <w:b/>
        </w:rPr>
        <w:t>Q4：邮箱配置保存后测试连接失败</w:t>
      </w:r>
    </w:p>
    <w:p>
      <w:r>
        <w:rPr>
          <w:rFonts w:ascii="Microsoft YaHei" w:hAnsi="Microsoft YaHei" w:eastAsia="Microsoft YaHei"/>
          <w:b w:val="0"/>
        </w:rPr>
        <w:t>请确认 SMTP 服务器地址、端口、邮箱密码正确。部分邮箱需要使用授权码而非登录密码。</w:t>
      </w:r>
    </w:p>
    <w:p/>
    <w:p>
      <w:r>
        <w:rPr>
          <w:rFonts w:ascii="Microsoft YaHei" w:hAnsi="Microsoft YaHei" w:eastAsia="Microsoft YaHei"/>
          <w:b/>
        </w:rPr>
        <w:t>Q5：如何修改默认登录密码</w:t>
      </w:r>
    </w:p>
    <w:p>
      <w:r>
        <w:rPr>
          <w:rFonts w:ascii="Microsoft YaHei" w:hAnsi="Microsoft YaHei" w:eastAsia="Microsoft YaHei"/>
          <w:b w:val="0"/>
        </w:rPr>
        <w:t>编辑 email-manager/.env 文件，修改 AUTH_USER 和 AUTH_PASS，然后重启服务器。</w:t>
      </w:r>
    </w:p>
    <w:p/>
    <w:p>
      <w:r>
        <w:rPr>
          <w:rFonts w:ascii="Microsoft YaHei" w:hAnsi="Microsoft YaHei" w:eastAsia="Microsoft YaHei"/>
          <w:b/>
        </w:rPr>
        <w:t>Q6：插件提示“本地邮件服务器未启动”</w:t>
      </w:r>
    </w:p>
    <w:p>
      <w:r>
        <w:rPr>
          <w:rFonts w:ascii="Microsoft YaHei" w:hAnsi="Microsoft YaHei" w:eastAsia="Microsoft YaHei"/>
          <w:b w:val="0"/>
        </w:rPr>
        <w:t>请确认已双击 start-silent.vbs 或 start-server.bat 启动中继服务器。</w:t>
      </w:r>
    </w:p>
    <w:p/>
    <w:p>
      <w:r>
        <w:rPr>
          <w:rFonts w:ascii="Microsoft YaHei" w:hAnsi="Microsoft YaHei" w:eastAsia="Microsoft YaHei"/>
          <w:b/>
        </w:rPr>
        <w:t>Q7：插件提取不到需求信息</w:t>
      </w:r>
    </w:p>
    <w:p>
      <w:r>
        <w:rPr>
          <w:rFonts w:ascii="Microsoft YaHei" w:hAnsi="Microsoft YaHei" w:eastAsia="Microsoft YaHei"/>
          <w:b w:val="0"/>
        </w:rPr>
        <w:t>尝试使用“点选”模式手动指定字段；或在“提取规则”标签中配置更精确的 CSS 选择器。</w:t>
      </w:r>
    </w:p>
    <w:p/>
    <w:p>
      <w:r>
        <w:rPr>
          <w:rFonts w:ascii="Microsoft YaHei" w:hAnsi="Microsoft YaHei" w:eastAsia="Microsoft YaHei"/>
          <w:b/>
        </w:rPr>
        <w:t>Q8：插件发送邮件后 Web 端看不到记录</w:t>
      </w:r>
    </w:p>
    <w:p>
      <w:r>
        <w:rPr>
          <w:rFonts w:ascii="Microsoft YaHei" w:hAnsi="Microsoft YaHei" w:eastAsia="Microsoft YaHei"/>
          <w:b w:val="0"/>
        </w:rPr>
        <w:t>请检查插件的 MySQL 数据库设置是否与 Web 端一致，并确认 sent_emails 表名正确。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color w:val="2563EB"/>
        </w:rPr>
        <w:t>7. 安全建议</w:t>
      </w:r>
    </w:p>
    <w:p>
      <w:pPr>
        <w:pStyle w:val="ListBullet"/>
      </w:pPr>
      <w:r>
        <w:t>部署到生产环境前，务必修改默认账号密码和各项密钥</w:t>
      </w:r>
    </w:p>
    <w:p>
      <w:pPr>
        <w:pStyle w:val="ListBullet"/>
      </w:pPr>
      <w:r>
        <w:t>使用 HTTPS 反向代理（如 Nginx）对外提供 Web 服务</w:t>
      </w:r>
    </w:p>
    <w:p>
      <w:pPr>
        <w:pStyle w:val="ListBullet"/>
      </w:pPr>
      <w:r>
        <w:t>定期备份 MySQL 数据库</w:t>
      </w:r>
    </w:p>
    <w:p>
      <w:pPr>
        <w:pStyle w:val="ListBullet"/>
      </w:pPr>
      <w:r>
        <w:t>不要将 .env、email-config.json 及插件源码中的敏感信息提交到版本控制</w:t>
      </w:r>
    </w:p>
    <w:p>
      <w:pPr>
        <w:pStyle w:val="ListBullet"/>
      </w:pPr>
      <w:r>
        <w:t>限制 MySQL 数据库访问权限，避免使用 root 账号</w:t>
      </w:r>
    </w:p>
    <w:p>
      <w:pPr>
        <w:pStyle w:val="ListBullet"/>
      </w:pPr>
      <w:r>
        <w:t>为邮箱账号开启两步验证，并使用专用授权码</w:t>
      </w:r>
    </w:p>
    <w:p>
      <w:pPr>
        <w:pStyle w:val="ListBullet"/>
      </w:pPr>
      <w:r>
        <w:t>插件本地 SMTP 中继服务器仅监听 127.0.0.1，不要修改 HOST 配置暴露到公网</w:t>
      </w:r>
    </w:p>
    <w:p>
      <w:pPr>
        <w:pStyle w:val="ListBullet"/>
      </w:pPr>
      <w:r>
        <w:t>离开电脑时锁定屏幕，防止他人直接使用已登录的 Chrome 插件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