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F6FFB">
      <w:pP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1、VPN、堡垒机用户名密码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  <w:t>登录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  <w:t>vpn后再登录堡垒机开始运维)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</w:t>
      </w:r>
    </w:p>
    <w:tbl>
      <w:tblPr>
        <w:tblStyle w:val="9"/>
        <w:tblW w:w="88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488"/>
        <w:gridCol w:w="1550"/>
        <w:gridCol w:w="2150"/>
        <w:gridCol w:w="1931"/>
      </w:tblGrid>
      <w:tr w14:paraId="1167A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1755" w:type="dxa"/>
            <w:vAlign w:val="top"/>
          </w:tcPr>
          <w:p w14:paraId="1B55346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工具名称</w:t>
            </w:r>
          </w:p>
        </w:tc>
        <w:tc>
          <w:tcPr>
            <w:tcW w:w="1488" w:type="dxa"/>
            <w:vAlign w:val="top"/>
          </w:tcPr>
          <w:p w14:paraId="11EC34B9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姓名</w:t>
            </w:r>
          </w:p>
        </w:tc>
        <w:tc>
          <w:tcPr>
            <w:tcW w:w="1550" w:type="dxa"/>
            <w:vAlign w:val="top"/>
          </w:tcPr>
          <w:p w14:paraId="1D399697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用户名</w:t>
            </w:r>
          </w:p>
        </w:tc>
        <w:tc>
          <w:tcPr>
            <w:tcW w:w="2150" w:type="dxa"/>
            <w:vAlign w:val="top"/>
          </w:tcPr>
          <w:p w14:paraId="3D1FE114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初始密码</w:t>
            </w:r>
          </w:p>
          <w:p w14:paraId="7692A85D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(首次登录需要修改个人密码)</w:t>
            </w:r>
          </w:p>
        </w:tc>
        <w:tc>
          <w:tcPr>
            <w:tcW w:w="1931" w:type="dxa"/>
            <w:vAlign w:val="top"/>
          </w:tcPr>
          <w:p w14:paraId="504A96E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</w:p>
        </w:tc>
      </w:tr>
      <w:tr w14:paraId="24E54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755" w:type="dxa"/>
            <w:vMerge w:val="restart"/>
            <w:vAlign w:val="top"/>
          </w:tcPr>
          <w:p w14:paraId="6BF11132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</w:p>
          <w:p w14:paraId="7C51A0ED">
            <w:pPr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VPN</w:t>
            </w:r>
          </w:p>
        </w:tc>
        <w:tc>
          <w:tcPr>
            <w:tcW w:w="1488" w:type="dxa"/>
            <w:shd w:val="clear"/>
            <w:vAlign w:val="top"/>
          </w:tcPr>
          <w:p w14:paraId="7B752EE4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佟浩然</w:t>
            </w:r>
          </w:p>
        </w:tc>
        <w:tc>
          <w:tcPr>
            <w:tcW w:w="1550" w:type="dxa"/>
            <w:vAlign w:val="top"/>
          </w:tcPr>
          <w:p w14:paraId="16600ABB">
            <w:pPr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tonghr</w:t>
            </w:r>
          </w:p>
        </w:tc>
        <w:tc>
          <w:tcPr>
            <w:tcW w:w="2150" w:type="dxa"/>
            <w:vAlign w:val="top"/>
          </w:tcPr>
          <w:p w14:paraId="22BEBFB3">
            <w:pPr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Sug0n@xz</w:t>
            </w:r>
          </w:p>
        </w:tc>
        <w:tc>
          <w:tcPr>
            <w:tcW w:w="1931" w:type="dxa"/>
            <w:vAlign w:val="top"/>
          </w:tcPr>
          <w:p w14:paraId="123A8FF4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0703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755" w:type="dxa"/>
            <w:vMerge w:val="continue"/>
            <w:vAlign w:val="top"/>
          </w:tcPr>
          <w:p w14:paraId="4A53CA01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shd w:val="clear"/>
            <w:vAlign w:val="top"/>
          </w:tcPr>
          <w:p w14:paraId="35916A3E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范森舟</w:t>
            </w:r>
          </w:p>
        </w:tc>
        <w:tc>
          <w:tcPr>
            <w:tcW w:w="1550" w:type="dxa"/>
            <w:vAlign w:val="top"/>
          </w:tcPr>
          <w:p w14:paraId="1CB41DEF">
            <w:pPr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fansz</w:t>
            </w:r>
          </w:p>
        </w:tc>
        <w:tc>
          <w:tcPr>
            <w:tcW w:w="2150" w:type="dxa"/>
            <w:vAlign w:val="top"/>
          </w:tcPr>
          <w:p w14:paraId="0CFB38E2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Sug0n@xz</w:t>
            </w:r>
          </w:p>
        </w:tc>
        <w:tc>
          <w:tcPr>
            <w:tcW w:w="1931" w:type="dxa"/>
            <w:vAlign w:val="top"/>
          </w:tcPr>
          <w:p w14:paraId="5F3C3A2C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4939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755" w:type="dxa"/>
            <w:vMerge w:val="continue"/>
            <w:vAlign w:val="top"/>
          </w:tcPr>
          <w:p w14:paraId="0BA561D2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shd w:val="clear"/>
            <w:vAlign w:val="top"/>
          </w:tcPr>
          <w:p w14:paraId="6D0DCEC0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王严</w:t>
            </w:r>
          </w:p>
        </w:tc>
        <w:tc>
          <w:tcPr>
            <w:tcW w:w="1550" w:type="dxa"/>
            <w:vAlign w:val="top"/>
          </w:tcPr>
          <w:p w14:paraId="7A540A12">
            <w:pPr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wy</w:t>
            </w:r>
          </w:p>
        </w:tc>
        <w:tc>
          <w:tcPr>
            <w:tcW w:w="2150" w:type="dxa"/>
            <w:vAlign w:val="top"/>
          </w:tcPr>
          <w:p w14:paraId="19CF3B5C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Sug0n@xz</w:t>
            </w:r>
          </w:p>
        </w:tc>
        <w:tc>
          <w:tcPr>
            <w:tcW w:w="1931" w:type="dxa"/>
            <w:vAlign w:val="top"/>
          </w:tcPr>
          <w:p w14:paraId="37887F78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35E7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1755" w:type="dxa"/>
            <w:vMerge w:val="restart"/>
            <w:shd w:val="clear" w:color="auto" w:fill="D7D7D7" w:themeFill="background1" w:themeFillShade="D8"/>
            <w:vAlign w:val="top"/>
          </w:tcPr>
          <w:p w14:paraId="4D128219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</w:p>
          <w:p w14:paraId="19BE2FD1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堡垒机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（密码+手机短信验证码认证）</w:t>
            </w:r>
          </w:p>
        </w:tc>
        <w:tc>
          <w:tcPr>
            <w:tcW w:w="1488" w:type="dxa"/>
            <w:shd w:val="clear" w:color="auto" w:fill="D7D7D7" w:themeFill="background1" w:themeFillShade="D8"/>
            <w:vAlign w:val="top"/>
          </w:tcPr>
          <w:p w14:paraId="5D5D7DC2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佟浩然</w:t>
            </w:r>
          </w:p>
        </w:tc>
        <w:tc>
          <w:tcPr>
            <w:tcW w:w="1550" w:type="dxa"/>
            <w:shd w:val="clear" w:color="auto" w:fill="D7D7D7" w:themeFill="background1" w:themeFillShade="D8"/>
            <w:vAlign w:val="top"/>
          </w:tcPr>
          <w:p w14:paraId="35903C63">
            <w:pPr>
              <w:jc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tonghr</w:t>
            </w:r>
          </w:p>
        </w:tc>
        <w:tc>
          <w:tcPr>
            <w:tcW w:w="2150" w:type="dxa"/>
            <w:shd w:val="clear" w:color="auto" w:fill="D7D7D7" w:themeFill="background1" w:themeFillShade="D8"/>
            <w:vAlign w:val="top"/>
          </w:tcPr>
          <w:p w14:paraId="1C466428">
            <w:pPr>
              <w:jc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Sug0n@xz</w:t>
            </w:r>
          </w:p>
        </w:tc>
        <w:tc>
          <w:tcPr>
            <w:tcW w:w="1931" w:type="dxa"/>
            <w:shd w:val="clear" w:color="auto" w:fill="D7D7D7" w:themeFill="background1" w:themeFillShade="D8"/>
            <w:vAlign w:val="top"/>
          </w:tcPr>
          <w:p w14:paraId="4CF6AADA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手机短信验证码</w:t>
            </w:r>
          </w:p>
          <w:p w14:paraId="109ACEAE">
            <w:pPr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15"/>
                <w:szCs w:val="15"/>
                <w:vertAlign w:val="baseline"/>
                <w:lang w:val="en-US" w:eastAsia="zh-CN"/>
              </w:rPr>
              <w:t>（验证码请区分大小写）</w:t>
            </w:r>
          </w:p>
        </w:tc>
      </w:tr>
      <w:tr w14:paraId="08294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1755" w:type="dxa"/>
            <w:vMerge w:val="continue"/>
            <w:shd w:val="clear" w:color="auto" w:fill="D7D7D7" w:themeFill="background1" w:themeFillShade="D8"/>
            <w:vAlign w:val="top"/>
          </w:tcPr>
          <w:p w14:paraId="142EDC10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shd w:val="clear" w:color="auto" w:fill="D7D7D7" w:themeFill="background1" w:themeFillShade="D8"/>
            <w:vAlign w:val="top"/>
          </w:tcPr>
          <w:p w14:paraId="61DF77CD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范森舟</w:t>
            </w:r>
          </w:p>
        </w:tc>
        <w:tc>
          <w:tcPr>
            <w:tcW w:w="1550" w:type="dxa"/>
            <w:shd w:val="clear" w:color="auto" w:fill="D7D7D7" w:themeFill="background1" w:themeFillShade="D8"/>
            <w:vAlign w:val="top"/>
          </w:tcPr>
          <w:p w14:paraId="5B1CB808">
            <w:pPr>
              <w:jc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fansz</w:t>
            </w:r>
          </w:p>
        </w:tc>
        <w:tc>
          <w:tcPr>
            <w:tcW w:w="2150" w:type="dxa"/>
            <w:shd w:val="clear" w:color="auto" w:fill="D7D7D7" w:themeFill="background1" w:themeFillShade="D8"/>
            <w:vAlign w:val="top"/>
          </w:tcPr>
          <w:p w14:paraId="073FFCAC">
            <w:pPr>
              <w:jc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Sug0n@xz</w:t>
            </w:r>
          </w:p>
        </w:tc>
        <w:tc>
          <w:tcPr>
            <w:tcW w:w="1931" w:type="dxa"/>
            <w:shd w:val="clear" w:color="auto" w:fill="D7D7D7" w:themeFill="background1" w:themeFillShade="D8"/>
            <w:vAlign w:val="top"/>
          </w:tcPr>
          <w:p w14:paraId="1CFBB6F7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手机短信验证码</w:t>
            </w:r>
          </w:p>
          <w:p w14:paraId="0AB4BF26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15"/>
                <w:szCs w:val="15"/>
                <w:vertAlign w:val="baseline"/>
                <w:lang w:val="en-US" w:eastAsia="zh-CN"/>
              </w:rPr>
              <w:t>（验证码请区分大小写）</w:t>
            </w:r>
          </w:p>
        </w:tc>
      </w:tr>
      <w:tr w14:paraId="1F7B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</w:trPr>
        <w:tc>
          <w:tcPr>
            <w:tcW w:w="1755" w:type="dxa"/>
            <w:vMerge w:val="continue"/>
            <w:shd w:val="clear" w:color="auto" w:fill="D7D7D7" w:themeFill="background1" w:themeFillShade="D8"/>
            <w:vAlign w:val="top"/>
          </w:tcPr>
          <w:p w14:paraId="6EEDC624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shd w:val="clear" w:color="auto" w:fill="D7D7D7" w:themeFill="background1" w:themeFillShade="D8"/>
            <w:vAlign w:val="top"/>
          </w:tcPr>
          <w:p w14:paraId="55F77145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王严</w:t>
            </w:r>
          </w:p>
        </w:tc>
        <w:tc>
          <w:tcPr>
            <w:tcW w:w="1550" w:type="dxa"/>
            <w:shd w:val="clear" w:color="auto" w:fill="D7D7D7" w:themeFill="background1" w:themeFillShade="D8"/>
            <w:vAlign w:val="top"/>
          </w:tcPr>
          <w:p w14:paraId="253F0D80">
            <w:pPr>
              <w:jc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wy</w:t>
            </w:r>
          </w:p>
        </w:tc>
        <w:tc>
          <w:tcPr>
            <w:tcW w:w="2150" w:type="dxa"/>
            <w:shd w:val="clear" w:color="auto" w:fill="D7D7D7" w:themeFill="background1" w:themeFillShade="D8"/>
            <w:vAlign w:val="top"/>
          </w:tcPr>
          <w:p w14:paraId="7D6B34F4">
            <w:pPr>
              <w:jc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Sug0n@xz</w:t>
            </w:r>
          </w:p>
        </w:tc>
        <w:tc>
          <w:tcPr>
            <w:tcW w:w="1931" w:type="dxa"/>
            <w:shd w:val="clear" w:color="auto" w:fill="D7D7D7" w:themeFill="background1" w:themeFillShade="D8"/>
            <w:vAlign w:val="top"/>
          </w:tcPr>
          <w:p w14:paraId="12ADFDB4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手机短信验证码</w:t>
            </w:r>
          </w:p>
          <w:p w14:paraId="5A51821B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15"/>
                <w:szCs w:val="15"/>
                <w:vertAlign w:val="baseline"/>
                <w:lang w:val="en-US" w:eastAsia="zh-CN"/>
              </w:rPr>
              <w:t>（验证码请区分大小写）</w:t>
            </w:r>
          </w:p>
        </w:tc>
      </w:tr>
    </w:tbl>
    <w:p w14:paraId="5B579671">
      <w:pP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lang w:val="en-US" w:eastAsia="zh-CN"/>
        </w:rPr>
        <w:t>注：首次登陆会提示修改初始密码，后期手动修改密码可通过以下方式：</w:t>
      </w:r>
    </w:p>
    <w:p w14:paraId="13D869E1">
      <w:pP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lang w:val="en-US" w:eastAsia="zh-CN"/>
        </w:rPr>
        <w:t>（1）、vpn登陆后通过右击任务栏图标修改：</w:t>
      </w:r>
    </w:p>
    <w:p w14:paraId="7DE24964">
      <w:r>
        <w:drawing>
          <wp:inline distT="0" distB="0" distL="114300" distR="114300">
            <wp:extent cx="2857500" cy="859155"/>
            <wp:effectExtent l="0" t="0" r="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5CA30">
      <w:pP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18"/>
          <w:szCs w:val="18"/>
          <w:lang w:val="en-US" w:eastAsia="zh-CN"/>
        </w:rPr>
        <w:t>（2）、堡垒机通过登录界面“忘记密码”修改：</w:t>
      </w:r>
    </w:p>
    <w:p w14:paraId="602F73BE">
      <w:pPr>
        <w:rPr>
          <w:rFonts w:hint="default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151505" cy="1793240"/>
            <wp:effectExtent l="0" t="0" r="10795" b="165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0191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67F10486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7AF10293">
      <w:pPr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、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安装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VPN客户端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  <w:t>：</w:t>
      </w:r>
    </w:p>
    <w:p w14:paraId="474C73E3">
      <w:pPr>
        <w:ind w:firstLine="420" w:firstLineChars="0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486025" cy="314325"/>
            <wp:effectExtent l="0" t="0" r="952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9C17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3、登录VPN，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VPN参数配置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  <w:t>：</w:t>
      </w:r>
    </w:p>
    <w:p w14:paraId="1F2222BC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服务器地址：58.218.126.2或112.84.125.98</w:t>
      </w:r>
    </w:p>
    <w:p w14:paraId="5F8F00EC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端口:4433</w:t>
      </w:r>
    </w:p>
    <w:p w14:paraId="5846A356">
      <w:pPr>
        <w:jc w:val="center"/>
        <w:rPr>
          <w:rFonts w:hint="eastAsia" w:ascii="微软雅黑" w:hAnsi="微软雅黑" w:eastAsia="微软雅黑" w:cs="微软雅黑"/>
          <w:sz w:val="10"/>
          <w:szCs w:val="10"/>
        </w:rPr>
      </w:pPr>
      <w:r>
        <w:drawing>
          <wp:inline distT="0" distB="0" distL="114300" distR="114300">
            <wp:extent cx="3724910" cy="2522220"/>
            <wp:effectExtent l="0" t="0" r="8890" b="1143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F28F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260303B6">
      <w:pP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4、VPN登录成功后，打开浏览器，输入堡垒机地址：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instrText xml:space="preserve"> HYPERLINK "https://192.168.200.200" </w:instrTex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https://192.168.200.200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 xml:space="preserve"> 打开登录界面,选择手机短信方式登录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（输入用户名、密码、点击获取验证码登录，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  <w:t>验证码请区分大小写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</w:t>
      </w:r>
    </w:p>
    <w:p w14:paraId="23AAEAFF">
      <w:pPr>
        <w:numPr>
          <w:ilvl w:val="0"/>
          <w:numId w:val="0"/>
        </w:numPr>
        <w:ind w:leftChars="0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266690" cy="2545715"/>
            <wp:effectExtent l="0" t="0" r="10160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DA969">
      <w:pPr>
        <w:numPr>
          <w:ilvl w:val="0"/>
          <w:numId w:val="0"/>
        </w:numPr>
        <w:tabs>
          <w:tab w:val="left" w:pos="312"/>
        </w:tabs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5、登录需要运维的服务器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  <w:t>（服务器用户名密码 在文档末尾处）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</w:t>
      </w:r>
    </w:p>
    <w:p w14:paraId="35940297">
      <w:pPr>
        <w:jc w:val="center"/>
        <w:rPr>
          <w:rFonts w:hint="eastAsia" w:ascii="微软雅黑" w:hAnsi="微软雅黑" w:eastAsia="微软雅黑" w:cs="微软雅黑"/>
          <w:sz w:val="10"/>
          <w:szCs w:val="10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146040" cy="1582420"/>
            <wp:effectExtent l="0" t="0" r="16510" b="177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93759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60DE987F">
      <w:pP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6、windows系统服务器运维说明：</w:t>
      </w:r>
    </w:p>
    <w:p w14:paraId="08DBC207">
      <w:pPr>
        <w:ind w:firstLine="240" w:firstLineChars="1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6.1、windows服务器运维：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默认使用h5页面登录。</w:t>
      </w:r>
    </w:p>
    <w:p w14:paraId="3AF3D82D">
      <w:pPr>
        <w:ind w:firstLine="240" w:firstLineChars="100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6.2、如果需要使用RDP客户端登录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  <w:t>(需安装单点登录工具)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此方式支持传输本地文件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：</w:t>
      </w:r>
    </w:p>
    <w:p w14:paraId="74CB4D49">
      <w:pPr>
        <w:ind w:firstLine="480"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6.2.1、修改Web运维配置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（主机运维-Web运维配置-选择运维方式“MSTSC”）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：</w:t>
      </w:r>
    </w:p>
    <w:p w14:paraId="4BDE827B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266690" cy="2545715"/>
            <wp:effectExtent l="0" t="0" r="10160" b="698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2259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6.2.2、安装单点登录工具：</w:t>
      </w:r>
    </w:p>
    <w:p w14:paraId="1DE5D47D">
      <w:pPr>
        <w:ind w:firstLine="420"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（1）修改Web运维配置后再次登录服务器，会弹出下载单点登录工具，按默认配置安装即可：</w:t>
      </w:r>
    </w:p>
    <w:p w14:paraId="36D7DC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492625" cy="2183130"/>
            <wp:effectExtent l="0" t="0" r="3175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B7B38">
      <w:pPr>
        <w:numPr>
          <w:ilvl w:val="0"/>
          <w:numId w:val="0"/>
        </w:numPr>
        <w:ind w:left="105" w:leftChars="0" w:firstLine="420"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（2）或者直接通过页面右上角手动下载安装：</w:t>
      </w:r>
    </w:p>
    <w:p w14:paraId="647D9AAA">
      <w:pPr>
        <w:numPr>
          <w:ilvl w:val="0"/>
          <w:numId w:val="0"/>
        </w:numPr>
        <w:ind w:left="105" w:leftChars="0"/>
      </w:pPr>
      <w:r>
        <w:drawing>
          <wp:inline distT="0" distB="0" distL="114300" distR="114300">
            <wp:extent cx="4649470" cy="2058035"/>
            <wp:effectExtent l="0" t="0" r="17780" b="184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947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6CBF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097DFD6C">
      <w:pPr>
        <w:numPr>
          <w:ilvl w:val="0"/>
          <w:numId w:val="0"/>
        </w:numPr>
        <w:ind w:left="105" w:leftChars="0" w:firstLine="420"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（3）安装完成后返回堡垒机登录界面登录服务器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  <w:t>（如果调用单点工具失败请再次登录重新调用）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。</w:t>
      </w:r>
    </w:p>
    <w:p w14:paraId="56554F90">
      <w:pPr>
        <w:numPr>
          <w:ilvl w:val="0"/>
          <w:numId w:val="0"/>
        </w:numPr>
        <w:ind w:firstLine="560" w:firstLineChars="200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227709CA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732A83AC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223592DB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0B6003A3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17DF3282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007C22E0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7、linux系统服务器运维说明：</w:t>
      </w:r>
    </w:p>
    <w:p w14:paraId="35E51384">
      <w:pPr>
        <w:numPr>
          <w:ilvl w:val="0"/>
          <w:numId w:val="0"/>
        </w:numPr>
        <w:ind w:firstLine="240" w:firstLineChars="1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7.1、linux服务器运维：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默认使用h5页面登录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（linux系统h5界面支持上传下载文件）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：</w:t>
      </w:r>
    </w:p>
    <w:p w14:paraId="01F7A2C4">
      <w:pP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874645"/>
            <wp:effectExtent l="0" t="0" r="10160" b="190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D0F2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7C8443E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7.2、如果需要使用本地远程工具登录(需安装单点登录工具)：</w:t>
      </w:r>
    </w:p>
    <w:p w14:paraId="72DDF300">
      <w:pPr>
        <w:ind w:firstLine="630" w:firstLineChars="3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7.2.1、修改Web运维配置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（主机运维-Web运维配置-选择运维方式“客户端”）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：</w:t>
      </w:r>
    </w:p>
    <w:p w14:paraId="1A385353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8595" cy="2345055"/>
            <wp:effectExtent l="0" t="0" r="8255" b="1714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BB8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5E6E3C">
      <w:pPr>
        <w:ind w:firstLine="630" w:firstLineChars="30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7.2.2、安装单点登录工具:</w:t>
      </w:r>
    </w:p>
    <w:p w14:paraId="27A6E5F7">
      <w:pPr>
        <w:ind w:firstLine="630" w:firstLineChars="3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（1）修改Web运维配置后再次登录服务器，会弹出下载单点登录工具，按默认配置安装即可：</w:t>
      </w:r>
    </w:p>
    <w:p w14:paraId="5DEF6C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960620" cy="2284095"/>
            <wp:effectExtent l="0" t="0" r="11430" b="190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43527">
      <w:pPr>
        <w:numPr>
          <w:ilvl w:val="0"/>
          <w:numId w:val="0"/>
        </w:numPr>
        <w:ind w:left="105" w:leftChars="0" w:firstLine="420"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（2）或者直接通过页面右上角手动下载安装：</w:t>
      </w:r>
    </w:p>
    <w:p w14:paraId="0A2C9E91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0340" cy="2153920"/>
            <wp:effectExtent l="0" t="0" r="16510" b="1778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87B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D0538B6">
      <w:pPr>
        <w:numPr>
          <w:ilvl w:val="0"/>
          <w:numId w:val="0"/>
        </w:numPr>
        <w:ind w:left="105" w:leftChars="0" w:firstLine="420"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（3）打开SsoDBSettings单点工具配置本机运维工具路径：</w:t>
      </w:r>
    </w:p>
    <w:p w14:paraId="7A3B043E">
      <w:pPr>
        <w:numPr>
          <w:ilvl w:val="0"/>
          <w:numId w:val="0"/>
        </w:numPr>
      </w:pPr>
      <w:r>
        <w:drawing>
          <wp:inline distT="0" distB="0" distL="114300" distR="114300">
            <wp:extent cx="3340735" cy="2701925"/>
            <wp:effectExtent l="0" t="0" r="1206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A7FC">
      <w:pPr>
        <w:numPr>
          <w:ilvl w:val="0"/>
          <w:numId w:val="0"/>
        </w:numPr>
        <w:ind w:left="105" w:leftChars="0" w:firstLine="420"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（4）返回堡垒机登录界面登录服务器（如果调用单点工具失败请再次登录重新调用）。</w:t>
      </w:r>
    </w:p>
    <w:p w14:paraId="66FA1EB2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8、数据库等直接通过单点工具登录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（预先配置好本地运维工具路径）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：</w:t>
      </w:r>
    </w:p>
    <w:p w14:paraId="79ABC98B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410585" cy="2600325"/>
            <wp:effectExtent l="0" t="0" r="18415" b="952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511B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3481AD5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9、服务器用户名密码：</w:t>
      </w:r>
    </w:p>
    <w:tbl>
      <w:tblPr>
        <w:tblStyle w:val="9"/>
        <w:tblW w:w="89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0"/>
        <w:gridCol w:w="2106"/>
        <w:gridCol w:w="1775"/>
        <w:gridCol w:w="2375"/>
      </w:tblGrid>
      <w:tr w14:paraId="7505E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2680" w:type="dxa"/>
            <w:vAlign w:val="center"/>
          </w:tcPr>
          <w:p w14:paraId="4692CB3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  <w:t>业务名称</w:t>
            </w:r>
          </w:p>
        </w:tc>
        <w:tc>
          <w:tcPr>
            <w:tcW w:w="2106" w:type="dxa"/>
            <w:vAlign w:val="center"/>
          </w:tcPr>
          <w:p w14:paraId="4E807D06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  <w:t>内网IP</w:t>
            </w:r>
          </w:p>
        </w:tc>
        <w:tc>
          <w:tcPr>
            <w:tcW w:w="1775" w:type="dxa"/>
            <w:vAlign w:val="center"/>
          </w:tcPr>
          <w:p w14:paraId="6A4CC9FF">
            <w:pPr>
              <w:tabs>
                <w:tab w:val="left" w:pos="453"/>
              </w:tabs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用户名</w:t>
            </w:r>
          </w:p>
        </w:tc>
        <w:tc>
          <w:tcPr>
            <w:tcW w:w="2375" w:type="dxa"/>
            <w:vAlign w:val="center"/>
          </w:tcPr>
          <w:p w14:paraId="5505FAD1">
            <w:pPr>
              <w:tabs>
                <w:tab w:val="left" w:pos="453"/>
              </w:tabs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初始密码</w:t>
            </w:r>
          </w:p>
        </w:tc>
      </w:tr>
      <w:tr w14:paraId="35B1E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680" w:type="dxa"/>
            <w:shd w:val="clear" w:color="auto" w:fill="auto"/>
            <w:vAlign w:val="top"/>
          </w:tcPr>
          <w:p w14:paraId="720FB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外网代理及MQTT服务器</w:t>
            </w:r>
          </w:p>
        </w:tc>
        <w:tc>
          <w:tcPr>
            <w:tcW w:w="2106" w:type="dxa"/>
            <w:shd w:val="clear" w:color="auto" w:fill="auto"/>
            <w:vAlign w:val="top"/>
          </w:tcPr>
          <w:p w14:paraId="5F3E5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10.20.31.10</w:t>
            </w:r>
          </w:p>
        </w:tc>
        <w:tc>
          <w:tcPr>
            <w:tcW w:w="1775" w:type="dxa"/>
            <w:vAlign w:val="center"/>
          </w:tcPr>
          <w:p w14:paraId="5CF07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administrator</w:t>
            </w:r>
          </w:p>
        </w:tc>
        <w:tc>
          <w:tcPr>
            <w:tcW w:w="2375" w:type="dxa"/>
            <w:vAlign w:val="center"/>
          </w:tcPr>
          <w:p w14:paraId="3DE8B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Passw0rd@cyfz</w:t>
            </w:r>
          </w:p>
        </w:tc>
      </w:tr>
      <w:tr w14:paraId="66E57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680" w:type="dxa"/>
            <w:shd w:val="clear" w:color="auto" w:fill="auto"/>
            <w:vAlign w:val="top"/>
          </w:tcPr>
          <w:p w14:paraId="499A7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Nginx服务器</w:t>
            </w:r>
          </w:p>
        </w:tc>
        <w:tc>
          <w:tcPr>
            <w:tcW w:w="2106" w:type="dxa"/>
            <w:shd w:val="clear" w:color="auto" w:fill="auto"/>
            <w:vAlign w:val="top"/>
          </w:tcPr>
          <w:p w14:paraId="1FA2D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10.20.31.11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4BA63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administrator</w:t>
            </w:r>
          </w:p>
        </w:tc>
        <w:tc>
          <w:tcPr>
            <w:tcW w:w="2375" w:type="dxa"/>
            <w:vAlign w:val="center"/>
          </w:tcPr>
          <w:p w14:paraId="10B21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Passw0rd@cyfz</w:t>
            </w:r>
          </w:p>
        </w:tc>
      </w:tr>
      <w:tr w14:paraId="0D1C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680" w:type="dxa"/>
            <w:shd w:val="clear" w:color="auto" w:fill="auto"/>
            <w:vAlign w:val="top"/>
          </w:tcPr>
          <w:p w14:paraId="058AB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Tomcat服务器</w:t>
            </w:r>
          </w:p>
        </w:tc>
        <w:tc>
          <w:tcPr>
            <w:tcW w:w="2106" w:type="dxa"/>
            <w:shd w:val="clear" w:color="auto" w:fill="auto"/>
            <w:vAlign w:val="top"/>
          </w:tcPr>
          <w:p w14:paraId="5DB04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10.20.31.12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18832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administrator</w:t>
            </w:r>
          </w:p>
        </w:tc>
        <w:tc>
          <w:tcPr>
            <w:tcW w:w="2375" w:type="dxa"/>
            <w:vAlign w:val="center"/>
          </w:tcPr>
          <w:p w14:paraId="1A0CA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Passw0rd@cyfz</w:t>
            </w:r>
          </w:p>
        </w:tc>
      </w:tr>
      <w:tr w14:paraId="2627D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680" w:type="dxa"/>
            <w:shd w:val="clear" w:color="auto" w:fill="auto"/>
            <w:vAlign w:val="top"/>
          </w:tcPr>
          <w:p w14:paraId="643D9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手持机及定时任务服务器</w:t>
            </w:r>
          </w:p>
        </w:tc>
        <w:tc>
          <w:tcPr>
            <w:tcW w:w="2106" w:type="dxa"/>
            <w:shd w:val="clear" w:color="auto" w:fill="auto"/>
            <w:vAlign w:val="top"/>
          </w:tcPr>
          <w:p w14:paraId="6283F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10.20.31.13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7A8A0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administrator</w:t>
            </w:r>
          </w:p>
        </w:tc>
        <w:tc>
          <w:tcPr>
            <w:tcW w:w="2375" w:type="dxa"/>
            <w:vAlign w:val="center"/>
          </w:tcPr>
          <w:p w14:paraId="03B5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Passw0rd@cyfz</w:t>
            </w:r>
          </w:p>
        </w:tc>
      </w:tr>
      <w:tr w14:paraId="6B0FE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680" w:type="dxa"/>
            <w:shd w:val="clear" w:color="auto" w:fill="auto"/>
            <w:vAlign w:val="top"/>
          </w:tcPr>
          <w:p w14:paraId="21CFC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小程序服务器</w:t>
            </w:r>
          </w:p>
        </w:tc>
        <w:tc>
          <w:tcPr>
            <w:tcW w:w="2106" w:type="dxa"/>
            <w:shd w:val="clear" w:color="auto" w:fill="auto"/>
            <w:vAlign w:val="top"/>
          </w:tcPr>
          <w:p w14:paraId="26CCC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10.20.31.14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63302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administrator</w:t>
            </w:r>
          </w:p>
        </w:tc>
        <w:tc>
          <w:tcPr>
            <w:tcW w:w="2375" w:type="dxa"/>
            <w:vAlign w:val="center"/>
          </w:tcPr>
          <w:p w14:paraId="2228E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Passw0rd@cyfz</w:t>
            </w:r>
          </w:p>
        </w:tc>
      </w:tr>
      <w:tr w14:paraId="5BD91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680" w:type="dxa"/>
            <w:shd w:val="clear" w:color="auto" w:fill="auto"/>
            <w:vAlign w:val="top"/>
          </w:tcPr>
          <w:p w14:paraId="79A90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文件服务器</w:t>
            </w:r>
          </w:p>
        </w:tc>
        <w:tc>
          <w:tcPr>
            <w:tcW w:w="2106" w:type="dxa"/>
            <w:shd w:val="clear" w:color="auto" w:fill="auto"/>
            <w:vAlign w:val="top"/>
          </w:tcPr>
          <w:p w14:paraId="32A45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10.20.31.15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1DF72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administrator</w:t>
            </w:r>
          </w:p>
        </w:tc>
        <w:tc>
          <w:tcPr>
            <w:tcW w:w="2375" w:type="dxa"/>
            <w:vAlign w:val="center"/>
          </w:tcPr>
          <w:p w14:paraId="56F8A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Passw0rd@cyfz</w:t>
            </w:r>
          </w:p>
        </w:tc>
      </w:tr>
      <w:tr w14:paraId="7772C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680" w:type="dxa"/>
            <w:shd w:val="clear" w:color="auto" w:fill="auto"/>
            <w:vAlign w:val="top"/>
          </w:tcPr>
          <w:p w14:paraId="46CBD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Redis及zk服务器</w:t>
            </w:r>
          </w:p>
        </w:tc>
        <w:tc>
          <w:tcPr>
            <w:tcW w:w="2106" w:type="dxa"/>
            <w:shd w:val="clear" w:color="auto" w:fill="auto"/>
            <w:vAlign w:val="top"/>
          </w:tcPr>
          <w:p w14:paraId="0C7DA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10.20.31.16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32F32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administrator</w:t>
            </w:r>
          </w:p>
        </w:tc>
        <w:tc>
          <w:tcPr>
            <w:tcW w:w="2375" w:type="dxa"/>
            <w:vAlign w:val="center"/>
          </w:tcPr>
          <w:p w14:paraId="7B7C2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Passw0rd@cyfz</w:t>
            </w:r>
          </w:p>
        </w:tc>
      </w:tr>
      <w:tr w14:paraId="58EA8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680" w:type="dxa"/>
            <w:shd w:val="clear" w:color="auto" w:fill="auto"/>
            <w:vAlign w:val="top"/>
          </w:tcPr>
          <w:p w14:paraId="63F68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数据库服务器</w:t>
            </w:r>
          </w:p>
        </w:tc>
        <w:tc>
          <w:tcPr>
            <w:tcW w:w="2106" w:type="dxa"/>
            <w:shd w:val="clear" w:color="auto" w:fill="auto"/>
            <w:vAlign w:val="top"/>
          </w:tcPr>
          <w:p w14:paraId="2169F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10.20.31.17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4D122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administrator</w:t>
            </w:r>
          </w:p>
        </w:tc>
        <w:tc>
          <w:tcPr>
            <w:tcW w:w="2375" w:type="dxa"/>
            <w:vAlign w:val="center"/>
          </w:tcPr>
          <w:p w14:paraId="00D0A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Passw0rd@cyfz</w:t>
            </w:r>
          </w:p>
        </w:tc>
      </w:tr>
      <w:tr w14:paraId="309BF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680" w:type="dxa"/>
            <w:shd w:val="clear" w:color="auto" w:fill="auto"/>
            <w:vAlign w:val="top"/>
          </w:tcPr>
          <w:p w14:paraId="166E6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负</w:t>
            </w: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载均衡服务器</w:t>
            </w:r>
          </w:p>
        </w:tc>
        <w:tc>
          <w:tcPr>
            <w:tcW w:w="2106" w:type="dxa"/>
            <w:shd w:val="clear" w:color="auto" w:fill="auto"/>
            <w:vAlign w:val="top"/>
          </w:tcPr>
          <w:p w14:paraId="69423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10.20.31.18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DE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administrator</w:t>
            </w:r>
          </w:p>
        </w:tc>
        <w:tc>
          <w:tcPr>
            <w:tcW w:w="0" w:type="auto"/>
          </w:tcPr>
          <w:p w14:paraId="4646B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  <w:t>Passw0rd@cyfz</w:t>
            </w:r>
          </w:p>
        </w:tc>
      </w:tr>
    </w:tbl>
    <w:p w14:paraId="719D7966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2ZDZhMzU3NGRiZjRmOTk5Y2YxNTExNjIzNGNkZWYifQ=="/>
  </w:docVars>
  <w:rsids>
    <w:rsidRoot w:val="00953747"/>
    <w:rsid w:val="00282F79"/>
    <w:rsid w:val="0064117D"/>
    <w:rsid w:val="00953747"/>
    <w:rsid w:val="00993904"/>
    <w:rsid w:val="00EA40E8"/>
    <w:rsid w:val="00FF2A6F"/>
    <w:rsid w:val="012E1D7E"/>
    <w:rsid w:val="01C15122"/>
    <w:rsid w:val="01DE4120"/>
    <w:rsid w:val="023C4E17"/>
    <w:rsid w:val="04753478"/>
    <w:rsid w:val="051B3F96"/>
    <w:rsid w:val="05404468"/>
    <w:rsid w:val="05480C63"/>
    <w:rsid w:val="05724561"/>
    <w:rsid w:val="057656C9"/>
    <w:rsid w:val="0622201E"/>
    <w:rsid w:val="06D73640"/>
    <w:rsid w:val="06DC2725"/>
    <w:rsid w:val="07B30261"/>
    <w:rsid w:val="08B72037"/>
    <w:rsid w:val="097B79EB"/>
    <w:rsid w:val="0A281AF9"/>
    <w:rsid w:val="0BA66EA9"/>
    <w:rsid w:val="0BB1407A"/>
    <w:rsid w:val="0E5E57C3"/>
    <w:rsid w:val="0E643D0E"/>
    <w:rsid w:val="0EB67D00"/>
    <w:rsid w:val="0FA07AF6"/>
    <w:rsid w:val="0FF51AF9"/>
    <w:rsid w:val="102B63F8"/>
    <w:rsid w:val="109742EE"/>
    <w:rsid w:val="11BF31CD"/>
    <w:rsid w:val="127458C9"/>
    <w:rsid w:val="12900868"/>
    <w:rsid w:val="13ED3FC4"/>
    <w:rsid w:val="14196D4A"/>
    <w:rsid w:val="14276FAA"/>
    <w:rsid w:val="146D26A3"/>
    <w:rsid w:val="156D4C43"/>
    <w:rsid w:val="159E63D7"/>
    <w:rsid w:val="15A07335"/>
    <w:rsid w:val="166D4FE8"/>
    <w:rsid w:val="16724AAF"/>
    <w:rsid w:val="17812C1A"/>
    <w:rsid w:val="184A23D6"/>
    <w:rsid w:val="1A0E621F"/>
    <w:rsid w:val="1A2D1549"/>
    <w:rsid w:val="1B0C5E86"/>
    <w:rsid w:val="1BD4514C"/>
    <w:rsid w:val="1C950FD9"/>
    <w:rsid w:val="1E233578"/>
    <w:rsid w:val="1FAB1B31"/>
    <w:rsid w:val="2008113C"/>
    <w:rsid w:val="21134724"/>
    <w:rsid w:val="238942D3"/>
    <w:rsid w:val="2392443F"/>
    <w:rsid w:val="249C7FC4"/>
    <w:rsid w:val="24D70255"/>
    <w:rsid w:val="27CA7FFF"/>
    <w:rsid w:val="28516304"/>
    <w:rsid w:val="28F33FB6"/>
    <w:rsid w:val="29C7439F"/>
    <w:rsid w:val="2ABD6663"/>
    <w:rsid w:val="2C606B65"/>
    <w:rsid w:val="2CF75313"/>
    <w:rsid w:val="2D5A1AB0"/>
    <w:rsid w:val="2D824229"/>
    <w:rsid w:val="2E8B3AC5"/>
    <w:rsid w:val="2FA01BBD"/>
    <w:rsid w:val="2FC57F6B"/>
    <w:rsid w:val="2FF8154F"/>
    <w:rsid w:val="3150486F"/>
    <w:rsid w:val="322F3A96"/>
    <w:rsid w:val="324B709E"/>
    <w:rsid w:val="336842ED"/>
    <w:rsid w:val="33BD7AF3"/>
    <w:rsid w:val="340F6D76"/>
    <w:rsid w:val="34406B4D"/>
    <w:rsid w:val="34DC49BA"/>
    <w:rsid w:val="34EE22F7"/>
    <w:rsid w:val="35402303"/>
    <w:rsid w:val="366B1DB6"/>
    <w:rsid w:val="36C27BBB"/>
    <w:rsid w:val="37C24087"/>
    <w:rsid w:val="397B107A"/>
    <w:rsid w:val="3AFC0FBF"/>
    <w:rsid w:val="3C1B28BB"/>
    <w:rsid w:val="3C785417"/>
    <w:rsid w:val="3C9859AF"/>
    <w:rsid w:val="3D006694"/>
    <w:rsid w:val="3FA66D75"/>
    <w:rsid w:val="40044CA3"/>
    <w:rsid w:val="42C34CD6"/>
    <w:rsid w:val="43816832"/>
    <w:rsid w:val="441B07D4"/>
    <w:rsid w:val="44A96B3B"/>
    <w:rsid w:val="451C4F8C"/>
    <w:rsid w:val="45C56B8F"/>
    <w:rsid w:val="4696565B"/>
    <w:rsid w:val="46F620FC"/>
    <w:rsid w:val="47B80AD9"/>
    <w:rsid w:val="48B14A50"/>
    <w:rsid w:val="48C15656"/>
    <w:rsid w:val="48EB5899"/>
    <w:rsid w:val="49B54707"/>
    <w:rsid w:val="4A835AEF"/>
    <w:rsid w:val="4AF1136C"/>
    <w:rsid w:val="4C4916ED"/>
    <w:rsid w:val="4E6227DB"/>
    <w:rsid w:val="4ED47B51"/>
    <w:rsid w:val="4F4D6529"/>
    <w:rsid w:val="50170A45"/>
    <w:rsid w:val="50212524"/>
    <w:rsid w:val="53513D1E"/>
    <w:rsid w:val="53883554"/>
    <w:rsid w:val="547F4810"/>
    <w:rsid w:val="567A06B3"/>
    <w:rsid w:val="586B7D54"/>
    <w:rsid w:val="5A05609B"/>
    <w:rsid w:val="5A3D5F8F"/>
    <w:rsid w:val="5B26637F"/>
    <w:rsid w:val="5B4D246E"/>
    <w:rsid w:val="5B9D586F"/>
    <w:rsid w:val="5E52113B"/>
    <w:rsid w:val="5FF0646B"/>
    <w:rsid w:val="61DE5B1F"/>
    <w:rsid w:val="61F75B0E"/>
    <w:rsid w:val="62F46F20"/>
    <w:rsid w:val="630C26BB"/>
    <w:rsid w:val="638C3D00"/>
    <w:rsid w:val="6446547C"/>
    <w:rsid w:val="64CD6ABF"/>
    <w:rsid w:val="656222D8"/>
    <w:rsid w:val="66100802"/>
    <w:rsid w:val="661876F5"/>
    <w:rsid w:val="673C591C"/>
    <w:rsid w:val="68291840"/>
    <w:rsid w:val="69846C4B"/>
    <w:rsid w:val="6B8972ED"/>
    <w:rsid w:val="6C011487"/>
    <w:rsid w:val="6C066102"/>
    <w:rsid w:val="6C344843"/>
    <w:rsid w:val="6C6575FE"/>
    <w:rsid w:val="6CC62304"/>
    <w:rsid w:val="6D1B7830"/>
    <w:rsid w:val="6D3E5BA2"/>
    <w:rsid w:val="6E424B42"/>
    <w:rsid w:val="6E4D37E4"/>
    <w:rsid w:val="6EAD6B71"/>
    <w:rsid w:val="6EE4763C"/>
    <w:rsid w:val="706B07CD"/>
    <w:rsid w:val="73810C95"/>
    <w:rsid w:val="743B3F87"/>
    <w:rsid w:val="749531D7"/>
    <w:rsid w:val="750F5A23"/>
    <w:rsid w:val="77250CFE"/>
    <w:rsid w:val="798F01A7"/>
    <w:rsid w:val="799C52CA"/>
    <w:rsid w:val="7A4623C6"/>
    <w:rsid w:val="7A4D260D"/>
    <w:rsid w:val="7A6573F0"/>
    <w:rsid w:val="7B0F6628"/>
    <w:rsid w:val="7BFB52F0"/>
    <w:rsid w:val="7C105E24"/>
    <w:rsid w:val="7C317E37"/>
    <w:rsid w:val="7D1B2741"/>
    <w:rsid w:val="7D9624F1"/>
    <w:rsid w:val="7EC553FA"/>
    <w:rsid w:val="7F187609"/>
    <w:rsid w:val="7F9E3F7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qFormat/>
    <w:uiPriority w:val="0"/>
    <w:rPr>
      <w:sz w:val="18"/>
      <w:szCs w:val="18"/>
    </w:r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character" w:customStyle="1" w:styleId="12">
    <w:name w:val="批注框文本 Char"/>
    <w:basedOn w:val="10"/>
    <w:link w:val="5"/>
    <w:qFormat/>
    <w:uiPriority w:val="0"/>
    <w:rPr>
      <w:kern w:val="2"/>
      <w:sz w:val="18"/>
      <w:szCs w:val="18"/>
    </w:rPr>
  </w:style>
  <w:style w:type="character" w:customStyle="1" w:styleId="13">
    <w:name w:val="页眉 Char"/>
    <w:basedOn w:val="10"/>
    <w:link w:val="7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10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2DD3C-EA85-41E3-A8CA-9209C9A448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787</Words>
  <Characters>936</Characters>
  <Lines>1</Lines>
  <Paragraphs>1</Paragraphs>
  <TotalTime>1</TotalTime>
  <ScaleCrop>false</ScaleCrop>
  <LinksUpToDate>false</LinksUpToDate>
  <CharactersWithSpaces>944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gwb</cp:lastModifiedBy>
  <dcterms:modified xsi:type="dcterms:W3CDTF">2025-11-12T08:09:02Z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1C1B51772F5C4E8BBC1C4AF73F6B0200_13</vt:lpwstr>
  </property>
</Properties>
</file>