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Tim Gorer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112 Mill Road, Los Gatos, CA 95032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Phone #: 408-348-8978</w:t>
      </w:r>
    </w:p>
    <w:p w:rsidR="00000000" w:rsidDel="00000000" w:rsidP="00000000" w:rsidRDefault="00000000" w:rsidRPr="00000000">
      <w:pPr>
        <w:contextualSpacing w:val="0"/>
        <w:jc w:val="center"/>
      </w:pPr>
      <w:hyperlink r:id="rId5">
        <w:r w:rsidDel="00000000" w:rsidR="00000000" w:rsidRPr="00000000">
          <w:rPr>
            <w:rFonts w:ascii="Times New Roman" w:cs="Times New Roman" w:eastAsia="Times New Roman" w:hAnsi="Times New Roman"/>
            <w:color w:val="1155cc"/>
            <w:u w:val="single"/>
            <w:rtl w:val="0"/>
          </w:rPr>
          <w:t xml:space="preserve">lghstim@gmail.com</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To learn more about backend development, server deployment/maintenance, IT/database management, or software engineering paradigms through a computer science internship.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pPr>
        <w:ind w:left="2160" w:firstLine="0"/>
        <w:contextualSpacing w:val="0"/>
        <w:jc w:val="left"/>
      </w:pPr>
      <w:r w:rsidDel="00000000" w:rsidR="00000000" w:rsidRPr="00000000">
        <w:rPr>
          <w:rFonts w:ascii="Times New Roman" w:cs="Times New Roman" w:eastAsia="Times New Roman" w:hAnsi="Times New Roman"/>
          <w:rtl w:val="0"/>
        </w:rPr>
        <w:t xml:space="preserve">Los Gatos High School, Los Gatos, CA; High School Diploma anticipated in June 2016; Senior, Weighted GPA 4.40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June - August 2014</w:t>
        <w:tab/>
        <w:t xml:space="preserve">Dell SonicWALL</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ab/>
        <w:tab/>
        <w:tab/>
        <w:t xml:space="preserve">Software DevTest Intern</w:t>
      </w:r>
    </w:p>
    <w:p w:rsidR="00000000" w:rsidDel="00000000" w:rsidP="00000000" w:rsidRDefault="00000000" w:rsidRPr="00000000">
      <w:pPr>
        <w:ind w:left="2160" w:firstLine="0"/>
        <w:contextualSpacing w:val="0"/>
        <w:jc w:val="left"/>
      </w:pPr>
      <w:r w:rsidDel="00000000" w:rsidR="00000000" w:rsidRPr="00000000">
        <w:rPr>
          <w:rFonts w:ascii="Times New Roman" w:cs="Times New Roman" w:eastAsia="Times New Roman" w:hAnsi="Times New Roman"/>
          <w:rtl w:val="0"/>
        </w:rPr>
        <w:t xml:space="preserve">Used the Python language to make the Dell SonicWALL Analytics Splunk app that would capture outgoing traffic (i.e. Google searches) and put it in a database for monitoring. The app performs analytics on the traffic in a local area network traversing a Dell firewall. It monitors IPFIX data flows in real-time to alert enterprises of security incidents detected by Dell firewalls. It provides statistical reports and graphic visualizations of the firewall traffic to enable a rigorous investigation of cybersecurity threats and an examination of anomalous data.</w:t>
      </w:r>
    </w:p>
    <w:p w:rsidR="00000000" w:rsidDel="00000000" w:rsidP="00000000" w:rsidRDefault="00000000" w:rsidRPr="00000000">
      <w:pPr>
        <w:ind w:left="216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rtl w:val="0"/>
        </w:rPr>
        <w:t xml:space="preserve">October 2014 - present</w:t>
        <w:tab/>
        <w:t xml:space="preserve">Snap Scramble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Sole Founder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Snap Scramble is a fun social iPhone puzzle game that offers a novel way for    users to share photos with their friends. The user can snap a photo in the moment or select one from their photo library. They can then select a puzzle size, and Snap Scramble’s algorithms convert the photo into a jigsaw-style puzzle. The user then must solve the puzzle as quickly as possible.  That photo then gets sent off to the friends the users selected (similar to Snapchat’s social functionality), and her/his friends must try to solve the puzzle as quickly as possible. Whoever solves the photo fastest wins that round. Published to App Store in April 2016. Hundreds of downloads for first version, second version coming soon.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Tools utilized: Object-Oriented Objective-C/Swift, basic methods of the Core Graphics framework, object delegation, Ruby on Rails and Heroku (being implemented currently), JSON, REST API creation/utilization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November 2011 - present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 xml:space="preserve">Talking Technology (YouTube video blog: www.youtube.com/talkingtechnology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Sole Founder / Content Creator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Talking Technology is a tech video blog that I created in 8th grade when I had zero videography experience. I made videos covering the latest gadgets, iPhone games or accessories every week and got exponentially better at video production. I quickly picked up the techniques that popular tech video journalists use when creating videos. I now have 6000 subscribers and 2 million total video views but went on a 2 year hiatus.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Object-Oriented Programming (Swift/Java/Objective-C)</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Algorithms (Merge Sort, Binary Search, etc.)</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Basic Data Structures (Swift/Java/Objective-C)</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Rudimentary Ruby on Rails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Information Technology</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REST API creation/utilization, JSON data processing/utilization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Object delegation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Framework/API utilization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Problem solving: Deep thinking, organization, and set on what needs to be accomplished</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rtl w:val="0"/>
        </w:rPr>
        <w:t xml:space="preserve">Videography / Video editing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lghstim@gmail.com" TargetMode="External"/></Relationships>
</file>