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黑体" w:eastAsia="黑体" w:hint="eastAsia"/>
          <w:b/>
          <w:bCs/>
          <w:sz w:val="48"/>
          <w:szCs w:val="48"/>
        </w:rPr>
        <w:t>保定市交警支队勤务考核系统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52"/>
          <w:szCs w:val="52"/>
        </w:rPr>
      </w:pPr>
      <w:r w:rsidRPr="00C70899">
        <w:rPr>
          <w:rFonts w:ascii="Times New Roman" w:eastAsia="黑体" w:hAnsi="黑体" w:cs="宋体" w:hint="eastAsia"/>
          <w:b/>
          <w:kern w:val="0"/>
          <w:sz w:val="52"/>
          <w:szCs w:val="52"/>
        </w:rPr>
        <w:t>验收报告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eastAsia="黑体" w:hAnsi="宋体" w:cs="宋体"/>
          <w:b/>
          <w:kern w:val="0"/>
          <w:sz w:val="44"/>
          <w:szCs w:val="4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11"/>
        </w:smartTagPr>
        <w:r w:rsidRPr="00C70899">
          <w:rPr>
            <w:rFonts w:ascii="宋体" w:cs="宋体"/>
            <w:kern w:val="0"/>
            <w:sz w:val="30"/>
            <w:szCs w:val="30"/>
          </w:rPr>
          <w:t>2011</w:t>
        </w:r>
        <w:r w:rsidRPr="00C70899">
          <w:rPr>
            <w:rFonts w:ascii="宋体" w:cs="宋体" w:hint="eastAsia"/>
            <w:kern w:val="0"/>
            <w:sz w:val="30"/>
            <w:szCs w:val="30"/>
          </w:rPr>
          <w:t>年</w:t>
        </w:r>
        <w:r w:rsidRPr="00C70899">
          <w:rPr>
            <w:rFonts w:ascii="宋体" w:cs="宋体"/>
            <w:kern w:val="0"/>
            <w:sz w:val="30"/>
            <w:szCs w:val="30"/>
          </w:rPr>
          <w:t>8</w:t>
        </w:r>
        <w:r w:rsidRPr="00C70899">
          <w:rPr>
            <w:rFonts w:ascii="宋体" w:cs="宋体" w:hint="eastAsia"/>
            <w:kern w:val="0"/>
            <w:sz w:val="30"/>
            <w:szCs w:val="30"/>
          </w:rPr>
          <w:t>月</w:t>
        </w:r>
        <w:r w:rsidRPr="00C70899">
          <w:rPr>
            <w:rFonts w:ascii="宋体" w:cs="宋体"/>
            <w:kern w:val="0"/>
            <w:sz w:val="30"/>
            <w:szCs w:val="30"/>
          </w:rPr>
          <w:t>19</w:t>
        </w:r>
        <w:r w:rsidRPr="00C70899">
          <w:rPr>
            <w:rFonts w:ascii="宋体" w:cs="宋体" w:hint="eastAsia"/>
            <w:kern w:val="0"/>
            <w:sz w:val="30"/>
            <w:szCs w:val="30"/>
          </w:rPr>
          <w:t>日</w:t>
        </w:r>
      </w:smartTag>
      <w:r w:rsidRPr="00C70899">
        <w:rPr>
          <w:rFonts w:ascii="宋体" w:cs="宋体"/>
          <w:kern w:val="0"/>
          <w:sz w:val="24"/>
          <w:szCs w:val="24"/>
        </w:rPr>
        <w:br w:type="page"/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目</w:t>
      </w:r>
      <w:r w:rsidRPr="00C70899">
        <w:rPr>
          <w:rFonts w:ascii="黑体" w:eastAsia="黑体" w:hAnsi="黑体" w:cs="宋体"/>
          <w:b/>
          <w:kern w:val="0"/>
          <w:sz w:val="36"/>
          <w:szCs w:val="36"/>
        </w:rPr>
        <w:t xml:space="preserve"> </w:t>
      </w:r>
      <w:r w:rsidRPr="00C70899">
        <w:rPr>
          <w:rFonts w:ascii="黑体" w:eastAsia="黑体" w:hAnsi="黑体" w:cs="宋体" w:hint="eastAsia"/>
          <w:b/>
          <w:kern w:val="0"/>
          <w:sz w:val="36"/>
          <w:szCs w:val="36"/>
        </w:rPr>
        <w:t>录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7" w:anchor="_Toc118860314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项目基本情况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8" w:anchor="_Toc118860315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项目进度审核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9" w:anchor="_Toc11886031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项目实施进度情况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0" w:anchor="_Toc118860317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项目变更情况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1" w:anchor="_Toc11886031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2.3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项目投资结算情况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2" w:anchor="_Toc118860319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项目验收计划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3" w:anchor="_Toc118860320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项目验收原则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4" w:anchor="_Toc11886032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项目验收方式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5" w:anchor="_Toc11886032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3.3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项目验收内容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16" w:anchor="_Toc118860323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7" w:anchor="_Toc11886032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项目验收情况汇总表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8" w:anchor="_Toc118860325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项目验收附件明细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19" w:anchor="_Toc118860326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4.3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专家组验收意见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0" w:anchor="_Toc118860327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5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项目验收结论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1" w:anchor="_Toc118860328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开发单位结论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2" w:anchor="_Toc118860329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5.2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建设单位结论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tabs>
          <w:tab w:val="right" w:leader="dot" w:pos="8296"/>
        </w:tabs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hyperlink r:id="rId23" w:anchor="_Toc118860330" w:history="1">
        <w:r w:rsidRPr="00C70899">
          <w:rPr>
            <w:rFonts w:ascii="宋体" w:cs="宋体" w:hint="eastAsia"/>
            <w:kern w:val="0"/>
            <w:sz w:val="24"/>
            <w:szCs w:val="24"/>
          </w:rPr>
          <w:t>§</w:t>
        </w:r>
        <w:r w:rsidRPr="00C70899">
          <w:rPr>
            <w:rFonts w:ascii="宋体" w:hAnsi="宋体" w:cs="宋体"/>
            <w:kern w:val="0"/>
            <w:sz w:val="24"/>
            <w:szCs w:val="24"/>
          </w:rPr>
          <w:t xml:space="preserve">6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4" w:anchor="_Toc118860331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6.1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附件一：软件平台验收单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5" w:anchor="_Toc118860332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6.2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附件二：功能模块验收单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6" w:anchor="_Toc118860333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6.3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附件三：项目文档验收单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  <w:hyperlink r:id="rId27" w:anchor="_Toc118860334" w:history="1">
        <w:r w:rsidRPr="00C70899">
          <w:rPr>
            <w:rFonts w:ascii="宋体" w:hAnsi="宋体" w:cs="宋体"/>
            <w:kern w:val="0"/>
            <w:sz w:val="24"/>
            <w:szCs w:val="24"/>
          </w:rPr>
          <w:t xml:space="preserve">6.4 </w:t>
        </w:r>
        <w:r w:rsidRPr="00C70899">
          <w:rPr>
            <w:rFonts w:ascii="Times New Roman" w:hAnsi="Times New Roman" w:cs="宋体" w:hint="eastAsia"/>
            <w:kern w:val="0"/>
            <w:sz w:val="24"/>
            <w:szCs w:val="24"/>
          </w:rPr>
          <w:t>附件四：硬件设备验收单</w:t>
        </w:r>
        <w:r w:rsidRPr="00C70899">
          <w:rPr>
            <w:rFonts w:ascii="宋体" w:cs="宋体"/>
            <w:webHidden/>
            <w:kern w:val="0"/>
            <w:sz w:val="24"/>
            <w:szCs w:val="24"/>
          </w:rPr>
          <w:tab/>
        </w:r>
      </w:hyperlink>
    </w:p>
    <w:p w:rsidR="00C51F03" w:rsidRPr="00C70899" w:rsidRDefault="00C51F03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  <w:bookmarkStart w:id="0" w:name="_Toc118860314"/>
    </w:p>
    <w:p w:rsidR="00C51F03" w:rsidRPr="00C70899" w:rsidRDefault="00C51F03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360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1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项目基本情况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448"/>
        <w:gridCol w:w="6074"/>
      </w:tblGrid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项目名称：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保定市交警支队勤务考核系统</w:t>
            </w:r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项目合同甲方：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万方中天</w:t>
            </w:r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项目合同乙方：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899">
              <w:rPr>
                <w:rFonts w:ascii="宋体" w:cs="宋体" w:hint="eastAsia"/>
                <w:kern w:val="0"/>
                <w:sz w:val="24"/>
                <w:szCs w:val="24"/>
              </w:rPr>
              <w:t>石家庄鸿坤网络科技有限公司</w:t>
            </w:r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项目合同编号：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项目开工时间：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5"/>
                <w:attr w:name="Year" w:val="2011"/>
              </w:smartTagP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2011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年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5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月</w:t>
              </w:r>
              <w:r w:rsidRPr="00C70899">
                <w:rPr>
                  <w:rFonts w:ascii="宋体" w:cs="宋体"/>
                  <w:kern w:val="0"/>
                  <w:sz w:val="24"/>
                  <w:szCs w:val="24"/>
                </w:rPr>
                <w:t>26</w:t>
              </w:r>
              <w:r w:rsidRPr="00C70899">
                <w:rPr>
                  <w:rFonts w:ascii="宋体" w:cs="宋体" w:hint="eastAsia"/>
                  <w:kern w:val="0"/>
                  <w:sz w:val="24"/>
                  <w:szCs w:val="24"/>
                </w:rPr>
                <w:t>日</w:t>
              </w:r>
            </w:smartTag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项目竣工时间：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项目验收日期：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1" w:name="_Toc118860315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2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项目进度审核</w:t>
      </w:r>
      <w:bookmarkEnd w:id="1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" w:name="_Toc11886031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项目实施进度情况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28"/>
        <w:gridCol w:w="2160"/>
        <w:gridCol w:w="1800"/>
        <w:gridCol w:w="1800"/>
        <w:gridCol w:w="1934"/>
      </w:tblGrid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交付物列表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3" w:name="_Toc118860317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项目变更情况</w:t>
      </w:r>
      <w:bookmarkEnd w:id="3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2.2.1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项目合同变更情况</w:t>
      </w:r>
    </w:p>
    <w:p w:rsidR="00C51F03" w:rsidRPr="00C70899" w:rsidRDefault="00C51F03" w:rsidP="00C70899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C70899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70899">
          <w:rPr>
            <w:rFonts w:ascii="宋体" w:hAnsi="宋体" w:cs="宋体"/>
            <w:b/>
            <w:bCs/>
            <w:kern w:val="0"/>
            <w:sz w:val="36"/>
            <w:szCs w:val="36"/>
          </w:rPr>
          <w:t>2.2.2</w:t>
        </w:r>
      </w:smartTag>
      <w:r w:rsidRPr="00C70899">
        <w:rPr>
          <w:rFonts w:ascii="宋体" w:hAnsi="宋体" w:cs="宋体"/>
          <w:b/>
          <w:bCs/>
          <w:kern w:val="0"/>
          <w:sz w:val="36"/>
          <w:szCs w:val="36"/>
        </w:rPr>
        <w:t xml:space="preserve"> </w:t>
      </w:r>
      <w:r w:rsidRPr="00C70899">
        <w:rPr>
          <w:rFonts w:ascii="Times New Roman" w:hAnsi="Times New Roman" w:cs="宋体" w:hint="eastAsia"/>
          <w:b/>
          <w:bCs/>
          <w:kern w:val="0"/>
          <w:sz w:val="36"/>
          <w:szCs w:val="36"/>
        </w:rPr>
        <w:t>项目需求变更情况</w:t>
      </w:r>
    </w:p>
    <w:p w:rsidR="00C51F03" w:rsidRDefault="00C51F03" w:rsidP="001C4D38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5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 w:rsidRPr="00C70899">
          <w:rPr>
            <w:rFonts w:ascii="宋体" w:cs="宋体"/>
            <w:kern w:val="0"/>
            <w:sz w:val="24"/>
            <w:szCs w:val="24"/>
          </w:rPr>
          <w:t>5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 w:rsidRPr="00C70899">
          <w:rPr>
            <w:rFonts w:ascii="宋体" w:cs="宋体"/>
            <w:kern w:val="0"/>
            <w:sz w:val="24"/>
            <w:szCs w:val="24"/>
          </w:rPr>
          <w:t>26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得到的需求主要时候两项：</w:t>
      </w:r>
    </w:p>
    <w:p w:rsidR="00C51F03" w:rsidRDefault="00C51F03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考核办所需要的违法统计</w:t>
      </w:r>
    </w:p>
    <w:p w:rsidR="00C51F03" w:rsidRDefault="00C51F03" w:rsidP="001C4D38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勤务考核（详细需求不详）</w:t>
      </w:r>
    </w:p>
    <w:p w:rsidR="00C51F03" w:rsidRDefault="00C51F03" w:rsidP="004836E3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90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6"/>
          <w:attr w:name="Year" w:val="2011"/>
        </w:smartTagPr>
        <w:r w:rsidRPr="00C70899">
          <w:rPr>
            <w:rFonts w:ascii="宋体" w:cs="宋体"/>
            <w:kern w:val="0"/>
            <w:sz w:val="24"/>
            <w:szCs w:val="24"/>
          </w:rPr>
          <w:t>2011</w:t>
        </w:r>
        <w:r w:rsidRPr="00C70899"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 w:rsidRPr="00C70899"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10</w:t>
        </w:r>
        <w:r w:rsidRPr="00C70899"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需求增加“单项统计”</w:t>
      </w:r>
    </w:p>
    <w:p w:rsidR="00C51F03" w:rsidRDefault="00C51F03" w:rsidP="001C4D38">
      <w:pPr>
        <w:widowControl/>
        <w:numPr>
          <w:ilvl w:val="1"/>
          <w:numId w:val="1"/>
        </w:numPr>
        <w:shd w:val="clear" w:color="auto" w:fill="FFFFFF"/>
        <w:tabs>
          <w:tab w:val="clear" w:pos="1680"/>
          <w:tab w:val="num" w:pos="540"/>
        </w:tabs>
        <w:spacing w:line="360" w:lineRule="auto"/>
        <w:ind w:hanging="1140"/>
        <w:jc w:val="left"/>
        <w:rPr>
          <w:rFonts w:ascii="宋体" w:cs="宋体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6"/>
          <w:attr w:name="Year" w:val="2011"/>
        </w:smartTagPr>
        <w:r>
          <w:rPr>
            <w:rFonts w:ascii="宋体" w:cs="宋体"/>
            <w:kern w:val="0"/>
            <w:sz w:val="24"/>
            <w:szCs w:val="24"/>
          </w:rPr>
          <w:t>2011</w:t>
        </w:r>
        <w:r>
          <w:rPr>
            <w:rFonts w:ascii="宋体" w:cs="宋体" w:hint="eastAsia"/>
            <w:kern w:val="0"/>
            <w:sz w:val="24"/>
            <w:szCs w:val="24"/>
          </w:rPr>
          <w:t>年</w:t>
        </w:r>
        <w:r>
          <w:rPr>
            <w:rFonts w:ascii="宋体" w:cs="宋体"/>
            <w:kern w:val="0"/>
            <w:sz w:val="24"/>
            <w:szCs w:val="24"/>
          </w:rPr>
          <w:t>6</w:t>
        </w:r>
        <w:r>
          <w:rPr>
            <w:rFonts w:ascii="宋体" w:cs="宋体" w:hint="eastAsia"/>
            <w:kern w:val="0"/>
            <w:sz w:val="24"/>
            <w:szCs w:val="24"/>
          </w:rPr>
          <w:t>月</w:t>
        </w:r>
        <w:r>
          <w:rPr>
            <w:rFonts w:ascii="宋体" w:cs="宋体"/>
            <w:kern w:val="0"/>
            <w:sz w:val="24"/>
            <w:szCs w:val="24"/>
          </w:rPr>
          <w:t>16</w:t>
        </w:r>
        <w:r>
          <w:rPr>
            <w:rFonts w:ascii="宋体" w:cs="宋体" w:hint="eastAsia"/>
            <w:kern w:val="0"/>
            <w:sz w:val="24"/>
            <w:szCs w:val="24"/>
          </w:rPr>
          <w:t>日</w:t>
        </w:r>
      </w:smartTag>
      <w:r>
        <w:rPr>
          <w:rFonts w:ascii="宋体" w:cs="宋体" w:hint="eastAsia"/>
          <w:kern w:val="0"/>
          <w:sz w:val="24"/>
          <w:szCs w:val="24"/>
        </w:rPr>
        <w:t>，需求变更为：</w:t>
      </w:r>
    </w:p>
    <w:p w:rsidR="00C51F03" w:rsidRDefault="00C51F03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考核办违法统计</w:t>
      </w:r>
    </w:p>
    <w:p w:rsidR="00C51F03" w:rsidRDefault="00C51F03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考核平台</w:t>
      </w:r>
    </w:p>
    <w:p w:rsidR="00C51F03" w:rsidRDefault="00C51F03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在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月</w:t>
      </w:r>
      <w:r>
        <w:rPr>
          <w:rFonts w:ascii="宋体" w:cs="宋体"/>
          <w:kern w:val="0"/>
          <w:sz w:val="24"/>
          <w:szCs w:val="24"/>
        </w:rPr>
        <w:t>30</w:t>
      </w:r>
      <w:r>
        <w:rPr>
          <w:rFonts w:ascii="宋体" w:cs="宋体" w:hint="eastAsia"/>
          <w:kern w:val="0"/>
          <w:sz w:val="24"/>
          <w:szCs w:val="24"/>
        </w:rPr>
        <w:t>日完成交警支队对于保定市区</w:t>
      </w:r>
      <w:r>
        <w:rPr>
          <w:rFonts w:ascii="宋体" w:cs="宋体"/>
          <w:kern w:val="0"/>
          <w:sz w:val="24"/>
          <w:szCs w:val="24"/>
        </w:rPr>
        <w:t>6</w:t>
      </w:r>
      <w:r>
        <w:rPr>
          <w:rFonts w:ascii="宋体" w:cs="宋体" w:hint="eastAsia"/>
          <w:kern w:val="0"/>
          <w:sz w:val="24"/>
          <w:szCs w:val="24"/>
        </w:rPr>
        <w:t>个大队的考核</w:t>
      </w:r>
    </w:p>
    <w:p w:rsidR="00C51F03" w:rsidRDefault="00C51F03" w:rsidP="001C4D38">
      <w:pPr>
        <w:widowControl/>
        <w:numPr>
          <w:ilvl w:val="3"/>
          <w:numId w:val="1"/>
        </w:numPr>
        <w:shd w:val="clear" w:color="auto" w:fill="FFFFFF"/>
        <w:tabs>
          <w:tab w:val="clear" w:pos="2460"/>
          <w:tab w:val="num" w:pos="1260"/>
        </w:tabs>
        <w:spacing w:line="360" w:lineRule="auto"/>
        <w:ind w:hanging="156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大队以下考核需求需要另需求调研</w:t>
      </w:r>
    </w:p>
    <w:p w:rsidR="00C51F03" w:rsidRPr="001C4D38" w:rsidRDefault="00C51F03" w:rsidP="001C4D38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4" w:name="_Toc11886031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2.3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项目投资结算情况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2340"/>
        <w:gridCol w:w="1620"/>
        <w:gridCol w:w="3914"/>
      </w:tblGrid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款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金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额</w:t>
            </w:r>
          </w:p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（万元）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9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bookmarkStart w:id="5" w:name="_Toc118860319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3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项目验收计划</w:t>
      </w:r>
      <w:bookmarkEnd w:id="5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6" w:name="_Toc118860320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项目验收原则</w:t>
      </w:r>
      <w:bookmarkEnd w:id="6"/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审查提供验收的各类文档的正确性、完整性和统一性，审查文档是否齐全、合理；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审查项目功能是否达到了合同规定的要求；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审查项目有关服务指标是否达到了合同的要求；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审查项目投资以及实施进度的情况；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对项目的技术水平做出评价，并得出项目的验收结论。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7" w:name="_Toc11886032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项目验收方式</w:t>
      </w:r>
      <w:bookmarkEnd w:id="7"/>
    </w:p>
    <w:p w:rsidR="00C51F03" w:rsidRPr="00C70899" w:rsidRDefault="00C51F03" w:rsidP="00C70899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48"/>
        <w:gridCol w:w="2712"/>
        <w:gridCol w:w="1428"/>
        <w:gridCol w:w="2834"/>
      </w:tblGrid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验收人员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所属角色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相关职责</w:t>
            </w: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kern w:val="0"/>
          <w:sz w:val="30"/>
          <w:szCs w:val="30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8" w:name="_Toc11886032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3.3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项目验收内容</w:t>
      </w:r>
      <w:bookmarkEnd w:id="8"/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硬件设备验收；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软件平台验收；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应用系统验收；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项目文档验收；</w:t>
      </w:r>
    </w:p>
    <w:p w:rsidR="00C51F03" w:rsidRPr="00C70899" w:rsidRDefault="00C51F03" w:rsidP="00B979EF">
      <w:pPr>
        <w:widowControl/>
        <w:shd w:val="clear" w:color="auto" w:fill="FFFFFF"/>
        <w:tabs>
          <w:tab w:val="num" w:pos="360"/>
        </w:tabs>
        <w:spacing w:line="360" w:lineRule="auto"/>
        <w:ind w:left="510" w:hanging="360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5</w:t>
      </w:r>
      <w:r w:rsidRPr="00C70899">
        <w:rPr>
          <w:rFonts w:ascii="宋体" w:hAnsi="宋体" w:cs="宋体" w:hint="eastAsia"/>
          <w:kern w:val="0"/>
          <w:sz w:val="24"/>
          <w:szCs w:val="24"/>
        </w:rPr>
        <w:t>、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项目服务响应（如售后服务、问题相应等方面）验收。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9" w:name="_Toc118860323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4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项目验收情况汇总</w:t>
      </w:r>
      <w:bookmarkEnd w:id="9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0" w:name="_Toc11886032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项目验收情况汇总表</w:t>
      </w:r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51"/>
        <w:gridCol w:w="1683"/>
        <w:gridCol w:w="1684"/>
        <w:gridCol w:w="2250"/>
      </w:tblGrid>
      <w:tr w:rsidR="00C51F03" w:rsidRPr="00C70899" w:rsidTr="00B979EF">
        <w:trPr>
          <w:trHeight w:val="465"/>
        </w:trPr>
        <w:tc>
          <w:tcPr>
            <w:tcW w:w="29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51F03" w:rsidRPr="00C70899" w:rsidTr="00B979EF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通过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不通过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2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rPr>
          <w:trHeight w:val="2605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总体意见：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C51F03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  <w:tr w:rsidR="00C51F03" w:rsidRPr="00C70899" w:rsidTr="00B979EF">
        <w:trPr>
          <w:trHeight w:val="2806"/>
        </w:trPr>
        <w:tc>
          <w:tcPr>
            <w:tcW w:w="85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未通过理由：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C51F03">
            <w:pPr>
              <w:widowControl/>
              <w:spacing w:line="360" w:lineRule="auto"/>
              <w:ind w:firstLineChars="1867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项目验收组长（签字）</w:t>
            </w: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outlineLvl w:val="1"/>
        <w:rPr>
          <w:rFonts w:ascii="宋体" w:cs="宋体"/>
          <w:b/>
          <w:kern w:val="0"/>
          <w:sz w:val="30"/>
          <w:szCs w:val="30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1" w:name="_Toc118860325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项目验收附件明细</w:t>
      </w:r>
      <w:bookmarkEnd w:id="11"/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1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、软件平台验收单（见附件一）。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2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、功能模块验收单（见附件二）。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3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、项目文档验收单（见附件三）。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C70899">
        <w:rPr>
          <w:rFonts w:ascii="宋体" w:hAnsi="宋体" w:cs="宋体"/>
          <w:kern w:val="0"/>
          <w:sz w:val="24"/>
          <w:szCs w:val="24"/>
        </w:rPr>
        <w:t>4</w:t>
      </w:r>
      <w:r w:rsidRPr="00C70899">
        <w:rPr>
          <w:rFonts w:ascii="Times New Roman" w:hAnsi="Times New Roman" w:cs="宋体" w:hint="eastAsia"/>
          <w:kern w:val="0"/>
          <w:sz w:val="24"/>
          <w:szCs w:val="24"/>
        </w:rPr>
        <w:t>、硬件设备验收单（见附件四）。</w:t>
      </w: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2" w:name="_Toc118860326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4.3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专家组验收意见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C51F03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C51F03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专家组长（签字）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4"/>
          <w:szCs w:val="44"/>
        </w:rPr>
        <w:br w:type="page"/>
      </w:r>
      <w:bookmarkStart w:id="13" w:name="_Toc118860327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5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项目验收结论</w:t>
      </w:r>
      <w:bookmarkEnd w:id="13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4" w:name="_Toc118860328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开发单位结论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C51F03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C51F03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开发单位（签章）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5" w:name="_Toc118860329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5.2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建设单位结论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8522"/>
      </w:tblGrid>
      <w:tr w:rsidR="00C51F03" w:rsidRPr="00C70899" w:rsidTr="00B979EF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51F03" w:rsidRPr="00C70899" w:rsidRDefault="00C51F03" w:rsidP="00C51F03">
            <w:pPr>
              <w:widowControl/>
              <w:spacing w:line="360" w:lineRule="auto"/>
              <w:ind w:firstLineChars="1493" w:firstLine="31680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建设单位（签章）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432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340" w:after="330" w:line="432" w:lineRule="auto"/>
        <w:jc w:val="left"/>
        <w:outlineLvl w:val="0"/>
        <w:rPr>
          <w:rFonts w:ascii="宋体" w:cs="宋体"/>
          <w:b/>
          <w:bCs/>
          <w:kern w:val="36"/>
          <w:sz w:val="48"/>
          <w:szCs w:val="48"/>
        </w:rPr>
      </w:pPr>
      <w:r w:rsidRPr="00C70899">
        <w:rPr>
          <w:rFonts w:ascii="Times New Roman" w:hAnsi="Times New Roman"/>
          <w:kern w:val="44"/>
          <w:sz w:val="48"/>
          <w:szCs w:val="44"/>
        </w:rPr>
        <w:br w:type="page"/>
      </w:r>
      <w:bookmarkStart w:id="16" w:name="_Toc118860330"/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§</w:t>
      </w:r>
      <w:r w:rsidRPr="00C70899">
        <w:rPr>
          <w:rFonts w:ascii="宋体" w:hAnsi="宋体" w:cs="宋体"/>
          <w:b/>
          <w:bCs/>
          <w:kern w:val="36"/>
          <w:sz w:val="48"/>
          <w:szCs w:val="48"/>
        </w:rPr>
        <w:t xml:space="preserve">6 </w:t>
      </w:r>
      <w:r w:rsidRPr="00C70899">
        <w:rPr>
          <w:rFonts w:ascii="Times New Roman" w:hAnsi="Times New Roman" w:cs="宋体" w:hint="eastAsia"/>
          <w:b/>
          <w:bCs/>
          <w:kern w:val="36"/>
          <w:sz w:val="48"/>
          <w:szCs w:val="48"/>
        </w:rPr>
        <w:t>附件</w:t>
      </w:r>
      <w:bookmarkEnd w:id="16"/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7" w:name="_Toc118860331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6.1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附件一：软件平台验收单</w:t>
      </w:r>
      <w:bookmarkEnd w:id="17"/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48"/>
        <w:gridCol w:w="1800"/>
        <w:gridCol w:w="2340"/>
        <w:gridCol w:w="1440"/>
        <w:gridCol w:w="2340"/>
      </w:tblGrid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软件类型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软件名称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BA2D88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A2D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保定市交警支队勤务考核系统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8" w:name="_Toc118860332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6.2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附件二：功能模块验收单</w:t>
      </w:r>
      <w:bookmarkEnd w:id="18"/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1800"/>
        <w:gridCol w:w="2520"/>
        <w:gridCol w:w="1800"/>
        <w:gridCol w:w="1980"/>
      </w:tblGrid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合同要求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常量工作考核查询统计表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自定义统计条件管理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常量工作考核环比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勤务考核管理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任务常量完成情况排名统计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日常勤务考核排名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0F5E1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/>
                <w:sz w:val="18"/>
                <w:szCs w:val="18"/>
              </w:rPr>
              <w:t>B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组考核情况排名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考核标准类别管理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考核标准管理</w:t>
            </w:r>
            <w:r w:rsidRPr="00774670">
              <w:rPr>
                <w:rFonts w:ascii="宋体" w:hAnsi="宋体"/>
                <w:sz w:val="18"/>
                <w:szCs w:val="18"/>
              </w:rPr>
              <w:t>,</w:t>
            </w:r>
            <w:r w:rsidRPr="00774670">
              <w:rPr>
                <w:rFonts w:ascii="宋体" w:hAnsi="宋体" w:hint="eastAsia"/>
                <w:sz w:val="18"/>
                <w:szCs w:val="18"/>
              </w:rPr>
              <w:t>考核细则管理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系统管理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统计时间设置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统计报表表头及备注设置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违法单项统计条件管理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774670" w:rsidRDefault="00C51F03" w:rsidP="00B979EF">
            <w:pPr>
              <w:widowControl/>
              <w:spacing w:line="432" w:lineRule="auto"/>
              <w:jc w:val="left"/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月度考核时间管理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考核日报表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考核日报时间管理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考核查询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考核结果前台展示页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8B0FA2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Default="00C51F03" w:rsidP="00B979EF">
            <w:pPr>
              <w:widowControl/>
              <w:spacing w:line="432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774670" w:rsidRDefault="00C51F03" w:rsidP="008D6AA3">
            <w:pPr>
              <w:rPr>
                <w:rFonts w:ascii="宋体"/>
                <w:sz w:val="18"/>
                <w:szCs w:val="18"/>
              </w:rPr>
            </w:pPr>
            <w:r w:rsidRPr="00774670">
              <w:rPr>
                <w:rFonts w:ascii="宋体" w:hAnsi="宋体" w:hint="eastAsia"/>
                <w:sz w:val="18"/>
                <w:szCs w:val="18"/>
              </w:rPr>
              <w:t>月考核得分环比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19" w:name="_Toc118860333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6.3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附件三：项目文档验收单</w:t>
      </w:r>
      <w:bookmarkEnd w:id="19"/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8"/>
        <w:gridCol w:w="2160"/>
        <w:gridCol w:w="3600"/>
        <w:gridCol w:w="1260"/>
        <w:gridCol w:w="1080"/>
      </w:tblGrid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用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系统需求说明书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合同模块对照表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系统说明书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数据库设计文件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数据库设计说明书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432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C51F03" w:rsidRPr="00C70899" w:rsidRDefault="00C51F03" w:rsidP="00B979EF">
      <w:pPr>
        <w:widowControl/>
        <w:shd w:val="clear" w:color="auto" w:fill="FFFFFF"/>
        <w:spacing w:before="260" w:after="260" w:line="432" w:lineRule="auto"/>
        <w:jc w:val="left"/>
        <w:outlineLvl w:val="1"/>
        <w:rPr>
          <w:rFonts w:ascii="宋体" w:cs="宋体"/>
          <w:b/>
          <w:bCs/>
          <w:kern w:val="0"/>
          <w:sz w:val="36"/>
          <w:szCs w:val="36"/>
        </w:rPr>
      </w:pPr>
      <w:bookmarkStart w:id="20" w:name="_Toc118860334"/>
      <w:r w:rsidRPr="00C70899">
        <w:rPr>
          <w:rFonts w:ascii="Arial" w:hAnsi="Arial" w:cs="Arial"/>
          <w:b/>
          <w:bCs/>
          <w:kern w:val="0"/>
          <w:sz w:val="36"/>
          <w:szCs w:val="36"/>
        </w:rPr>
        <w:t xml:space="preserve">6.4 </w:t>
      </w:r>
      <w:r w:rsidRPr="00C70899">
        <w:rPr>
          <w:rFonts w:ascii="Arial" w:eastAsia="黑体" w:hAnsi="黑体" w:cs="宋体" w:hint="eastAsia"/>
          <w:b/>
          <w:bCs/>
          <w:kern w:val="0"/>
          <w:sz w:val="36"/>
          <w:szCs w:val="36"/>
        </w:rPr>
        <w:t>附件四：硬件设备验收单</w:t>
      </w:r>
      <w:bookmarkEnd w:id="20"/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验收人：</w:t>
      </w:r>
    </w:p>
    <w:p w:rsidR="00C51F03" w:rsidRPr="00C70899" w:rsidRDefault="00C51F03" w:rsidP="00B979EF">
      <w:pPr>
        <w:widowControl/>
        <w:shd w:val="clear" w:color="auto" w:fill="FFFFFF"/>
        <w:spacing w:line="360" w:lineRule="auto"/>
        <w:jc w:val="left"/>
        <w:rPr>
          <w:rFonts w:ascii="宋体" w:cs="宋体"/>
          <w:b/>
          <w:kern w:val="0"/>
          <w:sz w:val="24"/>
          <w:szCs w:val="24"/>
        </w:rPr>
      </w:pPr>
      <w:r w:rsidRPr="00C70899">
        <w:rPr>
          <w:rFonts w:ascii="Times New Roman" w:hAnsi="Times New Roman" w:cs="宋体" w:hint="eastAsia"/>
          <w:b/>
          <w:kern w:val="0"/>
          <w:sz w:val="24"/>
          <w:szCs w:val="24"/>
        </w:rPr>
        <w:t>验收时间：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0"/>
        <w:gridCol w:w="1440"/>
        <w:gridCol w:w="1440"/>
        <w:gridCol w:w="1080"/>
        <w:gridCol w:w="1440"/>
        <w:gridCol w:w="900"/>
        <w:gridCol w:w="2340"/>
      </w:tblGrid>
      <w:tr w:rsidR="00C51F03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硬件名称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基本用途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型号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配置情况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验收结果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备注</w:t>
            </w:r>
          </w:p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（机器的</w:t>
            </w: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IP</w:t>
            </w:r>
            <w:r w:rsidRPr="00C70899">
              <w:rPr>
                <w:rFonts w:ascii="Times New Roman" w:hAnsi="Times New Roman" w:cs="宋体" w:hint="eastAsia"/>
                <w:b/>
                <w:kern w:val="0"/>
                <w:sz w:val="24"/>
                <w:szCs w:val="24"/>
              </w:rPr>
              <w:t>地址等）</w:t>
            </w:r>
          </w:p>
        </w:tc>
      </w:tr>
      <w:tr w:rsidR="00C51F03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51F03" w:rsidRPr="00C70899" w:rsidTr="00B979EF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F03" w:rsidRPr="00C70899" w:rsidRDefault="00C51F03" w:rsidP="00B979E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70899">
              <w:rPr>
                <w:rFonts w:ascii="宋体" w:hAnsi="宋体" w:cs="宋体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F03" w:rsidRPr="00C70899" w:rsidRDefault="00C51F03" w:rsidP="00B979EF"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51F03" w:rsidRPr="00C70899" w:rsidRDefault="00C51F03"/>
    <w:sectPr w:rsidR="00C51F03" w:rsidRPr="00C70899" w:rsidSect="00F005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03" w:rsidRDefault="00C51F03" w:rsidP="00B979EF">
      <w:r>
        <w:separator/>
      </w:r>
    </w:p>
  </w:endnote>
  <w:endnote w:type="continuationSeparator" w:id="0">
    <w:p w:rsidR="00C51F03" w:rsidRDefault="00C51F03" w:rsidP="00B9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03" w:rsidRDefault="00C51F03" w:rsidP="00B979EF">
      <w:r>
        <w:separator/>
      </w:r>
    </w:p>
  </w:footnote>
  <w:footnote w:type="continuationSeparator" w:id="0">
    <w:p w:rsidR="00C51F03" w:rsidRDefault="00C51F03" w:rsidP="00B97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 w:rsidP="00C708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F03" w:rsidRDefault="00C51F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8A2"/>
    <w:multiLevelType w:val="hybridMultilevel"/>
    <w:tmpl w:val="CE344F0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F25E9170">
      <w:start w:val="1"/>
      <w:numFmt w:val="decimal"/>
      <w:lvlText w:val="%4．"/>
      <w:lvlJc w:val="left"/>
      <w:pPr>
        <w:tabs>
          <w:tab w:val="num" w:pos="2460"/>
        </w:tabs>
        <w:ind w:left="246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">
    <w:nsid w:val="174C683A"/>
    <w:multiLevelType w:val="hybridMultilevel"/>
    <w:tmpl w:val="4CE66680"/>
    <w:lvl w:ilvl="0" w:tplc="6AF487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656D51B4"/>
    <w:multiLevelType w:val="hybridMultilevel"/>
    <w:tmpl w:val="6172D86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9EF"/>
    <w:rsid w:val="00003486"/>
    <w:rsid w:val="000F5E1F"/>
    <w:rsid w:val="001B7141"/>
    <w:rsid w:val="001C4D38"/>
    <w:rsid w:val="00260337"/>
    <w:rsid w:val="00275D7D"/>
    <w:rsid w:val="003A1001"/>
    <w:rsid w:val="00462BD9"/>
    <w:rsid w:val="004703D8"/>
    <w:rsid w:val="004836E3"/>
    <w:rsid w:val="005C0BDC"/>
    <w:rsid w:val="00656FBE"/>
    <w:rsid w:val="006A4C07"/>
    <w:rsid w:val="00774670"/>
    <w:rsid w:val="007F2EAD"/>
    <w:rsid w:val="008146ED"/>
    <w:rsid w:val="00877648"/>
    <w:rsid w:val="008B0FA2"/>
    <w:rsid w:val="008D6AA3"/>
    <w:rsid w:val="009B76C8"/>
    <w:rsid w:val="009E6DDC"/>
    <w:rsid w:val="00A14B11"/>
    <w:rsid w:val="00A65E82"/>
    <w:rsid w:val="00A87DED"/>
    <w:rsid w:val="00B979EF"/>
    <w:rsid w:val="00BA2D88"/>
    <w:rsid w:val="00C51F03"/>
    <w:rsid w:val="00C70899"/>
    <w:rsid w:val="00C8462F"/>
    <w:rsid w:val="00D84077"/>
    <w:rsid w:val="00F00553"/>
    <w:rsid w:val="00FC221C"/>
    <w:rsid w:val="00FE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5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B979E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79E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79E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79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7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79EF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B97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79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7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79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979E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79E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79EF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2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62">
          <w:marLeft w:val="0"/>
          <w:marRight w:val="0"/>
          <w:marTop w:val="0"/>
          <w:marBottom w:val="0"/>
          <w:divBdr>
            <w:top w:val="none" w:sz="0" w:space="0" w:color="ABD5EE"/>
            <w:left w:val="none" w:sz="0" w:space="0" w:color="ABD5EE"/>
            <w:bottom w:val="none" w:sz="0" w:space="0" w:color="ABD5EE"/>
            <w:right w:val="none" w:sz="0" w:space="0" w:color="ABD5EE"/>
          </w:divBdr>
          <w:divsChild>
            <w:div w:id="1055422558">
              <w:marLeft w:val="0"/>
              <w:marRight w:val="0"/>
              <w:marTop w:val="120"/>
              <w:marBottom w:val="0"/>
              <w:divBdr>
                <w:top w:val="none" w:sz="0" w:space="0" w:color="ABD5EE"/>
                <w:left w:val="none" w:sz="0" w:space="0" w:color="ABD5EE"/>
                <w:bottom w:val="none" w:sz="0" w:space="0" w:color="ABD5EE"/>
                <w:right w:val="none" w:sz="0" w:space="0" w:color="ABD5EE"/>
              </w:divBdr>
              <w:divsChild>
                <w:div w:id="1055422566">
                  <w:marLeft w:val="0"/>
                  <w:marRight w:val="0"/>
                  <w:marTop w:val="0"/>
                  <w:marBottom w:val="0"/>
                  <w:divBdr>
                    <w:top w:val="none" w:sz="0" w:space="0" w:color="ABD5EE"/>
                    <w:left w:val="none" w:sz="0" w:space="0" w:color="ABD5EE"/>
                    <w:bottom w:val="none" w:sz="0" w:space="0" w:color="ABD5EE"/>
                    <w:right w:val="none" w:sz="0" w:space="0" w:color="ABD5EE"/>
                  </w:divBdr>
                  <w:divsChild>
                    <w:div w:id="10554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BD5EE"/>
                        <w:left w:val="none" w:sz="0" w:space="0" w:color="ABD5EE"/>
                        <w:bottom w:val="none" w:sz="0" w:space="0" w:color="ABD5EE"/>
                        <w:right w:val="none" w:sz="0" w:space="0" w:color="ABD5EE"/>
                      </w:divBdr>
                      <w:divsChild>
                        <w:div w:id="10554225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BD5EE"/>
                            <w:left w:val="none" w:sz="0" w:space="0" w:color="ABD5EE"/>
                            <w:bottom w:val="none" w:sz="0" w:space="0" w:color="ABD5EE"/>
                            <w:right w:val="none" w:sz="0" w:space="0" w:color="ABD5EE"/>
                          </w:divBdr>
                          <w:divsChild>
                            <w:div w:id="10554225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18" w:space="0" w:color="3C8DBA"/>
                                <w:left w:val="single" w:sz="6" w:space="0" w:color="ABD5EE"/>
                                <w:bottom w:val="single" w:sz="6" w:space="0" w:color="ABD5EE"/>
                                <w:right w:val="single" w:sz="6" w:space="0" w:color="ABD5EE"/>
                              </w:divBdr>
                              <w:divsChild>
                                <w:div w:id="10554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BD5EE"/>
                                    <w:left w:val="none" w:sz="0" w:space="0" w:color="ABD5EE"/>
                                    <w:bottom w:val="none" w:sz="0" w:space="0" w:color="ABD5EE"/>
                                    <w:right w:val="none" w:sz="0" w:space="0" w:color="ABD5EE"/>
                                  </w:divBdr>
                                  <w:divsChild>
                                    <w:div w:id="105542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BD5EE"/>
                                        <w:left w:val="none" w:sz="0" w:space="0" w:color="ABD5EE"/>
                                        <w:bottom w:val="none" w:sz="0" w:space="0" w:color="ABD5EE"/>
                                        <w:right w:val="none" w:sz="0" w:space="0" w:color="ABD5EE"/>
                                      </w:divBdr>
                                      <w:divsChild>
                                        <w:div w:id="105542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BD5EE"/>
                                            <w:left w:val="none" w:sz="0" w:space="0" w:color="ABD5EE"/>
                                            <w:bottom w:val="none" w:sz="0" w:space="0" w:color="ABD5EE"/>
                                            <w:right w:val="none" w:sz="0" w:space="0" w:color="ABD5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thome.blog.hexun.com/Lasthome/postarticle.aspx" TargetMode="External"/><Relationship Id="rId13" Type="http://schemas.openxmlformats.org/officeDocument/2006/relationships/hyperlink" Target="http://lasthome.blog.hexun.com/Lasthome/postarticle.aspx" TargetMode="External"/><Relationship Id="rId18" Type="http://schemas.openxmlformats.org/officeDocument/2006/relationships/hyperlink" Target="http://lasthome.blog.hexun.com/Lasthome/postarticle.aspx" TargetMode="External"/><Relationship Id="rId26" Type="http://schemas.openxmlformats.org/officeDocument/2006/relationships/hyperlink" Target="http://lasthome.blog.hexun.com/Lasthome/postarticl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sthome.blog.hexun.com/Lasthome/postarticle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asthome.blog.hexun.com/Lasthome/postarticle.aspx" TargetMode="External"/><Relationship Id="rId12" Type="http://schemas.openxmlformats.org/officeDocument/2006/relationships/hyperlink" Target="http://lasthome.blog.hexun.com/Lasthome/postarticle.aspx" TargetMode="External"/><Relationship Id="rId17" Type="http://schemas.openxmlformats.org/officeDocument/2006/relationships/hyperlink" Target="http://lasthome.blog.hexun.com/Lasthome/postarticle.aspx" TargetMode="External"/><Relationship Id="rId25" Type="http://schemas.openxmlformats.org/officeDocument/2006/relationships/hyperlink" Target="http://lasthome.blog.hexun.com/Lasthome/postarticle.asp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asthome.blog.hexun.com/Lasthome/postarticle.aspx" TargetMode="External"/><Relationship Id="rId20" Type="http://schemas.openxmlformats.org/officeDocument/2006/relationships/hyperlink" Target="http://lasthome.blog.hexun.com/Lasthome/postarticle.aspx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sthome.blog.hexun.com/Lasthome/postarticle.aspx" TargetMode="External"/><Relationship Id="rId24" Type="http://schemas.openxmlformats.org/officeDocument/2006/relationships/hyperlink" Target="http://lasthome.blog.hexun.com/Lasthome/postarticle.aspx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asthome.blog.hexun.com/Lasthome/postarticle.aspx" TargetMode="External"/><Relationship Id="rId23" Type="http://schemas.openxmlformats.org/officeDocument/2006/relationships/hyperlink" Target="http://lasthome.blog.hexun.com/Lasthome/postarticle.asp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asthome.blog.hexun.com/Lasthome/postarticle.aspx" TargetMode="External"/><Relationship Id="rId19" Type="http://schemas.openxmlformats.org/officeDocument/2006/relationships/hyperlink" Target="http://lasthome.blog.hexun.com/Lasthome/postarticle.aspx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asthome.blog.hexun.com/Lasthome/postarticle.aspx" TargetMode="External"/><Relationship Id="rId14" Type="http://schemas.openxmlformats.org/officeDocument/2006/relationships/hyperlink" Target="http://lasthome.blog.hexun.com/Lasthome/postarticle.aspx" TargetMode="External"/><Relationship Id="rId22" Type="http://schemas.openxmlformats.org/officeDocument/2006/relationships/hyperlink" Target="http://lasthome.blog.hexun.com/Lasthome/postarticle.aspx" TargetMode="External"/><Relationship Id="rId27" Type="http://schemas.openxmlformats.org/officeDocument/2006/relationships/hyperlink" Target="http://lasthome.blog.hexun.com/Lasthome/postarticle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345</TotalTime>
  <Pages>13</Pages>
  <Words>597</Words>
  <Characters>3406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Vonrecson</dc:creator>
  <cp:keywords/>
  <dc:description/>
  <cp:lastModifiedBy>李强</cp:lastModifiedBy>
  <cp:revision>11</cp:revision>
  <dcterms:created xsi:type="dcterms:W3CDTF">2011-08-02T08:18:00Z</dcterms:created>
  <dcterms:modified xsi:type="dcterms:W3CDTF">2011-08-21T14:06:00Z</dcterms:modified>
</cp:coreProperties>
</file>