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C2FE" w14:textId="43B72332" w:rsidR="00866F38" w:rsidRDefault="00866F38" w:rsidP="00D230AD">
      <w:pPr>
        <w:ind w:left="-720" w:right="-540"/>
        <w:rPr>
          <w:rFonts w:ascii="Times New Roman" w:hAnsi="Times New Roman" w:cs="Times New Roman"/>
          <w:b/>
          <w:bCs/>
        </w:rPr>
      </w:pPr>
      <w:r>
        <w:rPr>
          <w:rFonts w:ascii="Times New Roman" w:hAnsi="Times New Roman" w:cs="Times New Roman"/>
          <w:b/>
          <w:bCs/>
        </w:rPr>
        <w:t>Implementation documentation for the 2nd task in IPP 2022/23 university course</w:t>
      </w:r>
    </w:p>
    <w:p w14:paraId="6A28781D" w14:textId="4AF12DE1" w:rsidR="00866F38" w:rsidRDefault="00866F38" w:rsidP="00D230AD">
      <w:pPr>
        <w:ind w:left="-720" w:right="-540"/>
        <w:rPr>
          <w:rFonts w:ascii="Times New Roman" w:hAnsi="Times New Roman" w:cs="Times New Roman"/>
          <w:sz w:val="20"/>
          <w:szCs w:val="20"/>
        </w:rPr>
      </w:pPr>
      <w:r>
        <w:rPr>
          <w:rFonts w:ascii="Times New Roman" w:hAnsi="Times New Roman" w:cs="Times New Roman"/>
          <w:sz w:val="20"/>
          <w:szCs w:val="20"/>
        </w:rPr>
        <w:t>Author: Alina Vinogradova</w:t>
      </w:r>
      <w:r>
        <w:rPr>
          <w:rFonts w:ascii="Times New Roman" w:hAnsi="Times New Roman" w:cs="Times New Roman"/>
          <w:sz w:val="20"/>
          <w:szCs w:val="20"/>
        </w:rPr>
        <w:br/>
        <w:t>Login:   xvinog00</w:t>
      </w:r>
    </w:p>
    <w:p w14:paraId="21796172" w14:textId="2B62F29E" w:rsidR="00545436" w:rsidRPr="002E4984" w:rsidRDefault="00545436" w:rsidP="00D230AD">
      <w:pPr>
        <w:ind w:left="-720" w:right="-540"/>
        <w:rPr>
          <w:rFonts w:ascii="Times New Roman" w:hAnsi="Times New Roman" w:cs="Times New Roman"/>
          <w:b/>
          <w:bCs/>
        </w:rPr>
      </w:pPr>
      <w:r>
        <w:rPr>
          <w:rFonts w:ascii="Times New Roman" w:hAnsi="Times New Roman" w:cs="Times New Roman"/>
          <w:b/>
          <w:bCs/>
        </w:rPr>
        <w:t>interpret</w:t>
      </w:r>
      <w:r w:rsidRPr="002E4984">
        <w:rPr>
          <w:rFonts w:ascii="Times New Roman" w:hAnsi="Times New Roman" w:cs="Times New Roman"/>
          <w:b/>
          <w:bCs/>
        </w:rPr>
        <w:t>.</w:t>
      </w:r>
      <w:r>
        <w:rPr>
          <w:rFonts w:ascii="Times New Roman" w:hAnsi="Times New Roman" w:cs="Times New Roman"/>
          <w:b/>
          <w:bCs/>
        </w:rPr>
        <w:t>py</w:t>
      </w:r>
      <w:r w:rsidRPr="002E4984">
        <w:rPr>
          <w:rFonts w:ascii="Times New Roman" w:hAnsi="Times New Roman" w:cs="Times New Roman"/>
          <w:b/>
          <w:bCs/>
        </w:rPr>
        <w:t xml:space="preserve"> </w:t>
      </w:r>
      <w:r>
        <w:rPr>
          <w:rFonts w:ascii="Times New Roman" w:hAnsi="Times New Roman" w:cs="Times New Roman"/>
          <w:b/>
          <w:bCs/>
        </w:rPr>
        <w:t>script</w:t>
      </w:r>
    </w:p>
    <w:p w14:paraId="14D7D6CF" w14:textId="77777777" w:rsidR="00F7150F" w:rsidRDefault="00F7150F" w:rsidP="003C6EEA">
      <w:pPr>
        <w:ind w:left="-720" w:right="-540"/>
        <w:rPr>
          <w:rFonts w:ascii="Times New Roman" w:hAnsi="Times New Roman" w:cs="Times New Roman"/>
          <w:sz w:val="20"/>
          <w:szCs w:val="20"/>
        </w:rPr>
      </w:pPr>
      <w:r w:rsidRPr="00F7150F">
        <w:rPr>
          <w:rFonts w:ascii="Times New Roman" w:hAnsi="Times New Roman" w:cs="Times New Roman"/>
          <w:sz w:val="20"/>
          <w:szCs w:val="20"/>
        </w:rPr>
        <w:t xml:space="preserve">The script was implemented using object-oriented programming in the </w:t>
      </w:r>
      <w:r w:rsidRPr="00F7150F">
        <w:rPr>
          <w:rFonts w:ascii="Courier New" w:hAnsi="Courier New" w:cs="Courier New"/>
          <w:sz w:val="20"/>
          <w:szCs w:val="20"/>
        </w:rPr>
        <w:t>Python</w:t>
      </w:r>
      <w:r w:rsidRPr="00F7150F">
        <w:rPr>
          <w:rFonts w:ascii="Times New Roman" w:hAnsi="Times New Roman" w:cs="Times New Roman"/>
          <w:sz w:val="20"/>
          <w:szCs w:val="20"/>
        </w:rPr>
        <w:t xml:space="preserve"> language. The most basic and main class that represents the project is </w:t>
      </w:r>
      <w:r w:rsidRPr="00F7150F">
        <w:rPr>
          <w:rFonts w:ascii="Courier New" w:hAnsi="Courier New" w:cs="Courier New"/>
          <w:sz w:val="20"/>
          <w:szCs w:val="20"/>
        </w:rPr>
        <w:t>Interpret</w:t>
      </w:r>
      <w:r w:rsidRPr="00F7150F">
        <w:rPr>
          <w:rFonts w:ascii="Times New Roman" w:hAnsi="Times New Roman" w:cs="Times New Roman"/>
          <w:sz w:val="20"/>
          <w:szCs w:val="20"/>
        </w:rPr>
        <w:t>, which connects all the other implemented modules.</w:t>
      </w:r>
    </w:p>
    <w:p w14:paraId="070F82C3" w14:textId="77777777" w:rsidR="00F7150F" w:rsidRDefault="00F7150F" w:rsidP="00F7150F">
      <w:pPr>
        <w:ind w:left="-720" w:right="-540"/>
        <w:rPr>
          <w:rFonts w:ascii="Times New Roman" w:hAnsi="Times New Roman" w:cs="Times New Roman"/>
          <w:sz w:val="20"/>
          <w:szCs w:val="20"/>
        </w:rPr>
      </w:pPr>
      <w:r w:rsidRPr="00F7150F">
        <w:rPr>
          <w:rFonts w:ascii="Times New Roman" w:hAnsi="Times New Roman" w:cs="Times New Roman"/>
          <w:sz w:val="20"/>
          <w:szCs w:val="20"/>
        </w:rPr>
        <w:t xml:space="preserve">After running the program, the first method called is the </w:t>
      </w:r>
      <w:r w:rsidRPr="00F7150F">
        <w:rPr>
          <w:rFonts w:ascii="Courier New" w:hAnsi="Courier New" w:cs="Courier New"/>
          <w:sz w:val="20"/>
          <w:szCs w:val="20"/>
        </w:rPr>
        <w:t>parse_args()</w:t>
      </w:r>
      <w:r w:rsidRPr="00F7150F">
        <w:rPr>
          <w:rFonts w:ascii="Times New Roman" w:hAnsi="Times New Roman" w:cs="Times New Roman"/>
          <w:sz w:val="20"/>
          <w:szCs w:val="20"/>
        </w:rPr>
        <w:t xml:space="preserve"> method, which processes the arguments given with the script. If successful, the data from these arguments will be collected: the file with the source XML code and/or the file with the input for the interpreter.</w:t>
      </w:r>
    </w:p>
    <w:p w14:paraId="48B176EF" w14:textId="0EBAB891" w:rsidR="00F7150F" w:rsidRPr="00001CC8" w:rsidRDefault="00001CC8" w:rsidP="00F7150F">
      <w:pPr>
        <w:ind w:left="-720" w:right="-540"/>
        <w:rPr>
          <w:rFonts w:ascii="Times New Roman" w:hAnsi="Times New Roman" w:cs="Times New Roman"/>
          <w:sz w:val="20"/>
          <w:szCs w:val="20"/>
          <w:lang w:val="ru-RU"/>
        </w:rPr>
      </w:pPr>
      <w:r w:rsidRPr="00001CC8">
        <w:rPr>
          <w:rFonts w:ascii="Times New Roman" w:hAnsi="Times New Roman" w:cs="Times New Roman"/>
          <w:sz w:val="20"/>
          <w:szCs w:val="20"/>
        </w:rPr>
        <w:t xml:space="preserve">Next, the main program method </w:t>
      </w:r>
      <w:r w:rsidRPr="00001CC8">
        <w:rPr>
          <w:rFonts w:ascii="Courier New" w:hAnsi="Courier New" w:cs="Courier New"/>
          <w:sz w:val="20"/>
          <w:szCs w:val="20"/>
        </w:rPr>
        <w:t>interpret_start()</w:t>
      </w:r>
      <w:r w:rsidRPr="00001CC8">
        <w:rPr>
          <w:rFonts w:ascii="Times New Roman" w:hAnsi="Times New Roman" w:cs="Times New Roman"/>
          <w:sz w:val="20"/>
          <w:szCs w:val="20"/>
        </w:rPr>
        <w:t xml:space="preserve"> is called, which first creates an instance of </w:t>
      </w:r>
      <w:r w:rsidRPr="00001CC8">
        <w:rPr>
          <w:rFonts w:ascii="Courier New" w:hAnsi="Courier New" w:cs="Courier New"/>
          <w:sz w:val="20"/>
          <w:szCs w:val="20"/>
        </w:rPr>
        <w:t>XMLParse</w:t>
      </w:r>
      <w:r w:rsidRPr="00001CC8">
        <w:rPr>
          <w:rFonts w:ascii="Times New Roman" w:hAnsi="Times New Roman" w:cs="Times New Roman"/>
          <w:sz w:val="20"/>
          <w:szCs w:val="20"/>
        </w:rPr>
        <w:t xml:space="preserve"> class, passing during initialization data about where the file with XML code is located. The parser checks if the structure of the </w:t>
      </w:r>
      <w:r>
        <w:rPr>
          <w:rFonts w:ascii="Times New Roman" w:hAnsi="Times New Roman" w:cs="Times New Roman"/>
          <w:sz w:val="20"/>
          <w:szCs w:val="20"/>
        </w:rPr>
        <w:t>XML</w:t>
      </w:r>
      <w:r w:rsidRPr="00001CC8">
        <w:rPr>
          <w:rFonts w:ascii="Times New Roman" w:hAnsi="Times New Roman" w:cs="Times New Roman"/>
          <w:sz w:val="20"/>
          <w:szCs w:val="20"/>
        </w:rPr>
        <w:t xml:space="preserve"> tree is correct, then processes the tree one instruction at a time, checking it and its operands (in the context of the tree element). In case no errors are found, the parser creates an </w:t>
      </w:r>
      <w:r w:rsidRPr="00001CC8">
        <w:rPr>
          <w:rFonts w:ascii="Courier New" w:hAnsi="Courier New" w:cs="Courier New"/>
          <w:sz w:val="20"/>
          <w:szCs w:val="20"/>
        </w:rPr>
        <w:t>Instruction</w:t>
      </w:r>
      <w:r w:rsidRPr="00001CC8">
        <w:rPr>
          <w:rFonts w:ascii="Times New Roman" w:hAnsi="Times New Roman" w:cs="Times New Roman"/>
          <w:sz w:val="20"/>
          <w:szCs w:val="20"/>
        </w:rPr>
        <w:t xml:space="preserve"> class instance, more specifically its subclass, according to this instruction and then writes the created object to the </w:t>
      </w:r>
      <w:r w:rsidRPr="00001CC8">
        <w:rPr>
          <w:rFonts w:ascii="Courier New" w:hAnsi="Courier New" w:cs="Courier New"/>
          <w:sz w:val="20"/>
          <w:szCs w:val="20"/>
        </w:rPr>
        <w:t>instructions</w:t>
      </w:r>
      <w:r w:rsidRPr="00001CC8">
        <w:rPr>
          <w:rFonts w:ascii="Times New Roman" w:hAnsi="Times New Roman" w:cs="Times New Roman"/>
          <w:sz w:val="20"/>
          <w:szCs w:val="20"/>
        </w:rPr>
        <w:t xml:space="preserve"> attribute, which is an instance of the </w:t>
      </w:r>
      <w:r w:rsidRPr="00001CC8">
        <w:rPr>
          <w:rFonts w:ascii="Courier New" w:hAnsi="Courier New" w:cs="Courier New"/>
          <w:sz w:val="20"/>
          <w:szCs w:val="20"/>
        </w:rPr>
        <w:t>InstructionsList</w:t>
      </w:r>
      <w:r w:rsidRPr="00001CC8">
        <w:rPr>
          <w:rFonts w:ascii="Times New Roman" w:hAnsi="Times New Roman" w:cs="Times New Roman"/>
          <w:sz w:val="20"/>
          <w:szCs w:val="20"/>
        </w:rPr>
        <w:t xml:space="preserve"> </w:t>
      </w:r>
      <w:r w:rsidRPr="00001CC8">
        <w:rPr>
          <w:rFonts w:ascii="Times New Roman" w:hAnsi="Times New Roman" w:cs="Times New Roman"/>
          <w:sz w:val="20"/>
          <w:szCs w:val="20"/>
        </w:rPr>
        <w:t>class,</w:t>
      </w:r>
      <w:r w:rsidRPr="00001CC8">
        <w:rPr>
          <w:rFonts w:ascii="Times New Roman" w:hAnsi="Times New Roman" w:cs="Times New Roman"/>
          <w:sz w:val="20"/>
          <w:szCs w:val="20"/>
        </w:rPr>
        <w:t xml:space="preserve"> and which is subsequently used by the main interpret program.</w:t>
      </w:r>
    </w:p>
    <w:p w14:paraId="21AFD759" w14:textId="16CD2824" w:rsidR="002E4984" w:rsidRPr="00E511F3" w:rsidRDefault="00E511F3" w:rsidP="00D230AD">
      <w:pPr>
        <w:ind w:left="-720" w:right="-540"/>
      </w:pPr>
      <w:r w:rsidRPr="00E511F3">
        <w:rPr>
          <w:rFonts w:ascii="Times New Roman" w:hAnsi="Times New Roman" w:cs="Times New Roman"/>
          <w:sz w:val="20"/>
          <w:szCs w:val="20"/>
        </w:rPr>
        <w:t xml:space="preserve">After all the raw data have been successfully processed and transformed into the necessary objects for the interpretation, the script processes the objects from the </w:t>
      </w:r>
      <w:r w:rsidRPr="00E511F3">
        <w:rPr>
          <w:rFonts w:ascii="Courier New" w:hAnsi="Courier New" w:cs="Courier New"/>
          <w:sz w:val="20"/>
          <w:szCs w:val="20"/>
        </w:rPr>
        <w:t>InstructionsList</w:t>
      </w:r>
      <w:r w:rsidRPr="00E511F3">
        <w:rPr>
          <w:rFonts w:ascii="Times New Roman" w:hAnsi="Times New Roman" w:cs="Times New Roman"/>
          <w:sz w:val="20"/>
          <w:szCs w:val="20"/>
        </w:rPr>
        <w:t xml:space="preserve"> by calling the </w:t>
      </w:r>
      <w:r w:rsidRPr="00E511F3">
        <w:rPr>
          <w:rFonts w:ascii="Courier New" w:hAnsi="Courier New" w:cs="Courier New"/>
          <w:sz w:val="20"/>
          <w:szCs w:val="20"/>
        </w:rPr>
        <w:t>get_next_instruction()</w:t>
      </w:r>
      <w:r w:rsidRPr="00E511F3">
        <w:rPr>
          <w:rFonts w:ascii="Times New Roman" w:hAnsi="Times New Roman" w:cs="Times New Roman"/>
          <w:sz w:val="20"/>
          <w:szCs w:val="20"/>
        </w:rPr>
        <w:t xml:space="preserve"> method within the </w:t>
      </w:r>
      <w:r w:rsidRPr="00E511F3">
        <w:rPr>
          <w:rFonts w:ascii="Courier New" w:hAnsi="Courier New" w:cs="Courier New"/>
          <w:sz w:val="20"/>
          <w:szCs w:val="20"/>
        </w:rPr>
        <w:t>while</w:t>
      </w:r>
      <w:r w:rsidRPr="00E511F3">
        <w:rPr>
          <w:rFonts w:ascii="Times New Roman" w:hAnsi="Times New Roman" w:cs="Times New Roman"/>
          <w:sz w:val="20"/>
          <w:szCs w:val="20"/>
        </w:rPr>
        <w:t xml:space="preserve"> loop until it reaches the end of the list (in my implementation, </w:t>
      </w:r>
      <w:r>
        <w:rPr>
          <w:rFonts w:ascii="Times New Roman" w:hAnsi="Times New Roman" w:cs="Times New Roman"/>
          <w:sz w:val="20"/>
          <w:szCs w:val="20"/>
        </w:rPr>
        <w:t xml:space="preserve">in this case </w:t>
      </w:r>
      <w:r w:rsidRPr="00E511F3">
        <w:rPr>
          <w:rFonts w:ascii="Times New Roman" w:hAnsi="Times New Roman" w:cs="Times New Roman"/>
          <w:sz w:val="20"/>
          <w:szCs w:val="20"/>
        </w:rPr>
        <w:t xml:space="preserve">method returns </w:t>
      </w:r>
      <w:r w:rsidRPr="00E511F3">
        <w:rPr>
          <w:rFonts w:ascii="Courier New" w:hAnsi="Courier New" w:cs="Courier New"/>
          <w:sz w:val="20"/>
          <w:szCs w:val="20"/>
        </w:rPr>
        <w:t>None</w:t>
      </w:r>
      <w:r w:rsidRPr="00E511F3">
        <w:rPr>
          <w:rFonts w:ascii="Times New Roman" w:hAnsi="Times New Roman" w:cs="Times New Roman"/>
          <w:sz w:val="20"/>
          <w:szCs w:val="20"/>
        </w:rPr>
        <w:t>), successively executing each instruction and updating frames and possible variables within them, as well as call stack, data stack and other attributes responsible for the current state and the future progress of the interpretation</w:t>
      </w:r>
      <w:r>
        <w:rPr>
          <w:rFonts w:ascii="Times New Roman" w:hAnsi="Times New Roman" w:cs="Times New Roman"/>
          <w:sz w:val="20"/>
          <w:szCs w:val="20"/>
        </w:rPr>
        <w:t>.</w:t>
      </w:r>
    </w:p>
    <w:p w14:paraId="0076D738" w14:textId="77777777" w:rsidR="002E4984" w:rsidRPr="00E511F3" w:rsidRDefault="002E4984" w:rsidP="00D230AD">
      <w:pPr>
        <w:ind w:left="-720" w:right="-540"/>
      </w:pPr>
    </w:p>
    <w:p w14:paraId="145B0A36" w14:textId="77777777" w:rsidR="002E4984" w:rsidRPr="00E511F3" w:rsidRDefault="002E4984" w:rsidP="00D230AD">
      <w:pPr>
        <w:ind w:left="-720" w:right="-540"/>
      </w:pPr>
    </w:p>
    <w:p w14:paraId="2E41330A" w14:textId="77777777" w:rsidR="002E4984" w:rsidRPr="00E511F3" w:rsidRDefault="002E4984" w:rsidP="00D230AD">
      <w:pPr>
        <w:ind w:left="-720" w:right="-540"/>
      </w:pPr>
    </w:p>
    <w:p w14:paraId="0E622256" w14:textId="03A36408" w:rsidR="00B41D41" w:rsidRPr="00D230AD" w:rsidRDefault="002E4984" w:rsidP="00D230AD">
      <w:pPr>
        <w:ind w:left="-720" w:right="-540"/>
        <w:rPr>
          <w:lang w:val="ru-RU"/>
        </w:rPr>
      </w:pPr>
      <w:r>
        <w:rPr>
          <w:rFonts w:ascii="Times New Roman" w:hAnsi="Times New Roman" w:cs="Times New Roman"/>
          <w:noProof/>
          <w:lang w:val="ru-RU"/>
        </w:rPr>
        <w:lastRenderedPageBreak/>
        <w:drawing>
          <wp:anchor distT="0" distB="0" distL="114300" distR="114300" simplePos="0" relativeHeight="251658240" behindDoc="1" locked="0" layoutInCell="1" allowOverlap="1" wp14:anchorId="5C4C832D" wp14:editId="154CFA84">
            <wp:simplePos x="0" y="0"/>
            <wp:positionH relativeFrom="margin">
              <wp:posOffset>-2120265</wp:posOffset>
            </wp:positionH>
            <wp:positionV relativeFrom="page">
              <wp:posOffset>1400175</wp:posOffset>
            </wp:positionV>
            <wp:extent cx="10189210" cy="7257415"/>
            <wp:effectExtent l="0" t="953" r="1588" b="1587"/>
            <wp:wrapTight wrapText="bothSides">
              <wp:wrapPolygon edited="0">
                <wp:start x="-2" y="21597"/>
                <wp:lineTo x="21563" y="21597"/>
                <wp:lineTo x="21563" y="52"/>
                <wp:lineTo x="-2" y="52"/>
                <wp:lineTo x="-2" y="215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10189210"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41D41" w:rsidRPr="00D23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8"/>
    <w:rsid w:val="00001CC8"/>
    <w:rsid w:val="00210E1F"/>
    <w:rsid w:val="00253093"/>
    <w:rsid w:val="00264FCA"/>
    <w:rsid w:val="002E4984"/>
    <w:rsid w:val="003C6EEA"/>
    <w:rsid w:val="00545436"/>
    <w:rsid w:val="00866F38"/>
    <w:rsid w:val="009D725D"/>
    <w:rsid w:val="00B41D41"/>
    <w:rsid w:val="00D230AD"/>
    <w:rsid w:val="00E511F3"/>
    <w:rsid w:val="00F7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27A8"/>
  <w15:chartTrackingRefBased/>
  <w15:docId w15:val="{AAD03C91-DC0D-408D-9A3D-7A527AA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391">
      <w:bodyDiv w:val="1"/>
      <w:marLeft w:val="0"/>
      <w:marRight w:val="0"/>
      <w:marTop w:val="0"/>
      <w:marBottom w:val="0"/>
      <w:divBdr>
        <w:top w:val="none" w:sz="0" w:space="0" w:color="auto"/>
        <w:left w:val="none" w:sz="0" w:space="0" w:color="auto"/>
        <w:bottom w:val="none" w:sz="0" w:space="0" w:color="auto"/>
        <w:right w:val="none" w:sz="0" w:space="0" w:color="auto"/>
      </w:divBdr>
      <w:divsChild>
        <w:div w:id="1245334470">
          <w:marLeft w:val="0"/>
          <w:marRight w:val="0"/>
          <w:marTop w:val="0"/>
          <w:marBottom w:val="0"/>
          <w:divBdr>
            <w:top w:val="none" w:sz="0" w:space="0" w:color="auto"/>
            <w:left w:val="none" w:sz="0" w:space="0" w:color="auto"/>
            <w:bottom w:val="none" w:sz="0" w:space="0" w:color="auto"/>
            <w:right w:val="none" w:sz="0" w:space="0" w:color="auto"/>
          </w:divBdr>
        </w:div>
      </w:divsChild>
    </w:div>
    <w:div w:id="439447010">
      <w:bodyDiv w:val="1"/>
      <w:marLeft w:val="0"/>
      <w:marRight w:val="0"/>
      <w:marTop w:val="0"/>
      <w:marBottom w:val="0"/>
      <w:divBdr>
        <w:top w:val="none" w:sz="0" w:space="0" w:color="auto"/>
        <w:left w:val="none" w:sz="0" w:space="0" w:color="auto"/>
        <w:bottom w:val="none" w:sz="0" w:space="0" w:color="auto"/>
        <w:right w:val="none" w:sz="0" w:space="0" w:color="auto"/>
      </w:divBdr>
    </w:div>
    <w:div w:id="820002833">
      <w:bodyDiv w:val="1"/>
      <w:marLeft w:val="0"/>
      <w:marRight w:val="0"/>
      <w:marTop w:val="0"/>
      <w:marBottom w:val="0"/>
      <w:divBdr>
        <w:top w:val="none" w:sz="0" w:space="0" w:color="auto"/>
        <w:left w:val="none" w:sz="0" w:space="0" w:color="auto"/>
        <w:bottom w:val="none" w:sz="0" w:space="0" w:color="auto"/>
        <w:right w:val="none" w:sz="0" w:space="0" w:color="auto"/>
      </w:divBdr>
      <w:divsChild>
        <w:div w:id="1206211104">
          <w:marLeft w:val="0"/>
          <w:marRight w:val="0"/>
          <w:marTop w:val="0"/>
          <w:marBottom w:val="0"/>
          <w:divBdr>
            <w:top w:val="none" w:sz="0" w:space="0" w:color="auto"/>
            <w:left w:val="none" w:sz="0" w:space="0" w:color="auto"/>
            <w:bottom w:val="none" w:sz="0" w:space="0" w:color="auto"/>
            <w:right w:val="none" w:sz="0" w:space="0" w:color="auto"/>
          </w:divBdr>
        </w:div>
      </w:divsChild>
    </w:div>
    <w:div w:id="915869311">
      <w:bodyDiv w:val="1"/>
      <w:marLeft w:val="0"/>
      <w:marRight w:val="0"/>
      <w:marTop w:val="0"/>
      <w:marBottom w:val="0"/>
      <w:divBdr>
        <w:top w:val="none" w:sz="0" w:space="0" w:color="auto"/>
        <w:left w:val="none" w:sz="0" w:space="0" w:color="auto"/>
        <w:bottom w:val="none" w:sz="0" w:space="0" w:color="auto"/>
        <w:right w:val="none" w:sz="0" w:space="0" w:color="auto"/>
      </w:divBdr>
    </w:div>
    <w:div w:id="1475023332">
      <w:bodyDiv w:val="1"/>
      <w:marLeft w:val="0"/>
      <w:marRight w:val="0"/>
      <w:marTop w:val="0"/>
      <w:marBottom w:val="0"/>
      <w:divBdr>
        <w:top w:val="none" w:sz="0" w:space="0" w:color="auto"/>
        <w:left w:val="none" w:sz="0" w:space="0" w:color="auto"/>
        <w:bottom w:val="none" w:sz="0" w:space="0" w:color="auto"/>
        <w:right w:val="none" w:sz="0" w:space="0" w:color="auto"/>
      </w:divBdr>
    </w:div>
    <w:div w:id="1976527356">
      <w:bodyDiv w:val="1"/>
      <w:marLeft w:val="0"/>
      <w:marRight w:val="0"/>
      <w:marTop w:val="0"/>
      <w:marBottom w:val="0"/>
      <w:divBdr>
        <w:top w:val="none" w:sz="0" w:space="0" w:color="auto"/>
        <w:left w:val="none" w:sz="0" w:space="0" w:color="auto"/>
        <w:bottom w:val="none" w:sz="0" w:space="0" w:color="auto"/>
        <w:right w:val="none" w:sz="0" w:space="0" w:color="auto"/>
      </w:divBdr>
      <w:divsChild>
        <w:div w:id="72071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Vinogradova Alina (232184)</dc:creator>
  <cp:keywords/>
  <dc:description/>
  <cp:lastModifiedBy>Vinogradova Alina (232184)</cp:lastModifiedBy>
  <cp:revision>2</cp:revision>
  <dcterms:created xsi:type="dcterms:W3CDTF">2023-04-15T19:53:00Z</dcterms:created>
  <dcterms:modified xsi:type="dcterms:W3CDTF">2023-04-17T07:48:00Z</dcterms:modified>
</cp:coreProperties>
</file>