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24BBA7" w14:textId="77777777" w:rsidR="009510C5" w:rsidRPr="00BE5819" w:rsidRDefault="009510C5" w:rsidP="009510C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Atividade 3 - Ambiente</w:t>
      </w:r>
    </w:p>
    <w:p w14:paraId="593FDFC4" w14:textId="77777777" w:rsidR="009510C5" w:rsidRPr="00BE5819" w:rsidRDefault="009510C5" w:rsidP="009510C5">
      <w:pPr>
        <w:pStyle w:val="PargrafodaLista"/>
        <w:spacing w:after="0" w:line="360" w:lineRule="auto"/>
        <w:ind w:left="0"/>
        <w:rPr>
          <w:rFonts w:ascii="Calibri" w:hAnsi="Calibri" w:cs="Calibri"/>
          <w:sz w:val="28"/>
          <w:szCs w:val="28"/>
        </w:rPr>
      </w:pPr>
      <w:r w:rsidRPr="00BE5819">
        <w:rPr>
          <w:rFonts w:ascii="Calibri" w:hAnsi="Calibri" w:cs="Calibri"/>
          <w:sz w:val="28"/>
          <w:szCs w:val="28"/>
        </w:rPr>
        <w:t xml:space="preserve">Data de Início / </w:t>
      </w:r>
      <w:proofErr w:type="spellStart"/>
      <w:r w:rsidRPr="00BE5819">
        <w:rPr>
          <w:rFonts w:ascii="Calibri" w:hAnsi="Calibri" w:cs="Calibri"/>
          <w:sz w:val="28"/>
          <w:szCs w:val="28"/>
        </w:rPr>
        <w:t>Start</w:t>
      </w:r>
      <w:proofErr w:type="spellEnd"/>
      <w:r w:rsidRPr="00BE5819">
        <w:rPr>
          <w:rFonts w:ascii="Calibri" w:hAnsi="Calibri" w:cs="Calibri"/>
          <w:sz w:val="28"/>
          <w:szCs w:val="28"/>
        </w:rPr>
        <w:t xml:space="preserve"> Date </w:t>
      </w:r>
    </w:p>
    <w:p w14:paraId="027843D7" w14:textId="52432770" w:rsidR="009510C5" w:rsidRPr="00BE5819" w:rsidRDefault="005F7728" w:rsidP="009510C5">
      <w:pPr>
        <w:pStyle w:val="PargrafodaLista"/>
        <w:spacing w:after="0" w:line="360" w:lineRule="auto"/>
        <w:ind w:left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04</w:t>
      </w:r>
      <w:r w:rsidR="009510C5">
        <w:rPr>
          <w:rFonts w:ascii="Calibri" w:hAnsi="Calibri" w:cs="Calibri"/>
          <w:sz w:val="28"/>
          <w:szCs w:val="28"/>
        </w:rPr>
        <w:t>-01-2027</w:t>
      </w:r>
    </w:p>
    <w:p w14:paraId="5ACF3637" w14:textId="77777777" w:rsidR="009510C5" w:rsidRPr="00BE5819" w:rsidRDefault="009510C5" w:rsidP="009510C5">
      <w:pPr>
        <w:pStyle w:val="PargrafodaLista"/>
        <w:spacing w:after="0" w:line="360" w:lineRule="auto"/>
        <w:ind w:left="0"/>
        <w:rPr>
          <w:rFonts w:ascii="Calibri" w:hAnsi="Calibri" w:cs="Calibri"/>
          <w:sz w:val="28"/>
          <w:szCs w:val="28"/>
        </w:rPr>
      </w:pPr>
      <w:r w:rsidRPr="00BE5819">
        <w:rPr>
          <w:rFonts w:ascii="Calibri" w:hAnsi="Calibri" w:cs="Calibri"/>
          <w:sz w:val="28"/>
          <w:szCs w:val="28"/>
        </w:rPr>
        <w:t xml:space="preserve">Data de Conclusão / </w:t>
      </w:r>
      <w:proofErr w:type="spellStart"/>
      <w:r w:rsidRPr="00BE5819">
        <w:rPr>
          <w:rFonts w:ascii="Calibri" w:hAnsi="Calibri" w:cs="Calibri"/>
          <w:sz w:val="28"/>
          <w:szCs w:val="28"/>
        </w:rPr>
        <w:t>Conclusion</w:t>
      </w:r>
      <w:proofErr w:type="spellEnd"/>
      <w:r w:rsidRPr="00BE5819">
        <w:rPr>
          <w:rFonts w:ascii="Calibri" w:hAnsi="Calibri" w:cs="Calibri"/>
          <w:sz w:val="28"/>
          <w:szCs w:val="28"/>
        </w:rPr>
        <w:t xml:space="preserve"> Date</w:t>
      </w:r>
    </w:p>
    <w:p w14:paraId="5A5FD524" w14:textId="77777777" w:rsidR="009510C5" w:rsidRPr="00BE5819" w:rsidRDefault="00516A89" w:rsidP="009510C5">
      <w:pPr>
        <w:pStyle w:val="Default"/>
        <w:rPr>
          <w:rFonts w:ascii="Calibri" w:hAnsi="Calibri" w:cs="Calibri"/>
          <w:sz w:val="28"/>
          <w:szCs w:val="28"/>
          <w:lang w:val="pt-PT"/>
        </w:rPr>
      </w:pPr>
      <w:r>
        <w:rPr>
          <w:rFonts w:ascii="Calibri" w:hAnsi="Calibri" w:cs="Calibri"/>
          <w:sz w:val="28"/>
          <w:szCs w:val="28"/>
          <w:lang w:val="pt-PT"/>
        </w:rPr>
        <w:t>31</w:t>
      </w:r>
      <w:r w:rsidR="009510C5">
        <w:rPr>
          <w:rFonts w:ascii="Calibri" w:hAnsi="Calibri" w:cs="Calibri"/>
          <w:sz w:val="28"/>
          <w:szCs w:val="28"/>
          <w:lang w:val="pt-PT"/>
        </w:rPr>
        <w:t>-01-2029</w:t>
      </w:r>
    </w:p>
    <w:p w14:paraId="2980ABE8" w14:textId="77777777" w:rsidR="009510C5" w:rsidRDefault="009510C5" w:rsidP="009510C5"/>
    <w:p w14:paraId="484FB75A" w14:textId="77777777" w:rsidR="009510C5" w:rsidRPr="00D75306" w:rsidRDefault="009510C5" w:rsidP="009510C5">
      <w:pPr>
        <w:spacing w:after="120" w:line="360" w:lineRule="auto"/>
        <w:rPr>
          <w:sz w:val="24"/>
          <w:szCs w:val="24"/>
        </w:rPr>
      </w:pPr>
      <w:r w:rsidRPr="00D75306">
        <w:rPr>
          <w:sz w:val="24"/>
          <w:szCs w:val="24"/>
        </w:rPr>
        <w:t xml:space="preserve">Designação da atividade (250 </w:t>
      </w:r>
      <w:proofErr w:type="spellStart"/>
      <w:r w:rsidRPr="00D75306">
        <w:rPr>
          <w:sz w:val="24"/>
          <w:szCs w:val="24"/>
        </w:rPr>
        <w:t>car</w:t>
      </w:r>
      <w:proofErr w:type="spellEnd"/>
      <w:r w:rsidRPr="00D75306">
        <w:rPr>
          <w:sz w:val="24"/>
          <w:szCs w:val="24"/>
        </w:rPr>
        <w:t>)</w:t>
      </w:r>
    </w:p>
    <w:p w14:paraId="3539C9E5" w14:textId="4FE2F202" w:rsidR="009510C5" w:rsidRPr="00AC612F" w:rsidRDefault="00AC612F" w:rsidP="009510C5">
      <w:pPr>
        <w:spacing w:after="120" w:line="360" w:lineRule="auto"/>
        <w:ind w:left="142"/>
        <w:rPr>
          <w:sz w:val="24"/>
          <w:szCs w:val="24"/>
        </w:rPr>
      </w:pPr>
      <w:r w:rsidRPr="00AC612F">
        <w:rPr>
          <w:rFonts w:ascii="Calibri" w:eastAsia="Lato-Regular" w:hAnsi="Calibri" w:cs="Calibri"/>
          <w:sz w:val="24"/>
          <w:szCs w:val="24"/>
        </w:rPr>
        <w:t xml:space="preserve">Caracterizar condições </w:t>
      </w:r>
      <w:proofErr w:type="spellStart"/>
      <w:r w:rsidRPr="00AC612F">
        <w:rPr>
          <w:rFonts w:ascii="Calibri" w:eastAsia="Lato-Regular" w:hAnsi="Calibri" w:cs="Calibri"/>
          <w:sz w:val="24"/>
          <w:szCs w:val="24"/>
        </w:rPr>
        <w:t>edafoclimáticas</w:t>
      </w:r>
      <w:proofErr w:type="spellEnd"/>
      <w:r w:rsidRPr="00AC612F">
        <w:rPr>
          <w:rFonts w:ascii="Calibri" w:eastAsia="Lato-Regular" w:hAnsi="Calibri" w:cs="Calibri"/>
          <w:sz w:val="24"/>
          <w:szCs w:val="24"/>
        </w:rPr>
        <w:t xml:space="preserve"> e interações bióticas.</w:t>
      </w:r>
    </w:p>
    <w:p w14:paraId="050313A3" w14:textId="5808DD46" w:rsidR="00730B91" w:rsidRDefault="00730B91" w:rsidP="00730B91">
      <w:pPr>
        <w:spacing w:after="120" w:line="360" w:lineRule="auto"/>
        <w:rPr>
          <w:sz w:val="24"/>
          <w:szCs w:val="24"/>
          <w:lang w:val="en-GB"/>
        </w:rPr>
      </w:pPr>
      <w:r w:rsidRPr="00FA08A1">
        <w:rPr>
          <w:sz w:val="24"/>
          <w:szCs w:val="24"/>
          <w:lang w:val="en-GB"/>
        </w:rPr>
        <w:t>Close-to-market classification:</w:t>
      </w:r>
      <w:r>
        <w:rPr>
          <w:sz w:val="24"/>
          <w:szCs w:val="24"/>
          <w:lang w:val="en-GB"/>
        </w:rPr>
        <w:t xml:space="preserve"> </w:t>
      </w:r>
      <w:r w:rsidRPr="004E56FD">
        <w:rPr>
          <w:sz w:val="24"/>
          <w:szCs w:val="24"/>
          <w:lang w:val="en-GB"/>
        </w:rPr>
        <w:t>Experimental development</w:t>
      </w:r>
    </w:p>
    <w:p w14:paraId="62150597" w14:textId="3301FA23" w:rsidR="00730B91" w:rsidRPr="00851DB3" w:rsidRDefault="00730B91" w:rsidP="00730B91">
      <w:pPr>
        <w:spacing w:after="120" w:line="360" w:lineRule="auto"/>
        <w:rPr>
          <w:sz w:val="24"/>
          <w:szCs w:val="24"/>
        </w:rPr>
      </w:pPr>
      <w:proofErr w:type="spellStart"/>
      <w:r w:rsidRPr="00851DB3">
        <w:rPr>
          <w:sz w:val="24"/>
          <w:szCs w:val="24"/>
        </w:rPr>
        <w:t>Task</w:t>
      </w:r>
      <w:proofErr w:type="spellEnd"/>
      <w:r w:rsidRPr="00851DB3">
        <w:rPr>
          <w:sz w:val="24"/>
          <w:szCs w:val="24"/>
        </w:rPr>
        <w:t xml:space="preserve"> </w:t>
      </w:r>
      <w:proofErr w:type="spellStart"/>
      <w:r w:rsidRPr="00851DB3">
        <w:rPr>
          <w:sz w:val="24"/>
          <w:szCs w:val="24"/>
        </w:rPr>
        <w:t>description</w:t>
      </w:r>
      <w:proofErr w:type="spellEnd"/>
      <w:r w:rsidRPr="00851DB3">
        <w:rPr>
          <w:sz w:val="24"/>
          <w:szCs w:val="24"/>
        </w:rPr>
        <w:t xml:space="preserve"> (3500 </w:t>
      </w:r>
      <w:proofErr w:type="spellStart"/>
      <w:r w:rsidRPr="00851DB3">
        <w:rPr>
          <w:sz w:val="24"/>
          <w:szCs w:val="24"/>
        </w:rPr>
        <w:t>car</w:t>
      </w:r>
      <w:proofErr w:type="spellEnd"/>
      <w:r w:rsidRPr="00851DB3">
        <w:rPr>
          <w:sz w:val="24"/>
          <w:szCs w:val="24"/>
        </w:rPr>
        <w:t xml:space="preserve">?) </w:t>
      </w:r>
      <w:r w:rsidR="008E262D" w:rsidRPr="008E262D">
        <w:rPr>
          <w:sz w:val="24"/>
          <w:szCs w:val="24"/>
          <w:highlight w:val="yellow"/>
        </w:rPr>
        <w:t>3474</w:t>
      </w:r>
    </w:p>
    <w:p w14:paraId="4486F248" w14:textId="77777777" w:rsidR="00353DB4" w:rsidRDefault="009510C5" w:rsidP="009510C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EC377C">
        <w:rPr>
          <w:rFonts w:cstheme="minorHAnsi"/>
          <w:sz w:val="24"/>
          <w:szCs w:val="24"/>
        </w:rPr>
        <w:t>Reconhecendo que ao nível do ecossistema, o clima, o tipo de solo e as interações bióticas afetam o funcionamento fisiológico das árvores, o projeto também inclui dados sobre as componentes d</w:t>
      </w:r>
      <w:r w:rsidR="00791C65" w:rsidRPr="00EC377C">
        <w:rPr>
          <w:rFonts w:cstheme="minorHAnsi"/>
          <w:sz w:val="24"/>
          <w:szCs w:val="24"/>
        </w:rPr>
        <w:t>as condições ambientais locais</w:t>
      </w:r>
      <w:r w:rsidR="00353DB4">
        <w:rPr>
          <w:rFonts w:cstheme="minorHAnsi"/>
          <w:sz w:val="24"/>
          <w:szCs w:val="24"/>
        </w:rPr>
        <w:t>.</w:t>
      </w:r>
    </w:p>
    <w:p w14:paraId="0160AEE9" w14:textId="2FFDBB6E" w:rsidR="009510C5" w:rsidRPr="00EC377C" w:rsidRDefault="00353DB4" w:rsidP="009510C5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Serão monitorizada</w:t>
      </w:r>
      <w:r w:rsidR="00791C65" w:rsidRPr="00EC377C">
        <w:rPr>
          <w:rFonts w:cstheme="minorHAnsi"/>
          <w:sz w:val="24"/>
          <w:szCs w:val="24"/>
        </w:rPr>
        <w:t>s</w:t>
      </w:r>
      <w:r w:rsidR="009510C5" w:rsidRPr="00EC377C">
        <w:rPr>
          <w:rFonts w:cstheme="minorHAnsi"/>
          <w:sz w:val="24"/>
          <w:szCs w:val="24"/>
        </w:rPr>
        <w:t xml:space="preserve">: </w:t>
      </w:r>
    </w:p>
    <w:p w14:paraId="5EF23C4C" w14:textId="77777777" w:rsidR="00EC377C" w:rsidRPr="00EC377C" w:rsidRDefault="009510C5" w:rsidP="009510C5">
      <w:pPr>
        <w:spacing w:after="0" w:line="360" w:lineRule="auto"/>
        <w:jc w:val="both"/>
        <w:rPr>
          <w:rFonts w:ascii="Calibri" w:eastAsia="Lato-Regular" w:hAnsi="Calibri" w:cs="Calibri"/>
          <w:sz w:val="24"/>
          <w:szCs w:val="24"/>
        </w:rPr>
      </w:pPr>
      <w:r w:rsidRPr="00EC377C">
        <w:rPr>
          <w:rFonts w:cstheme="minorHAnsi"/>
          <w:sz w:val="24"/>
          <w:szCs w:val="24"/>
        </w:rPr>
        <w:t xml:space="preserve">3.1. - </w:t>
      </w:r>
      <w:r w:rsidR="00EC377C" w:rsidRPr="00EC377C">
        <w:rPr>
          <w:rFonts w:ascii="Calibri" w:eastAsia="Lato-Regular" w:hAnsi="Calibri" w:cs="Calibri"/>
          <w:sz w:val="24"/>
          <w:szCs w:val="24"/>
        </w:rPr>
        <w:t>Condições climáticas locais através de estação meteorológica automática (temperatura, humidade, precipitação, radiação, vento, pressão atmosférica).</w:t>
      </w:r>
    </w:p>
    <w:p w14:paraId="56A03EDF" w14:textId="39952EF4" w:rsidR="009510C5" w:rsidRPr="00EC377C" w:rsidRDefault="009510C5" w:rsidP="009510C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EC377C">
        <w:rPr>
          <w:rFonts w:cstheme="minorHAnsi"/>
          <w:sz w:val="24"/>
          <w:szCs w:val="24"/>
        </w:rPr>
        <w:t xml:space="preserve">3.2. </w:t>
      </w:r>
      <w:r w:rsidR="00EC377C" w:rsidRPr="00EC377C">
        <w:rPr>
          <w:rFonts w:ascii="Calibri" w:eastAsia="Lato-Regular" w:hAnsi="Calibri" w:cs="Calibri"/>
          <w:sz w:val="24"/>
          <w:szCs w:val="24"/>
        </w:rPr>
        <w:t>Topografia, altitude, exposição e litologia dos campos experimentais.</w:t>
      </w:r>
    </w:p>
    <w:p w14:paraId="76702486" w14:textId="77777777" w:rsidR="00EC377C" w:rsidRPr="00EC377C" w:rsidRDefault="009510C5" w:rsidP="009510C5">
      <w:pPr>
        <w:pStyle w:val="NormalWeb"/>
        <w:spacing w:before="0" w:beforeAutospacing="0" w:after="0" w:afterAutospacing="0" w:line="360" w:lineRule="auto"/>
        <w:rPr>
          <w:rFonts w:ascii="Calibri" w:eastAsia="Lato-Regular" w:hAnsi="Calibri" w:cs="Calibri"/>
          <w:lang w:val="pt-PT"/>
        </w:rPr>
      </w:pPr>
      <w:r w:rsidRPr="00EC377C">
        <w:rPr>
          <w:rFonts w:asciiTheme="minorHAnsi" w:hAnsiTheme="minorHAnsi" w:cstheme="minorHAnsi"/>
          <w:lang w:val="pt-PT"/>
        </w:rPr>
        <w:t xml:space="preserve">3.3. - </w:t>
      </w:r>
      <w:r w:rsidR="00EC377C" w:rsidRPr="00EC377C">
        <w:rPr>
          <w:rFonts w:ascii="Calibri" w:eastAsia="Lato-Regular" w:hAnsi="Calibri" w:cs="Calibri"/>
          <w:lang w:val="pt-PT"/>
        </w:rPr>
        <w:t>Características físico-químicas do solo (pH, matéria orgânica, C/N, nutrientes, bases permutáveis).</w:t>
      </w:r>
    </w:p>
    <w:p w14:paraId="6C8E2028" w14:textId="70A8B1CC" w:rsidR="009510C5" w:rsidRPr="00EC377C" w:rsidRDefault="009510C5" w:rsidP="009510C5">
      <w:pPr>
        <w:pStyle w:val="NormalWeb"/>
        <w:spacing w:before="0" w:beforeAutospacing="0" w:after="0" w:afterAutospacing="0" w:line="360" w:lineRule="auto"/>
        <w:rPr>
          <w:rFonts w:ascii="Calibri" w:eastAsia="Lato-Regular" w:hAnsi="Calibri" w:cs="Calibri"/>
          <w:lang w:val="pt-PT"/>
        </w:rPr>
      </w:pPr>
      <w:r w:rsidRPr="00EC377C">
        <w:rPr>
          <w:rFonts w:asciiTheme="minorHAnsi" w:hAnsiTheme="minorHAnsi" w:cstheme="minorHAnsi"/>
          <w:lang w:val="pt-PT"/>
        </w:rPr>
        <w:t xml:space="preserve">3.4. - </w:t>
      </w:r>
      <w:r w:rsidR="00EC377C" w:rsidRPr="00EC377C">
        <w:rPr>
          <w:rFonts w:ascii="Calibri" w:eastAsia="Lato-Regular" w:hAnsi="Calibri" w:cs="Calibri"/>
          <w:lang w:val="pt-PT"/>
        </w:rPr>
        <w:t xml:space="preserve">Potencial hídrico e temperatura do solo com sondas </w:t>
      </w:r>
      <w:proofErr w:type="spellStart"/>
      <w:r w:rsidR="00EC377C" w:rsidRPr="00EC377C">
        <w:rPr>
          <w:rFonts w:ascii="Calibri" w:eastAsia="Lato-Regular" w:hAnsi="Calibri" w:cs="Calibri"/>
          <w:lang w:val="pt-PT"/>
        </w:rPr>
        <w:t>tensiométricas</w:t>
      </w:r>
      <w:proofErr w:type="spellEnd"/>
      <w:r w:rsidR="00EC377C" w:rsidRPr="00EC377C">
        <w:rPr>
          <w:rFonts w:ascii="Calibri" w:eastAsia="Lato-Regular" w:hAnsi="Calibri" w:cs="Calibri"/>
          <w:lang w:val="pt-PT"/>
        </w:rPr>
        <w:t>.</w:t>
      </w:r>
    </w:p>
    <w:p w14:paraId="7C7CF70D" w14:textId="6A14A1BB" w:rsidR="00EC377C" w:rsidRPr="00EC377C" w:rsidRDefault="00EC377C" w:rsidP="00EC377C">
      <w:pPr>
        <w:pStyle w:val="Default"/>
        <w:rPr>
          <w:rFonts w:ascii="Calibri" w:eastAsia="Lato-Regular" w:hAnsi="Calibri" w:cs="Calibri"/>
          <w:lang w:val="pt-PT"/>
        </w:rPr>
      </w:pPr>
      <w:r w:rsidRPr="00EC377C">
        <w:rPr>
          <w:rFonts w:ascii="Calibri" w:eastAsia="Lato-Regular" w:hAnsi="Calibri" w:cs="Calibri"/>
          <w:lang w:val="pt-PT"/>
        </w:rPr>
        <w:t xml:space="preserve">3.5. - Identificação de </w:t>
      </w:r>
      <w:proofErr w:type="spellStart"/>
      <w:r w:rsidRPr="00EC377C">
        <w:rPr>
          <w:rFonts w:ascii="Calibri" w:eastAsia="Lato-Regular" w:hAnsi="Calibri" w:cs="Calibri"/>
          <w:i/>
          <w:iCs/>
          <w:lang w:val="pt-PT"/>
        </w:rPr>
        <w:t>Phytophthora</w:t>
      </w:r>
      <w:proofErr w:type="spellEnd"/>
      <w:r w:rsidRPr="00EC377C">
        <w:rPr>
          <w:rFonts w:ascii="Calibri" w:eastAsia="Lato-Regular" w:hAnsi="Calibri" w:cs="Calibri"/>
          <w:i/>
          <w:iCs/>
          <w:lang w:val="pt-PT"/>
        </w:rPr>
        <w:t xml:space="preserve"> </w:t>
      </w:r>
      <w:proofErr w:type="spellStart"/>
      <w:r w:rsidRPr="00EC377C">
        <w:rPr>
          <w:rFonts w:ascii="Calibri" w:eastAsia="Lato-Regular" w:hAnsi="Calibri" w:cs="Calibri"/>
          <w:i/>
          <w:iCs/>
          <w:lang w:val="pt-PT"/>
        </w:rPr>
        <w:t>cinnamomi</w:t>
      </w:r>
      <w:proofErr w:type="spellEnd"/>
      <w:r w:rsidRPr="00EC377C">
        <w:rPr>
          <w:rFonts w:ascii="Calibri" w:eastAsia="Lato-Regular" w:hAnsi="Calibri" w:cs="Calibri"/>
          <w:lang w:val="pt-PT"/>
        </w:rPr>
        <w:t xml:space="preserve"> na rizosfera, com isolamento e sequenciação ITS.</w:t>
      </w:r>
    </w:p>
    <w:p w14:paraId="614ADA66" w14:textId="77777777" w:rsidR="00EC377C" w:rsidRPr="00A95DEA" w:rsidRDefault="00EC377C" w:rsidP="009510C5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lang w:val="pt-PT"/>
        </w:rPr>
      </w:pPr>
    </w:p>
    <w:p w14:paraId="2374A122" w14:textId="7F1D2982" w:rsidR="009510C5" w:rsidRPr="00A95DEA" w:rsidRDefault="009510C5" w:rsidP="009510C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lang w:val="pt-PT"/>
        </w:rPr>
      </w:pPr>
      <w:r w:rsidRPr="00A95DEA">
        <w:rPr>
          <w:rFonts w:asciiTheme="minorHAnsi" w:hAnsiTheme="minorHAnsi" w:cstheme="minorHAnsi"/>
          <w:lang w:val="pt-PT"/>
        </w:rPr>
        <w:t>Efetuaremos a medição de um conjunto de variáveis atmosféricas, de forma continuada, para avaliar as condições cl</w:t>
      </w:r>
      <w:r w:rsidR="00E217FC">
        <w:rPr>
          <w:rFonts w:asciiTheme="minorHAnsi" w:hAnsiTheme="minorHAnsi" w:cstheme="minorHAnsi"/>
          <w:lang w:val="pt-PT"/>
        </w:rPr>
        <w:t>imáticas do local, ao longo de 2</w:t>
      </w:r>
      <w:r w:rsidRPr="00A95DEA">
        <w:rPr>
          <w:rFonts w:asciiTheme="minorHAnsi" w:hAnsiTheme="minorHAnsi" w:cstheme="minorHAnsi"/>
          <w:lang w:val="pt-PT"/>
        </w:rPr>
        <w:t xml:space="preserve"> anos. A temperatura, a humidade, a pressão atmosférica, a velocidade e direção do vento, a precipitação e a radiação solar serão medidas na estação meteorológica automática a ser instalada no</w:t>
      </w:r>
      <w:r w:rsidR="00CF3691">
        <w:rPr>
          <w:rFonts w:asciiTheme="minorHAnsi" w:hAnsiTheme="minorHAnsi" w:cstheme="minorHAnsi"/>
          <w:lang w:val="pt-PT"/>
        </w:rPr>
        <w:t>s locais de amostragem (</w:t>
      </w:r>
      <w:r w:rsidRPr="00A95DEA">
        <w:rPr>
          <w:rFonts w:asciiTheme="minorHAnsi" w:hAnsiTheme="minorHAnsi" w:cstheme="minorHAnsi"/>
          <w:lang w:val="pt-PT"/>
        </w:rPr>
        <w:t>Serra do Caldeirão</w:t>
      </w:r>
      <w:r w:rsidR="00CF3691">
        <w:rPr>
          <w:rFonts w:asciiTheme="minorHAnsi" w:hAnsiTheme="minorHAnsi" w:cstheme="minorHAnsi"/>
          <w:lang w:val="pt-PT"/>
        </w:rPr>
        <w:t xml:space="preserve"> e Serra de Monchique)</w:t>
      </w:r>
      <w:r w:rsidRPr="00A95DEA">
        <w:rPr>
          <w:rFonts w:asciiTheme="minorHAnsi" w:hAnsiTheme="minorHAnsi" w:cstheme="minorHAnsi"/>
          <w:lang w:val="pt-PT"/>
        </w:rPr>
        <w:t>. Além disso, utilizaremos dados de estações met</w:t>
      </w:r>
      <w:r w:rsidR="00A70460">
        <w:rPr>
          <w:rFonts w:asciiTheme="minorHAnsi" w:hAnsiTheme="minorHAnsi" w:cstheme="minorHAnsi"/>
          <w:lang w:val="pt-PT"/>
        </w:rPr>
        <w:t>eorológicas vizinhas existentes</w:t>
      </w:r>
      <w:r w:rsidRPr="00A95DEA">
        <w:rPr>
          <w:rFonts w:asciiTheme="minorHAnsi" w:hAnsiTheme="minorHAnsi" w:cstheme="minorHAnsi"/>
          <w:lang w:val="pt-PT"/>
        </w:rPr>
        <w:t xml:space="preserve"> para índices climáticos. As informações climáticas da nossa estação meteorológica deverão representar melhor as condições climáticas específicas e serão relevantes para uma </w:t>
      </w:r>
      <w:r w:rsidRPr="00A95DEA">
        <w:rPr>
          <w:rFonts w:asciiTheme="minorHAnsi" w:hAnsiTheme="minorHAnsi" w:cstheme="minorHAnsi"/>
          <w:lang w:val="pt-PT"/>
        </w:rPr>
        <w:lastRenderedPageBreak/>
        <w:t>análise mais aprofundada do efeito dos fatores climáticos na resiliência/adaptação das árvores, representados pelos parâ</w:t>
      </w:r>
      <w:r>
        <w:rPr>
          <w:rFonts w:asciiTheme="minorHAnsi" w:hAnsiTheme="minorHAnsi" w:cstheme="minorHAnsi"/>
          <w:lang w:val="pt-PT"/>
        </w:rPr>
        <w:t>metros de crescimento</w:t>
      </w:r>
      <w:r w:rsidRPr="00A95DEA">
        <w:rPr>
          <w:rFonts w:asciiTheme="minorHAnsi" w:hAnsiTheme="minorHAnsi" w:cstheme="minorHAnsi"/>
          <w:lang w:val="pt-PT"/>
        </w:rPr>
        <w:t xml:space="preserve"> e</w:t>
      </w:r>
      <w:r>
        <w:rPr>
          <w:rFonts w:asciiTheme="minorHAnsi" w:hAnsiTheme="minorHAnsi" w:cstheme="minorHAnsi"/>
          <w:lang w:val="pt-PT"/>
        </w:rPr>
        <w:t xml:space="preserve"> parâmetros fisiológicos</w:t>
      </w:r>
      <w:r w:rsidRPr="00A95DEA">
        <w:rPr>
          <w:rFonts w:asciiTheme="minorHAnsi" w:hAnsiTheme="minorHAnsi" w:cstheme="minorHAnsi"/>
          <w:lang w:val="pt-PT"/>
        </w:rPr>
        <w:t>. Estes conjuntos de dados meteorológicos serão utilizados para integrar e relacionar o estado fisiológico do</w:t>
      </w:r>
      <w:r>
        <w:rPr>
          <w:rFonts w:asciiTheme="minorHAnsi" w:hAnsiTheme="minorHAnsi" w:cstheme="minorHAnsi"/>
          <w:lang w:val="pt-PT"/>
        </w:rPr>
        <w:t>s</w:t>
      </w:r>
      <w:r w:rsidRPr="00A95DEA">
        <w:rPr>
          <w:rFonts w:asciiTheme="minorHAnsi" w:hAnsiTheme="minorHAnsi" w:cstheme="minorHAnsi"/>
          <w:lang w:val="pt-PT"/>
        </w:rPr>
        <w:t xml:space="preserve"> sobreiro</w:t>
      </w:r>
      <w:r>
        <w:rPr>
          <w:rFonts w:asciiTheme="minorHAnsi" w:hAnsiTheme="minorHAnsi" w:cstheme="minorHAnsi"/>
          <w:lang w:val="pt-PT"/>
        </w:rPr>
        <w:t>s</w:t>
      </w:r>
      <w:r w:rsidRPr="00A95DEA">
        <w:rPr>
          <w:rFonts w:asciiTheme="minorHAnsi" w:hAnsiTheme="minorHAnsi" w:cstheme="minorHAnsi"/>
          <w:lang w:val="pt-PT"/>
        </w:rPr>
        <w:t xml:space="preserve"> </w:t>
      </w:r>
      <w:r>
        <w:rPr>
          <w:rFonts w:asciiTheme="minorHAnsi" w:hAnsiTheme="minorHAnsi" w:cstheme="minorHAnsi"/>
          <w:lang w:val="pt-PT"/>
        </w:rPr>
        <w:t>em estudo com as condições climáticas</w:t>
      </w:r>
      <w:r w:rsidRPr="00A95DEA">
        <w:rPr>
          <w:rFonts w:asciiTheme="minorHAnsi" w:hAnsiTheme="minorHAnsi" w:cstheme="minorHAnsi"/>
          <w:lang w:val="pt-PT"/>
        </w:rPr>
        <w:t>.</w:t>
      </w:r>
    </w:p>
    <w:p w14:paraId="4C565FE8" w14:textId="00FA909E" w:rsidR="009510C5" w:rsidRPr="00A95DEA" w:rsidRDefault="009510C5" w:rsidP="009510C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lang w:val="pt-PT"/>
        </w:rPr>
      </w:pPr>
      <w:r>
        <w:rPr>
          <w:rFonts w:asciiTheme="minorHAnsi" w:hAnsiTheme="minorHAnsi" w:cstheme="minorHAnsi"/>
          <w:lang w:val="pt-PT"/>
        </w:rPr>
        <w:t xml:space="preserve">A tarefa </w:t>
      </w:r>
      <w:r w:rsidRPr="00A95DEA">
        <w:rPr>
          <w:rFonts w:asciiTheme="minorHAnsi" w:hAnsiTheme="minorHAnsi" w:cstheme="minorHAnsi"/>
          <w:lang w:val="pt-PT"/>
        </w:rPr>
        <w:t>A3.2. envolve quantificar a topografia dominante, o tipo de solo, altitude e exposição do</w:t>
      </w:r>
      <w:r w:rsidR="00CF3691">
        <w:rPr>
          <w:rFonts w:asciiTheme="minorHAnsi" w:hAnsiTheme="minorHAnsi" w:cstheme="minorHAnsi"/>
          <w:lang w:val="pt-PT"/>
        </w:rPr>
        <w:t>s</w:t>
      </w:r>
      <w:r w:rsidRPr="00A95DEA">
        <w:rPr>
          <w:rFonts w:asciiTheme="minorHAnsi" w:hAnsiTheme="minorHAnsi" w:cstheme="minorHAnsi"/>
          <w:lang w:val="pt-PT"/>
        </w:rPr>
        <w:t xml:space="preserve"> campo</w:t>
      </w:r>
      <w:r w:rsidR="00CF3691">
        <w:rPr>
          <w:rFonts w:asciiTheme="minorHAnsi" w:hAnsiTheme="minorHAnsi" w:cstheme="minorHAnsi"/>
          <w:lang w:val="pt-PT"/>
        </w:rPr>
        <w:t>s experimentais</w:t>
      </w:r>
      <w:r w:rsidRPr="00A95DEA">
        <w:rPr>
          <w:rFonts w:asciiTheme="minorHAnsi" w:hAnsiTheme="minorHAnsi" w:cstheme="minorHAnsi"/>
          <w:lang w:val="pt-PT"/>
        </w:rPr>
        <w:t xml:space="preserve">. Será recolhida uma amostra de solo para </w:t>
      </w:r>
      <w:r>
        <w:rPr>
          <w:rFonts w:asciiTheme="minorHAnsi" w:hAnsiTheme="minorHAnsi" w:cstheme="minorHAnsi"/>
          <w:lang w:val="pt-PT"/>
        </w:rPr>
        <w:t xml:space="preserve">realização de </w:t>
      </w:r>
      <w:r w:rsidRPr="00A95DEA">
        <w:rPr>
          <w:rFonts w:asciiTheme="minorHAnsi" w:hAnsiTheme="minorHAnsi" w:cstheme="minorHAnsi"/>
          <w:lang w:val="pt-PT"/>
        </w:rPr>
        <w:t>análises físicas e químicas de modo a determinar a estrutura, pH, calcário total e ativo, matéria orgânica, C, N, relação C/N, fosfatos (P</w:t>
      </w:r>
      <w:r w:rsidRPr="00A95DEA">
        <w:rPr>
          <w:rFonts w:asciiTheme="minorHAnsi" w:hAnsiTheme="minorHAnsi" w:cstheme="minorHAnsi"/>
          <w:vertAlign w:val="subscript"/>
          <w:lang w:val="pt-PT"/>
        </w:rPr>
        <w:t>2</w:t>
      </w:r>
      <w:r w:rsidRPr="00A95DEA">
        <w:rPr>
          <w:rFonts w:asciiTheme="minorHAnsi" w:hAnsiTheme="minorHAnsi" w:cstheme="minorHAnsi"/>
          <w:lang w:val="pt-PT"/>
        </w:rPr>
        <w:t>O</w:t>
      </w:r>
      <w:r w:rsidRPr="00A95DEA">
        <w:rPr>
          <w:rFonts w:asciiTheme="minorHAnsi" w:hAnsiTheme="minorHAnsi" w:cstheme="minorHAnsi"/>
          <w:vertAlign w:val="subscript"/>
          <w:lang w:val="pt-PT"/>
        </w:rPr>
        <w:t>5</w:t>
      </w:r>
      <w:r w:rsidRPr="00A95DEA">
        <w:rPr>
          <w:rFonts w:asciiTheme="minorHAnsi" w:hAnsiTheme="minorHAnsi" w:cstheme="minorHAnsi"/>
          <w:lang w:val="pt-PT"/>
        </w:rPr>
        <w:t>), potássio (K</w:t>
      </w:r>
      <w:r w:rsidRPr="00A95DEA">
        <w:rPr>
          <w:rFonts w:asciiTheme="minorHAnsi" w:hAnsiTheme="minorHAnsi" w:cstheme="minorHAnsi"/>
          <w:vertAlign w:val="subscript"/>
          <w:lang w:val="pt-PT"/>
        </w:rPr>
        <w:t>2</w:t>
      </w:r>
      <w:r w:rsidRPr="00A95DEA">
        <w:rPr>
          <w:rFonts w:asciiTheme="minorHAnsi" w:hAnsiTheme="minorHAnsi" w:cstheme="minorHAnsi"/>
          <w:lang w:val="pt-PT"/>
        </w:rPr>
        <w:t>O) e as bases permutáveis (cálcio, magnésio, sódio)</w:t>
      </w:r>
      <w:r w:rsidR="00A70460">
        <w:rPr>
          <w:rFonts w:asciiTheme="minorHAnsi" w:hAnsiTheme="minorHAnsi" w:cstheme="minorHAnsi"/>
          <w:lang w:val="pt-PT"/>
        </w:rPr>
        <w:t xml:space="preserve"> (A3.3)</w:t>
      </w:r>
      <w:r w:rsidRPr="00A95DEA">
        <w:rPr>
          <w:rFonts w:asciiTheme="minorHAnsi" w:hAnsiTheme="minorHAnsi" w:cstheme="minorHAnsi"/>
          <w:lang w:val="pt-PT"/>
        </w:rPr>
        <w:t>.</w:t>
      </w:r>
    </w:p>
    <w:p w14:paraId="28AA16DB" w14:textId="01973C4B" w:rsidR="009510C5" w:rsidRDefault="009510C5" w:rsidP="009510C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A95DEA">
        <w:rPr>
          <w:rFonts w:cstheme="minorHAnsi"/>
          <w:sz w:val="24"/>
          <w:szCs w:val="24"/>
        </w:rPr>
        <w:t>O potencial hídri</w:t>
      </w:r>
      <w:r w:rsidR="00A70460">
        <w:rPr>
          <w:rFonts w:cstheme="minorHAnsi"/>
          <w:sz w:val="24"/>
          <w:szCs w:val="24"/>
        </w:rPr>
        <w:t>co e a temperatura do solo (A3.4</w:t>
      </w:r>
      <w:r w:rsidRPr="00A95DEA">
        <w:rPr>
          <w:rFonts w:cstheme="minorHAnsi"/>
          <w:sz w:val="24"/>
          <w:szCs w:val="24"/>
        </w:rPr>
        <w:t xml:space="preserve">) serão monitorizados com sensores </w:t>
      </w:r>
      <w:proofErr w:type="spellStart"/>
      <w:r w:rsidRPr="00A95DEA">
        <w:rPr>
          <w:rFonts w:cstheme="minorHAnsi"/>
          <w:sz w:val="24"/>
          <w:szCs w:val="24"/>
        </w:rPr>
        <w:t>tensiométricos</w:t>
      </w:r>
      <w:proofErr w:type="spellEnd"/>
      <w:r w:rsidRPr="00A95DEA">
        <w:rPr>
          <w:rFonts w:cstheme="minorHAnsi"/>
          <w:sz w:val="24"/>
          <w:szCs w:val="24"/>
        </w:rPr>
        <w:t xml:space="preserve">, que permitem avaliar o teor médio de humidade (% </w:t>
      </w:r>
      <w:proofErr w:type="spellStart"/>
      <w:r w:rsidRPr="00A95DEA">
        <w:rPr>
          <w:rFonts w:cstheme="minorHAnsi"/>
          <w:sz w:val="24"/>
          <w:szCs w:val="24"/>
        </w:rPr>
        <w:t>vol</w:t>
      </w:r>
      <w:proofErr w:type="spellEnd"/>
      <w:r w:rsidRPr="00A95DEA">
        <w:rPr>
          <w:rFonts w:cstheme="minorHAnsi"/>
          <w:sz w:val="24"/>
          <w:szCs w:val="24"/>
        </w:rPr>
        <w:t xml:space="preserve">/) do solo em contacto com a superfície da sonda. Estas sondas serão ligadas a um registador de dados </w:t>
      </w:r>
      <w:r>
        <w:rPr>
          <w:rFonts w:cstheme="minorHAnsi"/>
          <w:sz w:val="24"/>
          <w:szCs w:val="24"/>
        </w:rPr>
        <w:t>para</w:t>
      </w:r>
      <w:r w:rsidRPr="00A95DEA">
        <w:rPr>
          <w:rFonts w:cstheme="minorHAnsi"/>
          <w:sz w:val="24"/>
          <w:szCs w:val="24"/>
        </w:rPr>
        <w:t xml:space="preserve"> monitorização constante do teor de água do solo a diferentes profundidades ao longo do seu perfil. </w:t>
      </w:r>
      <w:r>
        <w:rPr>
          <w:rFonts w:cstheme="minorHAnsi"/>
          <w:sz w:val="24"/>
          <w:szCs w:val="24"/>
        </w:rPr>
        <w:t xml:space="preserve">As </w:t>
      </w:r>
      <w:r w:rsidRPr="00A95DEA">
        <w:rPr>
          <w:rFonts w:cstheme="minorHAnsi"/>
          <w:sz w:val="24"/>
          <w:szCs w:val="24"/>
        </w:rPr>
        <w:t xml:space="preserve">medições </w:t>
      </w:r>
      <w:r>
        <w:rPr>
          <w:rFonts w:cstheme="minorHAnsi"/>
          <w:sz w:val="24"/>
          <w:szCs w:val="24"/>
        </w:rPr>
        <w:t xml:space="preserve">serão </w:t>
      </w:r>
      <w:r w:rsidRPr="00A95DEA">
        <w:rPr>
          <w:rFonts w:cstheme="minorHAnsi"/>
          <w:sz w:val="24"/>
          <w:szCs w:val="24"/>
        </w:rPr>
        <w:t xml:space="preserve">contínuas, após </w:t>
      </w:r>
      <w:r>
        <w:rPr>
          <w:rFonts w:cstheme="minorHAnsi"/>
          <w:sz w:val="24"/>
          <w:szCs w:val="24"/>
        </w:rPr>
        <w:t xml:space="preserve">o início do </w:t>
      </w:r>
      <w:r w:rsidRPr="00A95DEA">
        <w:rPr>
          <w:rFonts w:cstheme="minorHAnsi"/>
          <w:sz w:val="24"/>
          <w:szCs w:val="24"/>
        </w:rPr>
        <w:t xml:space="preserve">projeto, </w:t>
      </w:r>
      <w:r>
        <w:rPr>
          <w:rFonts w:cstheme="minorHAnsi"/>
          <w:sz w:val="24"/>
          <w:szCs w:val="24"/>
        </w:rPr>
        <w:t xml:space="preserve">e será feito o download periódico dos dados dos registadores para o computador. </w:t>
      </w:r>
    </w:p>
    <w:p w14:paraId="203BA5A7" w14:textId="6F7A7F58" w:rsidR="009510C5" w:rsidRDefault="00A70460" w:rsidP="009510C5">
      <w:pPr>
        <w:spacing w:after="0" w:line="360" w:lineRule="auto"/>
        <w:jc w:val="both"/>
        <w:rPr>
          <w:sz w:val="24"/>
          <w:szCs w:val="24"/>
        </w:rPr>
      </w:pPr>
      <w:r>
        <w:rPr>
          <w:rFonts w:cstheme="minorHAnsi"/>
          <w:sz w:val="24"/>
          <w:szCs w:val="24"/>
        </w:rPr>
        <w:t>Na tarefa A3.5</w:t>
      </w:r>
      <w:r w:rsidR="009510C5" w:rsidRPr="00A95DEA">
        <w:rPr>
          <w:rFonts w:cstheme="minorHAnsi"/>
          <w:sz w:val="24"/>
          <w:szCs w:val="24"/>
        </w:rPr>
        <w:t xml:space="preserve"> será recolhido solo da rizosfera das 25 árvores</w:t>
      </w:r>
      <w:r w:rsidR="00FC1263">
        <w:rPr>
          <w:rFonts w:cstheme="minorHAnsi"/>
          <w:sz w:val="24"/>
          <w:szCs w:val="24"/>
        </w:rPr>
        <w:t xml:space="preserve"> em cada dos</w:t>
      </w:r>
      <w:r w:rsidR="0016213E">
        <w:rPr>
          <w:rFonts w:cstheme="minorHAnsi"/>
          <w:sz w:val="24"/>
          <w:szCs w:val="24"/>
        </w:rPr>
        <w:t xml:space="preserve"> campos</w:t>
      </w:r>
      <w:r w:rsidR="009510C5" w:rsidRPr="00A95DEA">
        <w:rPr>
          <w:rFonts w:cstheme="minorHAnsi"/>
          <w:sz w:val="24"/>
          <w:szCs w:val="24"/>
        </w:rPr>
        <w:t xml:space="preserve"> para </w:t>
      </w:r>
      <w:r w:rsidR="009510C5">
        <w:rPr>
          <w:rFonts w:cstheme="minorHAnsi"/>
          <w:sz w:val="24"/>
          <w:szCs w:val="24"/>
        </w:rPr>
        <w:t xml:space="preserve">tentar </w:t>
      </w:r>
      <w:r w:rsidR="009510C5" w:rsidRPr="00A95DEA">
        <w:rPr>
          <w:rFonts w:cstheme="minorHAnsi"/>
          <w:sz w:val="24"/>
          <w:szCs w:val="24"/>
        </w:rPr>
        <w:t>isolar e ident</w:t>
      </w:r>
      <w:r w:rsidR="009510C5">
        <w:rPr>
          <w:rFonts w:cstheme="minorHAnsi"/>
          <w:sz w:val="24"/>
          <w:szCs w:val="24"/>
        </w:rPr>
        <w:t xml:space="preserve">ificar P. </w:t>
      </w:r>
      <w:proofErr w:type="spellStart"/>
      <w:r w:rsidR="009510C5">
        <w:rPr>
          <w:rFonts w:cstheme="minorHAnsi"/>
          <w:sz w:val="24"/>
          <w:szCs w:val="24"/>
        </w:rPr>
        <w:t>cinnamomi</w:t>
      </w:r>
      <w:proofErr w:type="spellEnd"/>
      <w:r w:rsidR="009510C5">
        <w:rPr>
          <w:rFonts w:cstheme="minorHAnsi"/>
          <w:sz w:val="24"/>
          <w:szCs w:val="24"/>
        </w:rPr>
        <w:t xml:space="preserve">, um </w:t>
      </w:r>
      <w:proofErr w:type="spellStart"/>
      <w:r w:rsidR="009510C5">
        <w:rPr>
          <w:rFonts w:cstheme="minorHAnsi"/>
          <w:sz w:val="24"/>
          <w:szCs w:val="24"/>
        </w:rPr>
        <w:t>oomiceta</w:t>
      </w:r>
      <w:proofErr w:type="spellEnd"/>
      <w:r w:rsidR="009510C5" w:rsidRPr="00A95DEA">
        <w:rPr>
          <w:rFonts w:cstheme="minorHAnsi"/>
          <w:sz w:val="24"/>
          <w:szCs w:val="24"/>
        </w:rPr>
        <w:t xml:space="preserve"> que infeta as raízes dos sobreiros e que tem sido associado a</w:t>
      </w:r>
      <w:r w:rsidR="004F650C">
        <w:rPr>
          <w:rFonts w:cstheme="minorHAnsi"/>
          <w:sz w:val="24"/>
          <w:szCs w:val="24"/>
        </w:rPr>
        <w:t>o declínio desta espécie</w:t>
      </w:r>
      <w:r w:rsidR="009510C5" w:rsidRPr="00A95DEA">
        <w:rPr>
          <w:rFonts w:cstheme="minorHAnsi"/>
          <w:sz w:val="24"/>
          <w:szCs w:val="24"/>
        </w:rPr>
        <w:t xml:space="preserve">.  P. </w:t>
      </w:r>
      <w:proofErr w:type="spellStart"/>
      <w:r w:rsidR="009510C5" w:rsidRPr="00A95DEA">
        <w:rPr>
          <w:rFonts w:cstheme="minorHAnsi"/>
          <w:sz w:val="24"/>
          <w:szCs w:val="24"/>
        </w:rPr>
        <w:t>cinnamomi</w:t>
      </w:r>
      <w:proofErr w:type="spellEnd"/>
      <w:r w:rsidR="009510C5" w:rsidRPr="00A95DEA">
        <w:rPr>
          <w:rFonts w:cstheme="minorHAnsi"/>
          <w:sz w:val="24"/>
          <w:szCs w:val="24"/>
        </w:rPr>
        <w:t xml:space="preserve"> é isolado utilizando</w:t>
      </w:r>
      <w:r w:rsidR="009510C5">
        <w:rPr>
          <w:rFonts w:cstheme="minorHAnsi"/>
          <w:sz w:val="24"/>
          <w:szCs w:val="24"/>
        </w:rPr>
        <w:t>-se isco</w:t>
      </w:r>
      <w:r w:rsidR="009510C5" w:rsidRPr="00A95DEA">
        <w:rPr>
          <w:rFonts w:cstheme="minorHAnsi"/>
          <w:sz w:val="24"/>
          <w:szCs w:val="24"/>
        </w:rPr>
        <w:t>s foliares e meios d</w:t>
      </w:r>
      <w:r w:rsidR="009510C5">
        <w:rPr>
          <w:rFonts w:cstheme="minorHAnsi"/>
          <w:sz w:val="24"/>
          <w:szCs w:val="24"/>
        </w:rPr>
        <w:t>e cultura seletivos. Os isolamentos</w:t>
      </w:r>
      <w:r w:rsidR="009510C5" w:rsidRPr="00A95DEA">
        <w:rPr>
          <w:rFonts w:cstheme="minorHAnsi"/>
          <w:sz w:val="24"/>
          <w:szCs w:val="24"/>
        </w:rPr>
        <w:t xml:space="preserve"> são identif</w:t>
      </w:r>
      <w:r w:rsidR="004F650C">
        <w:rPr>
          <w:rFonts w:cstheme="minorHAnsi"/>
          <w:sz w:val="24"/>
          <w:szCs w:val="24"/>
        </w:rPr>
        <w:t xml:space="preserve">icados através da sequenciação </w:t>
      </w:r>
      <w:r w:rsidR="009510C5" w:rsidRPr="00A95DEA">
        <w:rPr>
          <w:rFonts w:cstheme="minorHAnsi"/>
          <w:sz w:val="24"/>
          <w:szCs w:val="24"/>
        </w:rPr>
        <w:t>das regiões ITS (</w:t>
      </w:r>
      <w:proofErr w:type="spellStart"/>
      <w:r w:rsidR="009510C5" w:rsidRPr="00A95DEA">
        <w:rPr>
          <w:rFonts w:cstheme="minorHAnsi"/>
          <w:sz w:val="24"/>
          <w:szCs w:val="24"/>
        </w:rPr>
        <w:t>Internal</w:t>
      </w:r>
      <w:proofErr w:type="spellEnd"/>
      <w:r w:rsidR="009510C5" w:rsidRPr="00A95DEA">
        <w:rPr>
          <w:rFonts w:cstheme="minorHAnsi"/>
          <w:sz w:val="24"/>
          <w:szCs w:val="24"/>
        </w:rPr>
        <w:t xml:space="preserve"> </w:t>
      </w:r>
      <w:proofErr w:type="spellStart"/>
      <w:r w:rsidR="009510C5" w:rsidRPr="00A95DEA">
        <w:rPr>
          <w:rFonts w:cstheme="minorHAnsi"/>
          <w:sz w:val="24"/>
          <w:szCs w:val="24"/>
        </w:rPr>
        <w:t>Transcribed</w:t>
      </w:r>
      <w:proofErr w:type="spellEnd"/>
      <w:r w:rsidR="009510C5" w:rsidRPr="00A95DEA">
        <w:rPr>
          <w:rFonts w:cstheme="minorHAnsi"/>
          <w:sz w:val="24"/>
          <w:szCs w:val="24"/>
        </w:rPr>
        <w:t xml:space="preserve"> </w:t>
      </w:r>
      <w:proofErr w:type="spellStart"/>
      <w:r w:rsidR="009510C5" w:rsidRPr="00A95DEA">
        <w:rPr>
          <w:rFonts w:cstheme="minorHAnsi"/>
          <w:sz w:val="24"/>
          <w:szCs w:val="24"/>
        </w:rPr>
        <w:t>Spacer</w:t>
      </w:r>
      <w:proofErr w:type="spellEnd"/>
      <w:r w:rsidR="009510C5" w:rsidRPr="00A95DEA">
        <w:rPr>
          <w:rFonts w:cstheme="minorHAnsi"/>
          <w:sz w:val="24"/>
          <w:szCs w:val="24"/>
        </w:rPr>
        <w:t>).</w:t>
      </w:r>
      <w:r w:rsidR="009510C5">
        <w:rPr>
          <w:sz w:val="24"/>
          <w:szCs w:val="24"/>
        </w:rPr>
        <w:t xml:space="preserve"> </w:t>
      </w:r>
    </w:p>
    <w:p w14:paraId="2B4EC632" w14:textId="47DDBB5F" w:rsidR="009510C5" w:rsidRDefault="009510C5" w:rsidP="009510C5">
      <w:pPr>
        <w:spacing w:after="120" w:line="360" w:lineRule="auto"/>
        <w:jc w:val="both"/>
        <w:rPr>
          <w:sz w:val="24"/>
          <w:szCs w:val="24"/>
        </w:rPr>
      </w:pPr>
      <w:r w:rsidRPr="00BB2B42">
        <w:rPr>
          <w:sz w:val="24"/>
          <w:szCs w:val="24"/>
        </w:rPr>
        <w:t xml:space="preserve">Os parâmetros </w:t>
      </w:r>
      <w:r>
        <w:rPr>
          <w:sz w:val="24"/>
          <w:szCs w:val="24"/>
        </w:rPr>
        <w:t>relativos à vitalidade das árvores</w:t>
      </w:r>
      <w:r w:rsidRPr="00BB2B42">
        <w:rPr>
          <w:sz w:val="24"/>
          <w:szCs w:val="24"/>
        </w:rPr>
        <w:t xml:space="preserve"> e os parâmetros </w:t>
      </w:r>
      <w:r>
        <w:rPr>
          <w:sz w:val="24"/>
          <w:szCs w:val="24"/>
        </w:rPr>
        <w:t xml:space="preserve">de caracterização </w:t>
      </w:r>
      <w:r w:rsidRPr="00BB2B42">
        <w:rPr>
          <w:sz w:val="24"/>
          <w:szCs w:val="24"/>
        </w:rPr>
        <w:t xml:space="preserve">do solo serão correlacionados com </w:t>
      </w:r>
      <w:r>
        <w:rPr>
          <w:sz w:val="24"/>
          <w:szCs w:val="24"/>
        </w:rPr>
        <w:t>os dados relativos ao</w:t>
      </w:r>
      <w:r w:rsidR="00971826">
        <w:rPr>
          <w:sz w:val="24"/>
          <w:szCs w:val="24"/>
        </w:rPr>
        <w:t>s</w:t>
      </w:r>
      <w:r>
        <w:rPr>
          <w:sz w:val="24"/>
          <w:szCs w:val="24"/>
        </w:rPr>
        <w:t xml:space="preserve"> isolamento</w:t>
      </w:r>
      <w:r w:rsidR="00971826">
        <w:rPr>
          <w:sz w:val="24"/>
          <w:szCs w:val="24"/>
        </w:rPr>
        <w:t>s</w:t>
      </w:r>
      <w:r>
        <w:rPr>
          <w:sz w:val="24"/>
          <w:szCs w:val="24"/>
        </w:rPr>
        <w:t xml:space="preserve"> de </w:t>
      </w:r>
      <w:r w:rsidRPr="00BB2B42">
        <w:rPr>
          <w:sz w:val="24"/>
          <w:szCs w:val="24"/>
        </w:rPr>
        <w:t xml:space="preserve">P. </w:t>
      </w:r>
      <w:proofErr w:type="spellStart"/>
      <w:r w:rsidRPr="00BB2B42">
        <w:rPr>
          <w:sz w:val="24"/>
          <w:szCs w:val="24"/>
        </w:rPr>
        <w:t>cinnamomi</w:t>
      </w:r>
      <w:proofErr w:type="spellEnd"/>
      <w:r w:rsidRPr="00BB2B42">
        <w:rPr>
          <w:sz w:val="24"/>
          <w:szCs w:val="24"/>
        </w:rPr>
        <w:t xml:space="preserve"> para a modelação da probabilidade de infestação utilizando uma fun</w:t>
      </w:r>
      <w:r>
        <w:rPr>
          <w:sz w:val="24"/>
          <w:szCs w:val="24"/>
        </w:rPr>
        <w:t xml:space="preserve">ção logística </w:t>
      </w:r>
      <w:proofErr w:type="spellStart"/>
      <w:r>
        <w:rPr>
          <w:sz w:val="24"/>
          <w:szCs w:val="24"/>
        </w:rPr>
        <w:t>multilinear</w:t>
      </w:r>
      <w:proofErr w:type="spellEnd"/>
      <w:r w:rsidRPr="00BB2B42">
        <w:rPr>
          <w:sz w:val="24"/>
          <w:szCs w:val="24"/>
        </w:rPr>
        <w:t xml:space="preserve">.  </w:t>
      </w:r>
    </w:p>
    <w:p w14:paraId="206A0FC5" w14:textId="53E4F289" w:rsidR="00E217FC" w:rsidRDefault="00E217FC" w:rsidP="009510C5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final do primeiro ano do projeto (janeiro 2028) teremos um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 parcial dos dados climáticos que vai permitir iniciar a análise de correlação com as </w:t>
      </w:r>
      <w:bookmarkStart w:id="0" w:name="_GoBack"/>
      <w:r>
        <w:rPr>
          <w:sz w:val="24"/>
          <w:szCs w:val="24"/>
        </w:rPr>
        <w:t xml:space="preserve">restantes variáveis em análise. </w:t>
      </w:r>
      <w:bookmarkEnd w:id="0"/>
    </w:p>
    <w:p w14:paraId="08162D6E" w14:textId="30F7E80D" w:rsidR="009510C5" w:rsidRDefault="009510C5" w:rsidP="009510C5">
      <w:pPr>
        <w:spacing w:after="120" w:line="360" w:lineRule="auto"/>
        <w:jc w:val="both"/>
        <w:rPr>
          <w:sz w:val="24"/>
          <w:szCs w:val="24"/>
        </w:rPr>
      </w:pPr>
    </w:p>
    <w:p w14:paraId="55D99074" w14:textId="77777777" w:rsidR="00515567" w:rsidRDefault="00515567" w:rsidP="009510C5">
      <w:pPr>
        <w:spacing w:after="120" w:line="360" w:lineRule="auto"/>
        <w:jc w:val="both"/>
        <w:rPr>
          <w:sz w:val="24"/>
          <w:szCs w:val="24"/>
        </w:rPr>
      </w:pPr>
      <w:r w:rsidRPr="005C7E78">
        <w:rPr>
          <w:rFonts w:ascii="Calibri" w:hAnsi="Calibri" w:cs="Calibri"/>
          <w:b/>
          <w:bCs/>
          <w:color w:val="2E2F34"/>
        </w:rPr>
        <w:t>Identificação da equipa</w:t>
      </w:r>
    </w:p>
    <w:p w14:paraId="16879486" w14:textId="77777777" w:rsidR="00DC5E8C" w:rsidRDefault="00DC5E8C" w:rsidP="00DC5E8C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Investigadores ACC, CVP, JMM; PS; B1; B2; B3 (+ Adriana)</w:t>
      </w:r>
    </w:p>
    <w:p w14:paraId="6A599F1C" w14:textId="77777777" w:rsidR="004F650C" w:rsidRDefault="004F650C" w:rsidP="009510C5">
      <w:pPr>
        <w:spacing w:after="120" w:line="360" w:lineRule="auto"/>
        <w:jc w:val="both"/>
        <w:rPr>
          <w:sz w:val="24"/>
          <w:szCs w:val="24"/>
        </w:rPr>
      </w:pPr>
    </w:p>
    <w:p w14:paraId="0B39EB7D" w14:textId="77777777" w:rsidR="009510C5" w:rsidRDefault="009510C5" w:rsidP="009510C5">
      <w:pPr>
        <w:spacing w:after="12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Milestones</w:t>
      </w:r>
      <w:proofErr w:type="spellEnd"/>
    </w:p>
    <w:p w14:paraId="480BC69E" w14:textId="77777777" w:rsidR="009510C5" w:rsidRDefault="009510C5" w:rsidP="009510C5">
      <w:pPr>
        <w:spacing w:after="120" w:line="360" w:lineRule="auto"/>
        <w:ind w:left="4536" w:hanging="4536"/>
        <w:jc w:val="both"/>
        <w:rPr>
          <w:sz w:val="24"/>
          <w:szCs w:val="24"/>
        </w:rPr>
      </w:pPr>
      <w:r>
        <w:rPr>
          <w:sz w:val="24"/>
          <w:szCs w:val="24"/>
        </w:rPr>
        <w:t>Recolha de solos</w:t>
      </w:r>
      <w:r>
        <w:rPr>
          <w:sz w:val="24"/>
          <w:szCs w:val="24"/>
        </w:rPr>
        <w:tab/>
        <w:t xml:space="preserve">Recolha de solos para análises físico-Químicas e isolamento de P. </w:t>
      </w:r>
      <w:proofErr w:type="spellStart"/>
      <w:r>
        <w:rPr>
          <w:sz w:val="24"/>
          <w:szCs w:val="24"/>
        </w:rPr>
        <w:t>cinnamomi</w:t>
      </w:r>
      <w:proofErr w:type="spellEnd"/>
    </w:p>
    <w:p w14:paraId="06CF7BAF" w14:textId="77777777" w:rsidR="009510C5" w:rsidRDefault="009510C5" w:rsidP="009510C5">
      <w:pPr>
        <w:spacing w:after="120" w:line="360" w:lineRule="auto"/>
        <w:ind w:left="4536" w:hanging="453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Dados da identificação de P. </w:t>
      </w:r>
      <w:proofErr w:type="spellStart"/>
      <w:r>
        <w:rPr>
          <w:sz w:val="24"/>
          <w:szCs w:val="24"/>
        </w:rPr>
        <w:t>cinnamomi</w:t>
      </w:r>
      <w:proofErr w:type="spellEnd"/>
      <w:r>
        <w:rPr>
          <w:sz w:val="24"/>
          <w:szCs w:val="24"/>
        </w:rPr>
        <w:tab/>
        <w:t>Resultados das culturas e da identificação molecular</w:t>
      </w:r>
    </w:p>
    <w:p w14:paraId="60C8ABB5" w14:textId="1D2460FB" w:rsidR="009510C5" w:rsidRDefault="009510C5" w:rsidP="009510C5">
      <w:pPr>
        <w:spacing w:after="120" w:line="360" w:lineRule="auto"/>
        <w:ind w:left="4536" w:hanging="453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Mapas </w:t>
      </w:r>
      <w:r w:rsidR="004F650C">
        <w:rPr>
          <w:sz w:val="24"/>
          <w:szCs w:val="24"/>
        </w:rPr>
        <w:t>meteorológicos</w:t>
      </w:r>
      <w:r>
        <w:rPr>
          <w:sz w:val="24"/>
          <w:szCs w:val="24"/>
        </w:rPr>
        <w:tab/>
        <w:t xml:space="preserve">Dados </w:t>
      </w:r>
      <w:r w:rsidR="004F650C">
        <w:rPr>
          <w:sz w:val="24"/>
          <w:szCs w:val="24"/>
        </w:rPr>
        <w:t>meteorológicos</w:t>
      </w:r>
      <w:r>
        <w:rPr>
          <w:sz w:val="24"/>
          <w:szCs w:val="24"/>
        </w:rPr>
        <w:t xml:space="preserve"> obtidos em </w:t>
      </w:r>
      <w:r w:rsidR="00552B27">
        <w:rPr>
          <w:sz w:val="24"/>
          <w:szCs w:val="24"/>
        </w:rPr>
        <w:t>tempo real</w:t>
      </w:r>
    </w:p>
    <w:p w14:paraId="0D70355E" w14:textId="42B06632" w:rsidR="009510C5" w:rsidRDefault="009510C5" w:rsidP="009510C5">
      <w:pPr>
        <w:spacing w:after="120" w:line="360" w:lineRule="auto"/>
        <w:ind w:left="4536" w:hanging="453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Mapas de humidade e temperatura do solo </w:t>
      </w:r>
      <w:r>
        <w:rPr>
          <w:sz w:val="24"/>
          <w:szCs w:val="24"/>
        </w:rPr>
        <w:tab/>
        <w:t xml:space="preserve">Dados obtidos em </w:t>
      </w:r>
      <w:r w:rsidR="00552B27">
        <w:rPr>
          <w:sz w:val="24"/>
          <w:szCs w:val="24"/>
        </w:rPr>
        <w:t xml:space="preserve">tempo real </w:t>
      </w:r>
      <w:r>
        <w:rPr>
          <w:sz w:val="24"/>
          <w:szCs w:val="24"/>
        </w:rPr>
        <w:t>da humidade e temperatura do solo</w:t>
      </w:r>
    </w:p>
    <w:p w14:paraId="24BC1F3B" w14:textId="77777777" w:rsidR="009510C5" w:rsidRDefault="009510C5" w:rsidP="009510C5">
      <w:pPr>
        <w:spacing w:after="120" w:line="360" w:lineRule="auto"/>
        <w:ind w:left="4536" w:hanging="4536"/>
        <w:jc w:val="both"/>
        <w:rPr>
          <w:sz w:val="24"/>
          <w:szCs w:val="24"/>
        </w:rPr>
      </w:pPr>
    </w:p>
    <w:p w14:paraId="733B38C5" w14:textId="77777777" w:rsidR="00EC377C" w:rsidRPr="00AC612F" w:rsidRDefault="00EC377C" w:rsidP="00EC377C">
      <w:pPr>
        <w:spacing w:after="120" w:line="360" w:lineRule="auto"/>
        <w:rPr>
          <w:sz w:val="24"/>
          <w:szCs w:val="24"/>
        </w:rPr>
      </w:pPr>
      <w:r w:rsidRPr="00F67730">
        <w:rPr>
          <w:rFonts w:ascii="Calibri" w:eastAsia="Lato-Regular" w:hAnsi="Calibri" w:cs="Calibri"/>
        </w:rPr>
        <w:t xml:space="preserve">Outputs: mapas meteorológicos, mapas de humidade/temperatura do solo, análises do solo e identificação de </w:t>
      </w:r>
      <w:proofErr w:type="spellStart"/>
      <w:r w:rsidRPr="00F67730">
        <w:rPr>
          <w:rFonts w:ascii="Calibri" w:eastAsia="Lato-Regular" w:hAnsi="Calibri" w:cs="Calibri"/>
        </w:rPr>
        <w:t>patogénios</w:t>
      </w:r>
      <w:proofErr w:type="spellEnd"/>
      <w:r w:rsidRPr="00F67730">
        <w:rPr>
          <w:rFonts w:ascii="Calibri" w:eastAsia="Lato-Regular" w:hAnsi="Calibri" w:cs="Calibri"/>
        </w:rPr>
        <w:t>.</w:t>
      </w:r>
    </w:p>
    <w:p w14:paraId="6006EA3B" w14:textId="77777777" w:rsidR="00492B17" w:rsidRDefault="00492B17"/>
    <w:sectPr w:rsidR="00492B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o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ato-Regula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84397A"/>
    <w:multiLevelType w:val="multilevel"/>
    <w:tmpl w:val="6C80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9561D"/>
    <w:multiLevelType w:val="multilevel"/>
    <w:tmpl w:val="B0D2E4B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0C5"/>
    <w:rsid w:val="0016213E"/>
    <w:rsid w:val="00353DB4"/>
    <w:rsid w:val="003B767A"/>
    <w:rsid w:val="00492B17"/>
    <w:rsid w:val="004F650C"/>
    <w:rsid w:val="00515567"/>
    <w:rsid w:val="00516A89"/>
    <w:rsid w:val="00552B27"/>
    <w:rsid w:val="005F7728"/>
    <w:rsid w:val="00671B55"/>
    <w:rsid w:val="00675C89"/>
    <w:rsid w:val="006E7FCA"/>
    <w:rsid w:val="00730B91"/>
    <w:rsid w:val="0075302E"/>
    <w:rsid w:val="00791C65"/>
    <w:rsid w:val="008B1AB7"/>
    <w:rsid w:val="008E262D"/>
    <w:rsid w:val="009510C5"/>
    <w:rsid w:val="00971826"/>
    <w:rsid w:val="00A70460"/>
    <w:rsid w:val="00AC612F"/>
    <w:rsid w:val="00CF3691"/>
    <w:rsid w:val="00D723AC"/>
    <w:rsid w:val="00DC5E8C"/>
    <w:rsid w:val="00E217FC"/>
    <w:rsid w:val="00EC377C"/>
    <w:rsid w:val="00FC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F2A10"/>
  <w15:chartTrackingRefBased/>
  <w15:docId w15:val="{2519057B-EAC2-458E-BB13-EF32A8CB3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10C5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9510C5"/>
    <w:pPr>
      <w:autoSpaceDE w:val="0"/>
      <w:autoSpaceDN w:val="0"/>
      <w:adjustRightInd w:val="0"/>
      <w:spacing w:after="0" w:line="240" w:lineRule="auto"/>
    </w:pPr>
    <w:rPr>
      <w:rFonts w:ascii="Lato" w:hAnsi="Lato" w:cs="Lato"/>
      <w:color w:val="000000"/>
      <w:sz w:val="24"/>
      <w:szCs w:val="24"/>
      <w:lang w:val="en-GB"/>
    </w:rPr>
  </w:style>
  <w:style w:type="paragraph" w:styleId="PargrafodaLista">
    <w:name w:val="List Paragraph"/>
    <w:basedOn w:val="Normal"/>
    <w:uiPriority w:val="34"/>
    <w:qFormat/>
    <w:rsid w:val="009510C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51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Cristina Hurtado de Matos Coelho</dc:creator>
  <cp:keywords/>
  <dc:description/>
  <cp:lastModifiedBy>Ana Cristina Hurtado de Matos Coelho</cp:lastModifiedBy>
  <cp:revision>4</cp:revision>
  <dcterms:created xsi:type="dcterms:W3CDTF">2025-09-18T11:18:00Z</dcterms:created>
  <dcterms:modified xsi:type="dcterms:W3CDTF">2025-09-18T17:31:00Z</dcterms:modified>
</cp:coreProperties>
</file>