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October 21,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each other questions about our sequence diagrams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what kinds of difficulties we were having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Brainstormed class design ideas to patch up holes in our sequence diagrams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talked about forthcoming midterm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Points of follow-up: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final edits to class diagram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updating sequence diagrams!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