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B0023" w14:textId="37EF2442" w:rsidR="000E18D2" w:rsidRDefault="00382F67">
      <w:proofErr w:type="spellStart"/>
      <w:r>
        <w:t>Openlayer</w:t>
      </w:r>
      <w:proofErr w:type="spellEnd"/>
      <w:r>
        <w:t xml:space="preserve"> canarias:</w:t>
      </w:r>
    </w:p>
    <w:p w14:paraId="081F6694" w14:textId="5F4DB3E8" w:rsidR="000B0DF7" w:rsidRDefault="0008523E" w:rsidP="000B0DF7">
      <w:pPr>
        <w:pStyle w:val="NormalWeb"/>
        <w:numPr>
          <w:ilvl w:val="0"/>
          <w:numId w:val="1"/>
        </w:numPr>
        <w:ind w:left="284"/>
      </w:pPr>
      <w:r>
        <w:t>Los límites de Tuineje</w:t>
      </w:r>
      <w:r w:rsidR="000B0DF7">
        <w:t xml:space="preserve"> y</w:t>
      </w:r>
      <w:r>
        <w:t xml:space="preserve"> San Bartolomé</w:t>
      </w:r>
      <w:r w:rsidR="000B0DF7">
        <w:t xml:space="preserve"> </w:t>
      </w:r>
      <w:r>
        <w:t xml:space="preserve">están mal. Hay pines que no se ven. </w:t>
      </w:r>
    </w:p>
    <w:p w14:paraId="0BC12041" w14:textId="16C9BBF2" w:rsidR="000B0DF7" w:rsidRDefault="000B0DF7" w:rsidP="0008523E">
      <w:pPr>
        <w:pStyle w:val="NormalWeb"/>
      </w:pPr>
      <w:r>
        <w:rPr>
          <w:rFonts w:ascii="Segoe UI" w:hAnsi="Segoe UI" w:cs="Segoe UI"/>
          <w:color w:val="121212"/>
          <w:shd w:val="clear" w:color="auto" w:fill="EFEEEB"/>
        </w:rPr>
        <w:t xml:space="preserve">¿Puedes centrar la vista de </w:t>
      </w:r>
      <w:proofErr w:type="spellStart"/>
      <w:r>
        <w:rPr>
          <w:rFonts w:ascii="Segoe UI" w:hAnsi="Segoe UI" w:cs="Segoe UI"/>
          <w:color w:val="121212"/>
          <w:shd w:val="clear" w:color="auto" w:fill="EFEEEB"/>
        </w:rPr>
        <w:t>Firgas</w:t>
      </w:r>
      <w:proofErr w:type="spellEnd"/>
      <w:r>
        <w:rPr>
          <w:rFonts w:ascii="Segoe UI" w:hAnsi="Segoe UI" w:cs="Segoe UI"/>
          <w:color w:val="121212"/>
          <w:shd w:val="clear" w:color="auto" w:fill="EFEEEB"/>
        </w:rPr>
        <w:t xml:space="preserve"> para que el pin se vea más al centro?</w:t>
      </w:r>
      <w:r>
        <w:rPr>
          <w:rFonts w:ascii="Segoe UI" w:hAnsi="Segoe UI" w:cs="Segoe UI"/>
          <w:color w:val="121212"/>
          <w:shd w:val="clear" w:color="auto" w:fill="EFEEEB"/>
        </w:rPr>
        <w:t xml:space="preserve"> </w:t>
      </w:r>
      <w:r>
        <w:rPr>
          <w:rFonts w:ascii="Segoe UI" w:hAnsi="Segoe UI" w:cs="Segoe UI"/>
          <w:color w:val="121212"/>
          <w:shd w:val="clear" w:color="auto" w:fill="EFEEEB"/>
        </w:rPr>
        <w:t>¿Puedes acercar un 25% la vista de Los Llanos de Aridane en La Palma y San Bartolomé en Lanzarote de forma que se vea entero el pueblo de Playa Honda?</w:t>
      </w:r>
      <w:r>
        <w:rPr>
          <w:rFonts w:ascii="Segoe UI" w:hAnsi="Segoe UI" w:cs="Segoe UI"/>
          <w:color w:val="121212"/>
          <w:shd w:val="clear" w:color="auto" w:fill="EFEEEB"/>
        </w:rPr>
        <w:t xml:space="preserve"> En estos hay dos pines y en la vista actual se ven muy pegados. </w:t>
      </w:r>
      <w:r>
        <w:rPr>
          <w:rFonts w:ascii="Segoe UI" w:hAnsi="Segoe UI" w:cs="Segoe UI"/>
          <w:color w:val="121212"/>
          <w:shd w:val="clear" w:color="auto" w:fill="EFEEEB"/>
        </w:rPr>
        <w:t>¿Puedes centrar la vista de Tuineje un poco más al norte para que los pines no queden tan cerca del borde?</w:t>
      </w:r>
    </w:p>
    <w:p w14:paraId="3263DF63" w14:textId="1E42A2D7" w:rsidR="000B0DF7" w:rsidRDefault="000B0DF7" w:rsidP="000B0DF7">
      <w:pPr>
        <w:pStyle w:val="NormalWeb"/>
        <w:numPr>
          <w:ilvl w:val="0"/>
          <w:numId w:val="1"/>
        </w:numPr>
        <w:ind w:left="284"/>
      </w:pPr>
      <w:r>
        <w:t>Ajustar mejor la vista de las islas (ampliar el zoom): Gran Canaria y Tenerife</w:t>
      </w:r>
    </w:p>
    <w:p w14:paraId="3BDE711E" w14:textId="35B8C8F7" w:rsidR="000B0DF7" w:rsidRDefault="000B0DF7" w:rsidP="000B0DF7">
      <w:pPr>
        <w:pStyle w:val="NormalWeb"/>
        <w:numPr>
          <w:ilvl w:val="0"/>
          <w:numId w:val="1"/>
        </w:numPr>
        <w:ind w:left="284"/>
      </w:pPr>
      <w:r>
        <w:t>Poner con un componente slider la opción de mostrar un mapa callejero o geográfico.</w:t>
      </w:r>
    </w:p>
    <w:p w14:paraId="60AD3E0D" w14:textId="77777777" w:rsidR="000B0DF7" w:rsidRDefault="000B0DF7"/>
    <w:p w14:paraId="0919F582" w14:textId="33FBDF2B" w:rsidR="0008523E" w:rsidRDefault="000B0DF7">
      <w:proofErr w:type="spellStart"/>
      <w:r>
        <w:t>Openlayer</w:t>
      </w:r>
      <w:proofErr w:type="spellEnd"/>
      <w:r>
        <w:t xml:space="preserve"> Euskadi: callejero vs relieve</w:t>
      </w:r>
    </w:p>
    <w:sectPr w:rsidR="000852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FB4C59"/>
    <w:multiLevelType w:val="hybridMultilevel"/>
    <w:tmpl w:val="53C4F810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756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67"/>
    <w:rsid w:val="0008523E"/>
    <w:rsid w:val="000B0DF7"/>
    <w:rsid w:val="000E18D2"/>
    <w:rsid w:val="001F6052"/>
    <w:rsid w:val="00382F67"/>
    <w:rsid w:val="005746B9"/>
    <w:rsid w:val="00584E14"/>
    <w:rsid w:val="00600921"/>
    <w:rsid w:val="00825014"/>
    <w:rsid w:val="008B7D0B"/>
    <w:rsid w:val="00C03B12"/>
    <w:rsid w:val="00CD13E2"/>
    <w:rsid w:val="00E7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BBCF3E"/>
  <w15:docId w15:val="{6EEE5ADC-9BE0-1843-9E94-A80DAD1C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52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7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1</cp:revision>
  <dcterms:created xsi:type="dcterms:W3CDTF">2026-04-26T07:48:00Z</dcterms:created>
  <dcterms:modified xsi:type="dcterms:W3CDTF">2026-04-26T15:07:00Z</dcterms:modified>
</cp:coreProperties>
</file>