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229/2021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FRA-A2S11/PM-136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02/2021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29,0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3,59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Nublado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15.847:2013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DT163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125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05/01/21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13h27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13h50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1,35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1,40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2,47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1,6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13h50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14h27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1,40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0.2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1,40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2,47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1,68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70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70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5,34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266,7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137,1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0,65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26,6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229/2021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