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前后端接口开发</w:t>
      </w:r>
    </w:p>
    <w:p>
      <w:pPr>
        <w:spacing w:after="50" w:line="360" w:lineRule="auto" w:beforeLines="100"/>
        <w:ind w:left="0"/>
        <w:jc w:val="left"/>
      </w:pPr>
      <w:bookmarkStart w:name="ufe17bf77" w:id="0"/>
      <w:r>
        <w:rPr>
          <w:rFonts w:ascii="宋体" w:hAnsi="Times New Roman" w:eastAsia="宋体"/>
          <w:b/>
          <w:i/>
          <w:color w:val="000000"/>
          <w:sz w:val="22"/>
          <w:u w:val="single"/>
        </w:rPr>
        <w:t>注意</w:t>
      </w:r>
      <w:r>
        <w:rPr>
          <w:rFonts w:ascii="宋体" w:hAnsi="Times New Roman" w:eastAsia="宋体"/>
          <w:b/>
          <w:i/>
          <w:color w:val="df2a3f"/>
          <w:sz w:val="22"/>
          <w:u w:val="single"/>
        </w:rPr>
        <w:t>有删除线</w:t>
      </w:r>
      <w:r>
        <w:rPr>
          <w:rFonts w:ascii="宋体" w:hAnsi="Times New Roman" w:eastAsia="宋体"/>
          <w:b/>
          <w:i/>
          <w:color w:val="000000"/>
          <w:sz w:val="22"/>
          <w:u w:val="single"/>
        </w:rPr>
        <w:t>的不用理解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这份完整版的前端团队和后端开发组作为标准的联调契约。</w:t>
      </w:r>
    </w:p>
    <w:bookmarkEnd w:id="0"/>
    <w:bookmarkStart w:name="cFVaS" w:id="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"/>
    <w:bookmarkStart w:name="gezMn" w:id="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交互式播客引擎 API 接口文档 (v1.0 严格对齐版)</w:t>
      </w:r>
    </w:p>
    <w:bookmarkEnd w:id="2"/>
    <w:bookmarkStart w:name="u2a712f12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基础路径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/api/v1</w:t>
      </w:r>
      <w:r>
        <w:rPr>
          <w:rFonts w:ascii="宋体" w:hAnsi="Times New Roman" w:eastAsia="宋体"/>
          <w:b/>
          <w:i w:val="false"/>
          <w:color w:val="000000"/>
          <w:sz w:val="22"/>
        </w:rPr>
        <w:t>数据交互格式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application/json</w:t>
      </w:r>
    </w:p>
    <w:bookmarkEnd w:id="3"/>
    <w:bookmarkStart w:name="mkA6S" w:id="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"/>
    <w:bookmarkStart w:name="XPa9a" w:id="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属性配置域 (Properties)</w:t>
      </w:r>
    </w:p>
    <w:bookmarkEnd w:id="5"/>
    <w:bookmarkStart w:name="u5105d8cb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：管理</w:t>
      </w:r>
      <w:r>
        <w:rPr>
          <w:rFonts w:ascii="宋体" w:hAnsi="Times New Roman" w:eastAsia="宋体"/>
          <w:b w:val="false"/>
          <w:i w:val="false"/>
          <w:strike/>
          <w:color w:val="000000"/>
          <w:sz w:val="22"/>
        </w:rPr>
        <w:t>第一代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基础资源元素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（角色、世界观规则、实体对象），</w:t>
      </w:r>
      <w:r>
        <w:rPr>
          <w:rFonts w:ascii="宋体" w:hAnsi="Times New Roman" w:eastAsia="宋体"/>
          <w:b w:val="false"/>
          <w:i w:val="false"/>
          <w:strike/>
          <w:color w:val="000000"/>
          <w:sz w:val="22"/>
        </w:rPr>
        <w:t>作为图数据库的元数据，用于在生成剧情时约束 AI（构成可行域）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"/>
    <w:bookmarkStart w:name="KU3Bb" w:id="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添加图谱资源节点</w:t>
      </w:r>
    </w:p>
    <w:bookmarkEnd w:id="7"/>
    <w:bookmarkStart w:name="u1b4d5c59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POST /properties</w:t>
      </w:r>
    </w:p>
    <w:bookmarkEnd w:id="8"/>
    <w:bookmarkStart w:name="u807b2c2d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注册新的世界观规则、角色或实体对象。</w:t>
      </w:r>
    </w:p>
    <w:bookmarkEnd w:id="9"/>
    <w:bookmarkStart w:name="ub448e0af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10"/>
    <w:bookmarkStart w:name="xFyXh" w:id="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"type": "CHARACTER", // 可选: CHARACTER(角色), RULE(世界观规则), ENTITY(物品/实体)</w:t>
        <w:br/>
        <w:t xml:space="preserve">  "name": "保安老李",</w:t>
        <w:br/>
        <w:t xml:space="preserve">  "description": "手持电筒，负责夜间巡逻，性格固执。",</w:t>
        <w:br/>
        <w:t xml:space="preserve">  "attributes": {</w:t>
        <w:br/>
        <w:t xml:space="preserve">    "isHostile": false</w:t>
        <w:br/>
        <w:t xml:space="preserve">  }</w:t>
        <w:br/>
        <w:t>}</w:t>
        <w:br/>
        <w:t/>
        <w:br/>
      </w:r>
    </w:p>
    <w:bookmarkEnd w:id="11"/>
    <w:bookmarkStart w:name="u6eae6320" w:id="12"/>
    <w:bookmarkEnd w:id="12"/>
    <w:bookmarkStart w:name="u07cbeca0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返回结果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13"/>
    <w:bookmarkStart w:name="VisCY" w:id="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"code": 200,</w:t>
        <w:br/>
        <w:t xml:space="preserve">  "data": { "nodeId": "PROP_1001", "status": "CREATED" }</w:t>
        <w:br/>
        <w:t>}</w:t>
        <w:br/>
        <w:t/>
        <w:br/>
      </w:r>
    </w:p>
    <w:bookmarkEnd w:id="14"/>
    <w:bookmarkStart w:name="u1de64b6c" w:id="15"/>
    <w:bookmarkEnd w:id="15"/>
    <w:bookmarkStart w:name="OmqHk" w:id="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 查询资源列表 </w:t>
      </w:r>
    </w:p>
    <w:bookmarkEnd w:id="16"/>
    <w:bookmarkStart w:name="u3614dc24" w:id="1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GET /properties</w:t>
      </w:r>
    </w:p>
    <w:bookmarkEnd w:id="17"/>
    <w:bookmarkStart w:name="u25bd9bd2" w:id="1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获取资源全量列表（不分页），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前端用于一次性加载和画布节点筛选。</w:t>
      </w:r>
    </w:p>
    <w:bookmarkEnd w:id="18"/>
    <w:bookmarkStart w:name="u48d0fbbe" w:id="1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请求参数 (Query)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?type=CHARACTER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作为可选参数，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如果不传则返回宇宙中所有节点）。</w:t>
      </w:r>
    </w:p>
    <w:bookmarkEnd w:id="19"/>
    <w:bookmarkStart w:name="u6767ddc7" w:id="2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返回结果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直接返回一个干净的 JSON 数组。</w:t>
      </w:r>
    </w:p>
    <w:bookmarkEnd w:id="20"/>
    <w:bookmarkStart w:name="mkI5B" w:id="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"code": 200,</w:t>
        <w:br/>
        <w:t xml:space="preserve">  "data": [</w:t>
        <w:br/>
        <w:t xml:space="preserve">    { "nodeId": "PROP_1001", "name": "保安老李", "type": "CHARACTER" },</w:t>
        <w:br/>
        <w:t xml:space="preserve">    { "nodeId": "PROP_1002", "name": "走廊环境", "type": "RULE" }</w:t>
        <w:br/>
        <w:t xml:space="preserve">  ]</w:t>
        <w:br/>
        <w:t>}</w:t>
        <w:br/>
      </w:r>
    </w:p>
    <w:bookmarkEnd w:id="21"/>
    <w:bookmarkStart w:name="gtFAm" w:id="2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2"/>
    <w:bookmarkStart w:name="XgfjT" w:id="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语音档案域 (Voice)</w:t>
      </w:r>
    </w:p>
    <w:bookmarkEnd w:id="23"/>
    <w:bookmarkStart w:name="u2b8c014a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：记录用户对播音演员的声音设定要求，用于精准指导底层的 TTS 模型（如 Qwen 语音或 Genie-TTS）。</w:t>
      </w:r>
    </w:p>
    <w:bookmarkEnd w:id="24"/>
    <w:bookmarkStart w:name="WJMUR" w:id="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创建/更新角色声音档案</w:t>
      </w:r>
    </w:p>
    <w:bookmarkEnd w:id="25"/>
    <w:bookmarkStart w:name="u84e68fe1" w:id="2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POST /voices</w:t>
      </w:r>
    </w:p>
    <w:bookmarkEnd w:id="26"/>
    <w:bookmarkStart w:name="ud7d86a07" w:id="2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7"/>
    <w:bookmarkStart w:name="GHRtR" w:id="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"characterId": "PROP_1001", </w:t>
        <w:br/>
        <w:t xml:space="preserve">  "voiceName": "zh-CN-Yunxi-Neural", </w:t>
        <w:br/>
        <w:t xml:space="preserve">  "promptStyle": "语气低沉、疲惫、带有一点不耐烦，语速偏慢", </w:t>
        <w:br/>
        <w:t xml:space="preserve">  "pitch": -2.0, </w:t>
        <w:br/>
        <w:t xml:space="preserve">  "rate": 0.9    </w:t>
        <w:br/>
        <w:t>}</w:t>
        <w:br/>
        <w:t/>
        <w:br/>
      </w:r>
    </w:p>
    <w:bookmarkEnd w:id="28"/>
    <w:bookmarkStart w:name="u34e4f9f3" w:id="29"/>
    <w:bookmarkEnd w:id="29"/>
    <w:bookmarkStart w:name="AcloB" w:id="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查询声音档案</w:t>
      </w:r>
    </w:p>
    <w:bookmarkEnd w:id="30"/>
    <w:bookmarkStart w:name="ubca436b0" w:id="3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GET /voices/{characterId}</w:t>
      </w:r>
    </w:p>
    <w:bookmarkEnd w:id="31"/>
    <w:bookmarkStart w:name="u6fc8045f" w:id="3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前端配置面板回显角色的声音配置。</w:t>
      </w:r>
    </w:p>
    <w:bookmarkEnd w:id="32"/>
    <w:bookmarkStart w:name="Z25Ua" w:id="3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3"/>
    <w:bookmarkStart w:name="CVu1u" w:id="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剧情编排域 (Plan)</w:t>
      </w:r>
    </w:p>
    <w:bookmarkEnd w:id="34"/>
    <w:bookmarkStart w:name="ubde0b343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：创作者后台核心接口。分步实现“锚点铺设 </w:t>
      </w:r>
      <w:r>
        <w:rPr>
          <w:rFonts w:eastAsia="宋体" w:ascii="宋体"/>
        </w:rPr>
        <w:drawing>
          <wp:inline distT="0" distB="0" distL="0" distR="0">
            <wp:extent cx="133350" cy="1047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w7wIj" w:id="36"/>
      <w:bookmarkEnd w:id="36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AI 插值推演 </w:t>
      </w:r>
      <w:r>
        <w:rPr>
          <w:rFonts w:eastAsia="宋体" w:ascii="宋体"/>
        </w:rPr>
        <w:drawing>
          <wp:inline distT="0" distB="0" distL="0" distR="0">
            <wp:extent cx="133350" cy="1047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B7FaI" w:id="37"/>
      <w:bookmarkEnd w:id="3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音频混音”。</w:t>
      </w:r>
    </w:p>
    <w:bookmarkEnd w:id="35"/>
    <w:bookmarkStart w:name="sla8Z" w:id="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</w:t>
      </w:r>
      <w:r>
        <w:rPr>
          <w:rFonts w:ascii="宋体" w:hAnsi="Times New Roman" w:eastAsia="宋体"/>
          <w:color w:val="df2a3f"/>
        </w:rPr>
        <w:t xml:space="preserve"> </w:t>
      </w:r>
      <w:r>
        <w:rPr>
          <w:rFonts w:ascii="宋体" w:hAnsi="Times New Roman" w:eastAsia="宋体"/>
        </w:rPr>
        <w:t>添加必要场景 (Anchor Nodes)</w:t>
      </w:r>
    </w:p>
    <w:bookmarkEnd w:id="38"/>
    <w:bookmarkStart w:name="ubc8ca424" w:id="3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为了让用户能设置 A和 B是并列的末端结局，或者在同一时间线下平行的不同视点，我们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需要在新建锚点时引入 </w:t>
      </w:r>
      <w:r>
        <w:rPr>
          <w:rFonts w:ascii="宋体" w:hAnsi="Courier New" w:eastAsia="宋体"/>
          <w:b w:val="false"/>
          <w:i w:val="false"/>
          <w:color w:val="df2a3f"/>
          <w:sz w:val="22"/>
        </w:rPr>
        <w:t>timeStage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（时间阶段）标识。数字越小代表时间越靠前，数字相同代表它们在时间线上是</w:t>
      </w:r>
      <w:r>
        <w:rPr>
          <w:rFonts w:ascii="宋体" w:hAnsi="Times New Roman" w:eastAsia="宋体"/>
          <w:b/>
          <w:i w:val="false"/>
          <w:color w:val="000000"/>
          <w:sz w:val="22"/>
        </w:rPr>
        <w:t>绝对并列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的。</w:t>
      </w:r>
    </w:p>
    <w:bookmarkEnd w:id="39"/>
    <w:bookmarkStart w:name="u1c77f9f6" w:id="4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POST /plan/anchors</w:t>
      </w:r>
    </w:p>
    <w:bookmarkEnd w:id="40"/>
    <w:bookmarkStart w:name="ub5378957" w:id="4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创作者定死不可变场景。加入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时间阶段坐标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指导前端进行垂直对齐渲染，并指导 AI 识别并列结局。</w:t>
      </w:r>
    </w:p>
    <w:bookmarkEnd w:id="41"/>
    <w:bookmarkStart w:name="u12601a3e" w:id="4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请求参数 (JSON)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42"/>
    <w:bookmarkStart w:name="MN3pL" w:id="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//这是A</w:t>
        <w:br/>
        <w:t>{</w:t>
        <w:br/>
        <w:t xml:space="preserve">  "sceneId": "SCENE_END_A",</w:t>
        <w:br/>
        <w:t xml:space="preserve">  "text": "你成功逃出了大楼，迎着朝阳松了一口气。",</w:t>
        <w:br/>
        <w:t xml:space="preserve">  "speaker": "旁白",</w:t>
        <w:br/>
        <w:t xml:space="preserve">  "timeStage": 99,     // 关键字段：设定为大结局阶段</w:t>
        <w:br/>
        <w:t>}</w:t>
        <w:br/>
        <w:t>//这是B</w:t>
        <w:br/>
        <w:t>{</w:t>
        <w:br/>
        <w:t xml:space="preserve">  "sceneId": "SCENE_END_B",</w:t>
        <w:br/>
        <w:t xml:space="preserve">  "text": "你被保安老李按在了地上，录音笔摔碎了。",</w:t>
        <w:br/>
        <w:t xml:space="preserve">  "speaker": "旁白",</w:t>
        <w:br/>
        <w:t xml:space="preserve">  "timeStage": 99,     // 与结局A具有相同的 timeStage，前端将其在画布上并排渲染</w:t>
        <w:br/>
        <w:t>}</w:t>
        <w:br/>
      </w:r>
    </w:p>
    <w:bookmarkEnd w:id="43"/>
    <w:bookmarkStart w:name="u0d0006aa" w:id="44"/>
    <w:bookmarkEnd w:id="44"/>
    <w:bookmarkStart w:name="FUBXn" w:id="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触发 AI 剧情插值生成 (HTN 生成树)</w:t>
      </w:r>
    </w:p>
    <w:bookmarkEnd w:id="45"/>
    <w:bookmarkStart w:name="u0a7d0d35" w:id="4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POST /plan/interpolate</w:t>
      </w:r>
    </w:p>
    <w:bookmarkEnd w:id="46"/>
    <w:bookmarkStart w:name="u6321d0d7" w:id="4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接收前端的插值请求，触发 Python 端 AI 演算，生成剧情子树并物理落盘到 Neo4j。</w:t>
      </w:r>
    </w:p>
    <w:bookmarkEnd w:id="47"/>
    <w:bookmarkStart w:name="u4aa7b39b" w:id="4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⚠️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强对齐警告 (前端必看)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：请求体必须严格对应后端的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StepRequest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类。注意大小写和单复数。</w:t>
      </w:r>
    </w:p>
    <w:bookmarkEnd w:id="48"/>
    <w:bookmarkStart w:name="ub0bfc8f9" w:id="4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请求参数 (JSON)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49"/>
    <w:bookmarkStart w:name="UqeSu" w:id="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"startSceneId": "SCENE_START_001",</w:t>
        <w:br/>
        <w:t xml:space="preserve">  "MustBeSceneId": "SCENE_END_002",  // 注意：首字母 M 必须大写</w:t>
        <w:br/>
        <w:t xml:space="preserve">  "static":false,//aigc是否扩写的标志</w:t>
        <w:br/>
        <w:t xml:space="preserve">  "outline": "男主试图强行冲卡但失败",</w:t>
        <w:br/>
        <w:t xml:space="preserve">  "layer": 2,                        // 注意：这里是 layer，没有 s</w:t>
        <w:br/>
        <w:t xml:space="preserve">  "maxActions": 3</w:t>
        <w:br/>
        <w:t>}</w:t>
        <w:br/>
        <w:t>{</w:t>
        <w:br/>
        <w:t xml:space="preserve">  "startSceneId": "SCENE_START_001",</w:t>
        <w:br/>
        <w:t xml:space="preserve">  "MustBeSceneId": "SCENE_END_002",  // 注意：首字母 M 必须大写</w:t>
        <w:br/>
        <w:t xml:space="preserve">  "static":true,//aigc是否扩写的标志</w:t>
        <w:br/>
        <w:t xml:space="preserve">  "outline": "男主试图强行冲卡但失败",</w:t>
        <w:br/>
        <w:t xml:space="preserve">  "layer": 2,                        // 注意：这里无效！！！</w:t>
        <w:br/>
        <w:t xml:space="preserve">  "maxActions": 3</w:t>
        <w:br/>
        <w:t>}</w:t>
        <w:br/>
      </w:r>
    </w:p>
    <w:bookmarkEnd w:id="50"/>
    <w:bookmarkStart w:name="u57d6b203" w:id="5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返回结果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返回 200 状态码，表示图谱已成功裂变并缝合。</w:t>
      </w:r>
    </w:p>
    <w:bookmarkEnd w:id="51"/>
    <w:bookmarkStart w:name="AJUSn" w:id="5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</w:t>
      </w:r>
      <w:r>
        <w:rPr>
          <w:rFonts w:ascii="宋体" w:hAnsi="Times New Roman" w:eastAsia="宋体"/>
          <w:color w:val="df2a3f"/>
        </w:rPr>
        <w:t xml:space="preserve"> </w:t>
      </w:r>
      <w:r>
        <w:rPr>
          <w:rFonts w:ascii="宋体" w:hAnsi="Times New Roman" w:eastAsia="宋体"/>
        </w:rPr>
        <w:t>导出/拼接纯音频片段（</w:t>
      </w:r>
      <w:r>
        <w:rPr>
          <w:rFonts w:ascii="宋体" w:hAnsi="Times New Roman" w:eastAsia="宋体"/>
          <w:color w:val="df2a3f"/>
        </w:rPr>
        <w:t>用户可以在其它播放器使用</w:t>
      </w:r>
      <w:r>
        <w:rPr>
          <w:rFonts w:ascii="宋体" w:hAnsi="Times New Roman" w:eastAsia="宋体"/>
        </w:rPr>
        <w:t>）（这里的导出</w:t>
      </w:r>
      <w:r>
        <w:rPr>
          <w:rFonts w:ascii="宋体" w:hAnsi="Times New Roman" w:eastAsia="宋体"/>
          <w:color w:val="df2a3f"/>
        </w:rPr>
        <w:t>不能</w:t>
      </w:r>
      <w:r>
        <w:rPr>
          <w:rFonts w:ascii="宋体" w:hAnsi="Times New Roman" w:eastAsia="宋体"/>
        </w:rPr>
        <w:t>前端直接截取后端返回的 list ）</w:t>
      </w:r>
    </w:p>
    <w:bookmarkEnd w:id="52"/>
    <w:bookmarkStart w:name="u7e568670" w:id="5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POST /plan/export-segment</w:t>
      </w:r>
    </w:p>
    <w:bookmarkEnd w:id="53"/>
    <w:bookmarkStart w:name="u96f2168f" w:id="5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{"sceneIds": ["SCENE_01", "SCENE_02", "SCENE_03"]}</w:t>
      </w:r>
    </w:p>
    <w:bookmarkEnd w:id="54"/>
    <w:bookmarkStart w:name="ub950f217" w:id="55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用户框选一条生成好的世界线路径，后端将这些节点的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audioUrl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按顺序组装返回，便于作为传统线性播客收听。</w:t>
      </w:r>
    </w:p>
    <w:bookmarkEnd w:id="55"/>
    <w:bookmarkStart w:name="JuMZ6" w:id="5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6"/>
    <w:bookmarkStart w:name="deK8H" w:id="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消费播放域 (Play)(</w:t>
      </w:r>
      <w:r>
        <w:rPr>
          <w:rFonts w:ascii="宋体" w:hAnsi="Times New Roman" w:eastAsia="宋体"/>
          <w:color w:val="df2a3f"/>
        </w:rPr>
        <w:t>系统内部</w:t>
      </w:r>
      <w:r>
        <w:rPr>
          <w:rFonts w:ascii="宋体" w:hAnsi="Times New Roman" w:eastAsia="宋体"/>
        </w:rPr>
        <w:t>)</w:t>
      </w:r>
    </w:p>
    <w:bookmarkEnd w:id="57"/>
    <w:bookmarkStart w:name="u6b949f73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：面向最终听众（C端）的接口。用于加载已固定的剧情图，支持文字与音频的同步流转。</w:t>
      </w:r>
    </w:p>
    <w:bookmarkEnd w:id="58"/>
    <w:bookmarkStart w:name="T4Du7" w:id="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获取场景节点及分支状态</w:t>
      </w:r>
    </w:p>
    <w:bookmarkEnd w:id="59"/>
    <w:bookmarkStart w:name="ub71e43fd" w:id="6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GET /play/scene/{sceneId}</w:t>
      </w:r>
    </w:p>
    <w:bookmarkEnd w:id="60"/>
    <w:bookmarkStart w:name="u86121ad5" w:id="6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根据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sceneId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获取当前的剧情内容、发声人、音频地址以及后续的分支选项（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edges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61"/>
    <w:bookmarkStart w:name="u7c5d0f70" w:id="6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⚠️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强对齐警告 (前端必看)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：返回的数据结构严格对应后端的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Scene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Transition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实体类嵌套。分支列表字段名为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edges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，而不是 choices。</w:t>
      </w:r>
    </w:p>
    <w:bookmarkEnd w:id="62"/>
    <w:bookmarkStart w:name="ufac808d3" w:id="6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返回结果 (JSON)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63"/>
    <w:bookmarkStart w:name="vrMza" w:id="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"id": 1024,</w:t>
        <w:br/>
        <w:t xml:space="preserve">  "sceneId": "SCENE_START_001",</w:t>
        <w:br/>
        <w:t xml:space="preserve">  "text": "录音笔里传来杂音，走廊深处的门被推开了。",</w:t>
        <w:br/>
        <w:t xml:space="preserve">  "speaker": "旁白",</w:t>
        <w:br/>
        <w:t xml:space="preserve">  "audioUrl": "http://localhost:8000/static/audio/scene_abc123.wav",</w:t>
        <w:br/>
        <w:t xml:space="preserve">  "edges": [</w:t>
        <w:br/>
        <w:t xml:space="preserve">    {</w:t>
        <w:br/>
        <w:t xml:space="preserve">      "action": "向左走",</w:t>
        <w:br/>
        <w:t xml:space="preserve">      "condition": "NONE",</w:t>
        <w:br/>
        <w:t xml:space="preserve">      "targetScene": {</w:t>
        <w:br/>
        <w:t xml:space="preserve">        "id": 1025,</w:t>
        <w:br/>
        <w:t xml:space="preserve">        "sceneId": "SCENE_L1",</w:t>
        <w:br/>
        <w:t xml:space="preserve">        "text": "左边是一堵死胡同。",</w:t>
        <w:br/>
        <w:t xml:space="preserve">        "speaker": "男主",</w:t>
        <w:br/>
        <w:t xml:space="preserve">        "audioUrl": "http://localhost:8000/static/audio/scene_def456.wav",</w:t>
        <w:br/>
        <w:t xml:space="preserve">        "edges": [] </w:t>
        <w:br/>
        <w:t xml:space="preserve">      }</w:t>
        <w:br/>
        <w:t xml:space="preserve">    },</w:t>
        <w:br/>
        <w:t xml:space="preserve">    {</w:t>
        <w:br/>
        <w:t xml:space="preserve">      "action": "向右走",</w:t>
        <w:br/>
        <w:t xml:space="preserve">      "condition": "NONE",</w:t>
        <w:br/>
        <w:t xml:space="preserve">      "targetScene": {</w:t>
        <w:br/>
        <w:t xml:space="preserve">         "id": 1026,</w:t>
        <w:br/>
        <w:t xml:space="preserve">         "sceneId": "SCENE_R1",</w:t>
        <w:br/>
        <w:t xml:space="preserve">         "text": "右边的电梯门突然打开了。",</w:t>
        <w:br/>
        <w:t xml:space="preserve">         "speaker": "旁白",</w:t>
        <w:br/>
        <w:t xml:space="preserve">         "audioUrl": "http://localhost:8000/static/audio/scene_ghi789.wav",</w:t>
        <w:br/>
        <w:t xml:space="preserve">         "edges": []</w:t>
        <w:br/>
        <w:t xml:space="preserve">      }</w:t>
        <w:br/>
        <w:t xml:space="preserve">    }</w:t>
        <w:br/>
        <w:t xml:space="preserve">  ]</w:t>
        <w:br/>
        <w:t>}</w:t>
        <w:br/>
        <w:t/>
        <w:br/>
      </w:r>
    </w:p>
    <w:bookmarkEnd w:id="64"/>
    <w:bookmarkStart w:name="u9c92fba2" w:id="65"/>
    <w:bookmarkEnd w:id="65"/>
    <w:bookmarkStart w:name="sHxnC" w:id="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前端无缝流转机制说明</w:t>
      </w:r>
    </w:p>
    <w:bookmarkEnd w:id="66"/>
    <w:bookmarkStart w:name="u497fc301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/>
          <w:color w:val="000000"/>
          <w:sz w:val="22"/>
        </w:rPr>
        <w:t xml:space="preserve">由于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4.1</w:t>
      </w:r>
      <w:r>
        <w:rPr>
          <w:rFonts w:ascii="宋体" w:hAnsi="Times New Roman" w:eastAsia="宋体"/>
          <w:b w:val="false"/>
          <w:i/>
          <w:color w:val="000000"/>
          <w:sz w:val="22"/>
        </w:rPr>
        <w:t xml:space="preserve"> 接口返回的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edges</w:t>
      </w:r>
      <w:r>
        <w:rPr>
          <w:rFonts w:ascii="宋体" w:hAnsi="Times New Roman" w:eastAsia="宋体"/>
          <w:b w:val="false"/>
          <w:i/>
          <w:color w:val="000000"/>
          <w:sz w:val="22"/>
        </w:rPr>
        <w:t xml:space="preserve"> 数组内已经完整包含了下一层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targetScene</w:t>
      </w:r>
      <w:r>
        <w:rPr>
          <w:rFonts w:ascii="宋体" w:hAnsi="Times New Roman" w:eastAsia="宋体"/>
          <w:b w:val="false"/>
          <w:i/>
          <w:color w:val="000000"/>
          <w:sz w:val="22"/>
        </w:rPr>
        <w:t xml:space="preserve"> 的所有数据（包括台词和音频 URL），听众点击分支选项时，前端</w:t>
      </w:r>
      <w:r>
        <w:rPr>
          <w:rFonts w:ascii="宋体" w:hAnsi="Times New Roman" w:eastAsia="宋体"/>
          <w:b/>
          <w:i/>
          <w:color w:val="000000"/>
          <w:sz w:val="22"/>
        </w:rPr>
        <w:t>无需</w:t>
      </w:r>
      <w:r>
        <w:rPr>
          <w:rFonts w:ascii="宋体" w:hAnsi="Times New Roman" w:eastAsia="宋体"/>
          <w:b w:val="false"/>
          <w:i/>
          <w:color w:val="000000"/>
          <w:sz w:val="22"/>
        </w:rPr>
        <w:t xml:space="preserve">再向后端发起任何网络请求，直接提取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targetScene</w:t>
      </w:r>
      <w:r>
        <w:rPr>
          <w:rFonts w:ascii="宋体" w:hAnsi="Times New Roman" w:eastAsia="宋体"/>
          <w:b w:val="false"/>
          <w:i/>
          <w:color w:val="000000"/>
          <w:sz w:val="22"/>
        </w:rPr>
        <w:t xml:space="preserve"> 的数据刷新视图并播放音频即可，以此实现听觉上的“零延迟”无缝衔接。</w:t>
      </w:r>
    </w:p>
    <w:bookmarkEnd w:id="67"/>
    <w:bookmarkStart w:name="RYv6U" w:id="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5.前端单独逻辑</w:t>
      </w:r>
    </w:p>
    <w:bookmarkEnd w:id="68"/>
    <w:bookmarkStart w:name="u388e62fd" w:id="6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消费端实现随机选择，为用户明确一个界定时间。</w:t>
      </w:r>
    </w:p>
    <w:bookmarkEnd w:id="69"/>
    <w:bookmarkStart w:name="u655471bf" w:id="7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前端一切主题、设置。</w:t>
      </w:r>
    </w:p>
    <w:bookmarkEnd w:id="70"/>
    <w:bookmarkStart w:name="EGbX4" w:id="7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1"/>
    <w:bookmarkStart w:name="JA3le" w:id="7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💡</w:t>
      </w:r>
      <w:r>
        <w:rPr>
          <w:rFonts w:ascii="宋体" w:hAnsi="Times New Roman" w:eastAsia="宋体"/>
        </w:rPr>
        <w:t xml:space="preserve"> 注意：后端 Java 开发避坑指南（序列化保护机制）</w:t>
      </w:r>
    </w:p>
    <w:bookmarkEnd w:id="72"/>
    <w:bookmarkStart w:name="u240168e8" w:id="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为了确保上述 JSON 能够正确被 Spring Boot 接收和发送，请务必在你的实体类中添加以下 Jackson 注解：</w:t>
      </w:r>
    </w:p>
    <w:bookmarkEnd w:id="73"/>
    <w:bookmarkStart w:name="u54abe3d0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1. 解决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StepRequest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首字母大写无法映射的问题：</w:t>
      </w:r>
    </w:p>
    <w:bookmarkEnd w:id="74"/>
    <w:bookmarkStart w:name="JdYbc" w:id="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com.fasterxml.jackson.annotation.JsonProperty;</w:t>
        <w:br/>
        <w:t/>
        <w:br/>
        <w:t>public class StepRequest {</w:t>
        <w:br/>
        <w:t xml:space="preserve">    private String startSceneId;</w:t>
        <w:br/>
        <w:t xml:space="preserve">    </w:t>
        <w:br/>
        <w:t xml:space="preserve">    // 强制 Jackson 识别大写的 M，否则会被默认为 null</w:t>
        <w:br/>
        <w:t xml:space="preserve">    @JsonProperty("MustBeSceneId") </w:t>
        <w:br/>
        <w:t xml:space="preserve">    private String MustBeSceneId;</w:t>
        <w:br/>
        <w:t xml:space="preserve">    </w:t>
        <w:br/>
        <w:t xml:space="preserve">    private String outline;</w:t>
        <w:br/>
        <w:t xml:space="preserve">    private int layer;</w:t>
        <w:br/>
        <w:t xml:space="preserve">    private int maxActions;</w:t>
        <w:br/>
        <w:t xml:space="preserve">    // ... getter / setter</w:t>
        <w:br/>
        <w:t>}</w:t>
        <w:br/>
        <w:t/>
        <w:br/>
      </w:r>
    </w:p>
    <w:bookmarkEnd w:id="75"/>
    <w:bookmarkStart w:name="ueaead187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2. 解决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Scene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strike/>
          <w:color w:val="df2a3f"/>
          <w:sz w:val="22"/>
        </w:rPr>
        <w:t>图谱嵌套查询导致内存溢出</w:t>
      </w:r>
      <w:r>
        <w:rPr>
          <w:rFonts w:ascii="宋体" w:hAnsi="Times New Roman" w:eastAsia="宋体"/>
          <w:b/>
          <w:i w:val="false"/>
          <w:color w:val="df2a3f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(StackOverflow) 的问题：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当查询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Scene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时，它会带出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Transition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Transition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又包含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targetScene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。如果不加限制，Spring 会无限循环序列化整个宇宙的剧情网。</w:t>
      </w:r>
    </w:p>
    <w:bookmarkEnd w:id="76"/>
    <w:bookmarkStart w:name="ijwxF" w:id="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com.fasterxml.jackson.annotation.JsonIgnoreProperties;</w:t>
        <w:br/>
        <w:t/>
        <w:br/>
        <w:t>public class Transition {</w:t>
        <w:br/>
        <w:t xml:space="preserve">    // 序列化 targetScene 时，忽略它的 edges，让树状结构到此为止，保护服务器内存</w:t>
        <w:br/>
        <w:t xml:space="preserve">    @JsonIgnoreProperties("edges") </w:t>
        <w:br/>
        <w:t xml:space="preserve">    private Scene targetScene;</w:t>
        <w:br/>
        <w:t xml:space="preserve">    </w:t>
        <w:br/>
        <w:t xml:space="preserve">    private String action;</w:t>
        <w:br/>
        <w:t xml:space="preserve">    private String condition;</w:t>
        <w:br/>
        <w:t xml:space="preserve">    // ... getter / setter</w:t>
        <w:br/>
        <w:t>}</w:t>
        <w:br/>
        <w:t/>
        <w:br/>
      </w:r>
    </w:p>
    <w:bookmarkEnd w:id="7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