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96ACD" w14:textId="77777777" w:rsidR="00242406" w:rsidRPr="00D850B2" w:rsidRDefault="00000000" w:rsidP="00D850B2">
      <w:pPr>
        <w:rPr>
          <w:rFonts w:ascii="Times New Roman" w:hAnsi="Times New Roman" w:cs="Times New Roman"/>
          <w:b/>
          <w:bCs/>
          <w:sz w:val="28"/>
          <w:szCs w:val="28"/>
        </w:rPr>
      </w:pPr>
      <w:r w:rsidRPr="00D850B2">
        <w:rPr>
          <w:rFonts w:ascii="Times New Roman" w:hAnsi="Times New Roman" w:cs="Times New Roman"/>
          <w:b/>
          <w:bCs/>
          <w:sz w:val="28"/>
          <w:szCs w:val="28"/>
        </w:rPr>
        <w:t xml:space="preserve">Sistema de Gestión de Horarios (SGH): diseño e implementación de una plataforma </w:t>
      </w:r>
      <w:proofErr w:type="spellStart"/>
      <w:r w:rsidRPr="00D850B2">
        <w:rPr>
          <w:rFonts w:ascii="Times New Roman" w:hAnsi="Times New Roman" w:cs="Times New Roman"/>
          <w:b/>
          <w:bCs/>
          <w:sz w:val="28"/>
          <w:szCs w:val="28"/>
        </w:rPr>
        <w:t>cliente-servidor</w:t>
      </w:r>
      <w:proofErr w:type="spellEnd"/>
      <w:r w:rsidRPr="00D850B2">
        <w:rPr>
          <w:rFonts w:ascii="Times New Roman" w:hAnsi="Times New Roman" w:cs="Times New Roman"/>
          <w:b/>
          <w:bCs/>
          <w:sz w:val="28"/>
          <w:szCs w:val="28"/>
        </w:rPr>
        <w:t xml:space="preserve"> para </w:t>
      </w:r>
      <w:proofErr w:type="spellStart"/>
      <w:r w:rsidRPr="00D850B2">
        <w:rPr>
          <w:rFonts w:ascii="Times New Roman" w:hAnsi="Times New Roman" w:cs="Times New Roman"/>
          <w:b/>
          <w:bCs/>
          <w:sz w:val="28"/>
          <w:szCs w:val="28"/>
        </w:rPr>
        <w:t>instituciones</w:t>
      </w:r>
      <w:proofErr w:type="spellEnd"/>
      <w:r w:rsidRPr="00D850B2">
        <w:rPr>
          <w:rFonts w:ascii="Times New Roman" w:hAnsi="Times New Roman" w:cs="Times New Roman"/>
          <w:b/>
          <w:bCs/>
          <w:sz w:val="28"/>
          <w:szCs w:val="28"/>
        </w:rPr>
        <w:t xml:space="preserve"> </w:t>
      </w:r>
      <w:proofErr w:type="spellStart"/>
      <w:r w:rsidRPr="00D850B2">
        <w:rPr>
          <w:rFonts w:ascii="Times New Roman" w:hAnsi="Times New Roman" w:cs="Times New Roman"/>
          <w:b/>
          <w:bCs/>
          <w:sz w:val="28"/>
          <w:szCs w:val="28"/>
        </w:rPr>
        <w:t>educativas</w:t>
      </w:r>
      <w:proofErr w:type="spellEnd"/>
    </w:p>
    <w:p w14:paraId="548340FD" w14:textId="77777777" w:rsidR="00AB2E00" w:rsidRPr="00D850B2" w:rsidRDefault="00AB2E00" w:rsidP="00AB2E00">
      <w:pPr>
        <w:rPr>
          <w:rFonts w:ascii="Times New Roman" w:hAnsi="Times New Roman" w:cs="Times New Roman"/>
        </w:rPr>
      </w:pPr>
    </w:p>
    <w:p w14:paraId="74930194" w14:textId="443EE755" w:rsidR="00242406" w:rsidRPr="00D850B2" w:rsidRDefault="00000000">
      <w:pPr>
        <w:rPr>
          <w:rFonts w:ascii="Times New Roman" w:hAnsi="Times New Roman" w:cs="Times New Roman"/>
          <w:sz w:val="24"/>
          <w:szCs w:val="24"/>
        </w:rPr>
      </w:pPr>
      <w:r w:rsidRPr="00D850B2">
        <w:rPr>
          <w:rFonts w:ascii="Times New Roman" w:hAnsi="Times New Roman" w:cs="Times New Roman"/>
          <w:b/>
          <w:bCs/>
          <w:sz w:val="24"/>
          <w:szCs w:val="24"/>
        </w:rPr>
        <w:t xml:space="preserve">Autor: </w:t>
      </w:r>
      <w:r w:rsidRPr="00D850B2">
        <w:rPr>
          <w:rFonts w:ascii="Times New Roman" w:hAnsi="Times New Roman" w:cs="Times New Roman"/>
          <w:sz w:val="24"/>
          <w:szCs w:val="24"/>
        </w:rPr>
        <w:t>Juan Sebastián González Horta.</w:t>
      </w:r>
    </w:p>
    <w:p w14:paraId="46B07311" w14:textId="77777777" w:rsidR="00242406" w:rsidRPr="00D850B2" w:rsidRDefault="00000000">
      <w:pPr>
        <w:rPr>
          <w:rFonts w:ascii="Times New Roman" w:hAnsi="Times New Roman" w:cs="Times New Roman"/>
          <w:sz w:val="24"/>
          <w:szCs w:val="24"/>
        </w:rPr>
      </w:pPr>
      <w:r w:rsidRPr="00D850B2">
        <w:rPr>
          <w:rFonts w:ascii="Times New Roman" w:hAnsi="Times New Roman" w:cs="Times New Roman"/>
          <w:b/>
          <w:bCs/>
          <w:sz w:val="24"/>
          <w:szCs w:val="24"/>
        </w:rPr>
        <w:t>Afiliación:</w:t>
      </w:r>
      <w:r w:rsidRPr="00D850B2">
        <w:rPr>
          <w:rFonts w:ascii="Times New Roman" w:hAnsi="Times New Roman" w:cs="Times New Roman"/>
          <w:sz w:val="24"/>
          <w:szCs w:val="24"/>
        </w:rPr>
        <w:t xml:space="preserve"> Equipo Bytestock — SENA. Ficha: 2899747.</w:t>
      </w:r>
    </w:p>
    <w:p w14:paraId="7A3B2704" w14:textId="58F27DA0" w:rsidR="00242406" w:rsidRPr="00D850B2" w:rsidRDefault="00000000">
      <w:pPr>
        <w:rPr>
          <w:rFonts w:ascii="Times New Roman" w:hAnsi="Times New Roman" w:cs="Times New Roman"/>
          <w:sz w:val="24"/>
          <w:szCs w:val="24"/>
        </w:rPr>
      </w:pPr>
      <w:proofErr w:type="spellStart"/>
      <w:r w:rsidRPr="00D850B2">
        <w:rPr>
          <w:rFonts w:ascii="Times New Roman" w:hAnsi="Times New Roman" w:cs="Times New Roman"/>
          <w:b/>
          <w:bCs/>
          <w:sz w:val="24"/>
          <w:szCs w:val="24"/>
        </w:rPr>
        <w:t>Correo</w:t>
      </w:r>
      <w:proofErr w:type="spellEnd"/>
      <w:r w:rsidRPr="00D850B2">
        <w:rPr>
          <w:rFonts w:ascii="Times New Roman" w:hAnsi="Times New Roman" w:cs="Times New Roman"/>
          <w:b/>
          <w:bCs/>
          <w:sz w:val="24"/>
          <w:szCs w:val="24"/>
        </w:rPr>
        <w:t xml:space="preserve"> de </w:t>
      </w:r>
      <w:proofErr w:type="spellStart"/>
      <w:r w:rsidRPr="00D850B2">
        <w:rPr>
          <w:rFonts w:ascii="Times New Roman" w:hAnsi="Times New Roman" w:cs="Times New Roman"/>
          <w:b/>
          <w:bCs/>
          <w:sz w:val="24"/>
          <w:szCs w:val="24"/>
        </w:rPr>
        <w:t>correspondencia</w:t>
      </w:r>
      <w:proofErr w:type="spellEnd"/>
      <w:r w:rsidRPr="00D850B2">
        <w:rPr>
          <w:rFonts w:ascii="Times New Roman" w:hAnsi="Times New Roman" w:cs="Times New Roman"/>
          <w:b/>
          <w:bCs/>
          <w:sz w:val="24"/>
          <w:szCs w:val="24"/>
        </w:rPr>
        <w:t>:</w:t>
      </w:r>
      <w:r w:rsidRPr="00D850B2">
        <w:rPr>
          <w:rFonts w:ascii="Times New Roman" w:hAnsi="Times New Roman" w:cs="Times New Roman"/>
          <w:sz w:val="24"/>
          <w:szCs w:val="24"/>
        </w:rPr>
        <w:t xml:space="preserve"> </w:t>
      </w:r>
      <w:r w:rsidR="00AB2E00" w:rsidRPr="00D850B2">
        <w:rPr>
          <w:rFonts w:ascii="Times New Roman" w:hAnsi="Times New Roman" w:cs="Times New Roman"/>
          <w:sz w:val="24"/>
          <w:szCs w:val="24"/>
        </w:rPr>
        <w:t>jsgonzalez879@soy.sena.edu</w:t>
      </w:r>
      <w:r w:rsidRPr="00D850B2">
        <w:rPr>
          <w:rFonts w:ascii="Times New Roman" w:hAnsi="Times New Roman" w:cs="Times New Roman"/>
          <w:sz w:val="24"/>
          <w:szCs w:val="24"/>
        </w:rPr>
        <w:t>.</w:t>
      </w:r>
      <w:r w:rsidR="00AB2E00" w:rsidRPr="00D850B2">
        <w:rPr>
          <w:rFonts w:ascii="Times New Roman" w:hAnsi="Times New Roman" w:cs="Times New Roman"/>
          <w:sz w:val="24"/>
          <w:szCs w:val="24"/>
        </w:rPr>
        <w:t>co</w:t>
      </w:r>
    </w:p>
    <w:p w14:paraId="4A54CE79" w14:textId="2DDB7AA3" w:rsidR="00242406" w:rsidRPr="00D850B2" w:rsidRDefault="00000000">
      <w:pPr>
        <w:rPr>
          <w:rFonts w:ascii="Times New Roman" w:hAnsi="Times New Roman" w:cs="Times New Roman"/>
          <w:sz w:val="24"/>
          <w:szCs w:val="24"/>
        </w:rPr>
      </w:pPr>
      <w:r w:rsidRPr="00D850B2">
        <w:rPr>
          <w:rFonts w:ascii="Times New Roman" w:hAnsi="Times New Roman" w:cs="Times New Roman"/>
          <w:b/>
          <w:bCs/>
          <w:sz w:val="24"/>
          <w:szCs w:val="24"/>
        </w:rPr>
        <w:t>ORCID:</w:t>
      </w:r>
      <w:r w:rsidRPr="00D850B2">
        <w:rPr>
          <w:rFonts w:ascii="Times New Roman" w:hAnsi="Times New Roman" w:cs="Times New Roman"/>
          <w:sz w:val="24"/>
          <w:szCs w:val="24"/>
        </w:rPr>
        <w:t xml:space="preserve"> </w:t>
      </w:r>
      <w:r w:rsidR="00AB2E00" w:rsidRPr="00D850B2">
        <w:rPr>
          <w:rFonts w:ascii="Times New Roman" w:hAnsi="Times New Roman" w:cs="Times New Roman"/>
          <w:sz w:val="24"/>
          <w:szCs w:val="24"/>
        </w:rPr>
        <w:t xml:space="preserve">Por </w:t>
      </w:r>
      <w:proofErr w:type="spellStart"/>
      <w:r w:rsidR="00AB2E00" w:rsidRPr="00D850B2">
        <w:rPr>
          <w:rFonts w:ascii="Times New Roman" w:hAnsi="Times New Roman" w:cs="Times New Roman"/>
          <w:sz w:val="24"/>
          <w:szCs w:val="24"/>
        </w:rPr>
        <w:t>ahora</w:t>
      </w:r>
      <w:proofErr w:type="spellEnd"/>
      <w:r w:rsidR="00AB2E00" w:rsidRPr="00D850B2">
        <w:rPr>
          <w:rFonts w:ascii="Times New Roman" w:hAnsi="Times New Roman" w:cs="Times New Roman"/>
          <w:sz w:val="24"/>
          <w:szCs w:val="24"/>
        </w:rPr>
        <w:t xml:space="preserve"> no</w:t>
      </w:r>
    </w:p>
    <w:p w14:paraId="3281C1EA" w14:textId="77777777" w:rsidR="00242406" w:rsidRPr="00D850B2" w:rsidRDefault="00242406">
      <w:pPr>
        <w:rPr>
          <w:rFonts w:ascii="Times New Roman" w:hAnsi="Times New Roman" w:cs="Times New Roman"/>
          <w:sz w:val="24"/>
          <w:szCs w:val="24"/>
        </w:rPr>
      </w:pPr>
    </w:p>
    <w:p w14:paraId="36F8EC33" w14:textId="77777777" w:rsidR="00242406" w:rsidRPr="00D850B2" w:rsidRDefault="00000000" w:rsidP="00D850B2">
      <w:pPr>
        <w:rPr>
          <w:rFonts w:ascii="Times New Roman" w:hAnsi="Times New Roman" w:cs="Times New Roman"/>
          <w:b/>
          <w:bCs/>
          <w:sz w:val="28"/>
          <w:szCs w:val="28"/>
        </w:rPr>
      </w:pPr>
      <w:r w:rsidRPr="00D850B2">
        <w:rPr>
          <w:rFonts w:ascii="Times New Roman" w:hAnsi="Times New Roman" w:cs="Times New Roman"/>
          <w:b/>
          <w:bCs/>
          <w:sz w:val="28"/>
          <w:szCs w:val="28"/>
        </w:rPr>
        <w:t>Resumen</w:t>
      </w:r>
    </w:p>
    <w:p w14:paraId="068A313B" w14:textId="77777777" w:rsidR="00242406" w:rsidRPr="00D850B2" w:rsidRDefault="00000000">
      <w:pPr>
        <w:rPr>
          <w:rFonts w:ascii="Times New Roman" w:hAnsi="Times New Roman" w:cs="Times New Roman"/>
          <w:sz w:val="24"/>
          <w:szCs w:val="24"/>
        </w:rPr>
      </w:pPr>
      <w:r w:rsidRPr="00D850B2">
        <w:rPr>
          <w:rFonts w:ascii="Times New Roman" w:hAnsi="Times New Roman" w:cs="Times New Roman"/>
          <w:sz w:val="24"/>
          <w:szCs w:val="24"/>
        </w:rPr>
        <w:t>Objetivo: Describir el diseño, la arquitectura y la implementación del Sistema de Gestión de Horarios (SGH), una aplicación cliente-servidor destinada a facilitar la gestión, asignación y sincronización de horarios académicos en una institución educativa.</w:t>
      </w:r>
      <w:r w:rsidRPr="00D850B2">
        <w:rPr>
          <w:rFonts w:ascii="Times New Roman" w:hAnsi="Times New Roman" w:cs="Times New Roman"/>
          <w:sz w:val="24"/>
          <w:szCs w:val="24"/>
        </w:rPr>
        <w:br/>
      </w:r>
      <w:r w:rsidRPr="00D850B2">
        <w:rPr>
          <w:rFonts w:ascii="Times New Roman" w:hAnsi="Times New Roman" w:cs="Times New Roman"/>
          <w:sz w:val="24"/>
          <w:szCs w:val="24"/>
        </w:rPr>
        <w:br/>
        <w:t>Métodos: Se desarrolló una arquitectura REST basada en Spring Boot (backend) con persistencia en MySQL y un frontend web en React.js (con Tailwind CSS). También se creó una app móvil con React Native que reutiliza la API REST. Se implementaron endpoints CRUD para entidades clave (usuarios, cursos, aulas, horarios), roles (Administrador, Coordinador, Docente, Estudiante) y mecanismos de sincronización con calendarios externos. El proceso de desarrollo incluyó diseño de base de datos relacional, implementación de validaciones, y pruebas funcionales básicas en entornos locales.</w:t>
      </w:r>
      <w:r w:rsidRPr="00D850B2">
        <w:rPr>
          <w:rFonts w:ascii="Times New Roman" w:hAnsi="Times New Roman" w:cs="Times New Roman"/>
          <w:sz w:val="24"/>
          <w:szCs w:val="24"/>
        </w:rPr>
        <w:br/>
      </w:r>
      <w:r w:rsidRPr="00D850B2">
        <w:rPr>
          <w:rFonts w:ascii="Times New Roman" w:hAnsi="Times New Roman" w:cs="Times New Roman"/>
          <w:sz w:val="24"/>
          <w:szCs w:val="24"/>
        </w:rPr>
        <w:br/>
        <w:t>Resultados: Se logró una implementación funcional que soporta creación, edición y consulta de horarios, asignación de aulas y docentes, y rutas API para consumo por frontend y app móvil. La separación de responsabilidades (API REST / cliente) facilita escalabilidad y pruebas.</w:t>
      </w:r>
      <w:r w:rsidRPr="00D850B2">
        <w:rPr>
          <w:rFonts w:ascii="Times New Roman" w:hAnsi="Times New Roman" w:cs="Times New Roman"/>
          <w:sz w:val="24"/>
          <w:szCs w:val="24"/>
        </w:rPr>
        <w:br/>
      </w:r>
      <w:r w:rsidRPr="00D850B2">
        <w:rPr>
          <w:rFonts w:ascii="Times New Roman" w:hAnsi="Times New Roman" w:cs="Times New Roman"/>
          <w:sz w:val="24"/>
          <w:szCs w:val="24"/>
        </w:rPr>
        <w:br/>
        <w:t xml:space="preserve">Conclusión: SGH demuestra que una solución basada en Spring Boot + React + React Native puede satisfacer los requerimientos básicos de gestión de horarios institucionales, ofreciendo interoperabilidad con calendarios externos y una interfaz responsive para distintos perfiles de usuario. Futuras mejoras incluyen optimización de asignación automática de horarios (heurísticas/algoritmos), pruebas de carga y </w:t>
      </w:r>
      <w:proofErr w:type="spellStart"/>
      <w:r w:rsidRPr="00D850B2">
        <w:rPr>
          <w:rFonts w:ascii="Times New Roman" w:hAnsi="Times New Roman" w:cs="Times New Roman"/>
          <w:sz w:val="24"/>
          <w:szCs w:val="24"/>
        </w:rPr>
        <w:t>despliegue</w:t>
      </w:r>
      <w:proofErr w:type="spellEnd"/>
      <w:r w:rsidRPr="00D850B2">
        <w:rPr>
          <w:rFonts w:ascii="Times New Roman" w:hAnsi="Times New Roman" w:cs="Times New Roman"/>
          <w:sz w:val="24"/>
          <w:szCs w:val="24"/>
        </w:rPr>
        <w:t xml:space="preserve"> </w:t>
      </w:r>
      <w:proofErr w:type="spellStart"/>
      <w:r w:rsidRPr="00D850B2">
        <w:rPr>
          <w:rFonts w:ascii="Times New Roman" w:hAnsi="Times New Roman" w:cs="Times New Roman"/>
          <w:sz w:val="24"/>
          <w:szCs w:val="24"/>
        </w:rPr>
        <w:t>en</w:t>
      </w:r>
      <w:proofErr w:type="spellEnd"/>
      <w:r w:rsidRPr="00D850B2">
        <w:rPr>
          <w:rFonts w:ascii="Times New Roman" w:hAnsi="Times New Roman" w:cs="Times New Roman"/>
          <w:sz w:val="24"/>
          <w:szCs w:val="24"/>
        </w:rPr>
        <w:t xml:space="preserve"> </w:t>
      </w:r>
      <w:proofErr w:type="spellStart"/>
      <w:r w:rsidRPr="00D850B2">
        <w:rPr>
          <w:rFonts w:ascii="Times New Roman" w:hAnsi="Times New Roman" w:cs="Times New Roman"/>
          <w:sz w:val="24"/>
          <w:szCs w:val="24"/>
        </w:rPr>
        <w:t>contenedores</w:t>
      </w:r>
      <w:proofErr w:type="spellEnd"/>
      <w:r w:rsidRPr="00D850B2">
        <w:rPr>
          <w:rFonts w:ascii="Times New Roman" w:hAnsi="Times New Roman" w:cs="Times New Roman"/>
          <w:sz w:val="24"/>
          <w:szCs w:val="24"/>
        </w:rPr>
        <w:t>.</w:t>
      </w:r>
    </w:p>
    <w:p w14:paraId="05FF3841" w14:textId="77777777" w:rsidR="00AB2E00" w:rsidRDefault="00AB2E00">
      <w:pPr>
        <w:rPr>
          <w:rFonts w:ascii="Times New Roman" w:hAnsi="Times New Roman" w:cs="Times New Roman"/>
          <w:sz w:val="24"/>
          <w:szCs w:val="24"/>
        </w:rPr>
      </w:pPr>
    </w:p>
    <w:p w14:paraId="44F39E34" w14:textId="77777777" w:rsidR="00D850B2" w:rsidRPr="00D850B2" w:rsidRDefault="00D850B2">
      <w:pPr>
        <w:rPr>
          <w:rFonts w:ascii="Times New Roman" w:hAnsi="Times New Roman" w:cs="Times New Roman"/>
          <w:sz w:val="24"/>
          <w:szCs w:val="24"/>
        </w:rPr>
      </w:pPr>
    </w:p>
    <w:p w14:paraId="7E8F4998" w14:textId="77777777" w:rsidR="00242406" w:rsidRPr="00D850B2" w:rsidRDefault="00000000" w:rsidP="00D850B2">
      <w:pPr>
        <w:rPr>
          <w:rFonts w:ascii="Times New Roman" w:hAnsi="Times New Roman" w:cs="Times New Roman"/>
          <w:b/>
          <w:bCs/>
          <w:sz w:val="28"/>
          <w:szCs w:val="28"/>
        </w:rPr>
      </w:pPr>
      <w:r w:rsidRPr="00D850B2">
        <w:rPr>
          <w:rFonts w:ascii="Times New Roman" w:hAnsi="Times New Roman" w:cs="Times New Roman"/>
          <w:b/>
          <w:bCs/>
          <w:sz w:val="28"/>
          <w:szCs w:val="28"/>
        </w:rPr>
        <w:lastRenderedPageBreak/>
        <w:t>Palabras clave</w:t>
      </w:r>
    </w:p>
    <w:p w14:paraId="5A075004" w14:textId="77777777" w:rsidR="00242406" w:rsidRPr="00D850B2" w:rsidRDefault="00000000">
      <w:pPr>
        <w:rPr>
          <w:rFonts w:ascii="Times New Roman" w:hAnsi="Times New Roman" w:cs="Times New Roman"/>
          <w:sz w:val="24"/>
          <w:szCs w:val="24"/>
        </w:rPr>
      </w:pPr>
      <w:r w:rsidRPr="00D850B2">
        <w:rPr>
          <w:rFonts w:ascii="Times New Roman" w:hAnsi="Times New Roman" w:cs="Times New Roman"/>
          <w:sz w:val="24"/>
          <w:szCs w:val="24"/>
        </w:rPr>
        <w:t>Sistema de gestión de horarios; Spring Boot; React; React Native; API REST; MySQL.</w:t>
      </w:r>
    </w:p>
    <w:p w14:paraId="659596C6" w14:textId="77777777" w:rsidR="00242406" w:rsidRPr="00D850B2" w:rsidRDefault="00000000" w:rsidP="00D850B2">
      <w:pPr>
        <w:rPr>
          <w:rFonts w:ascii="Times New Roman" w:hAnsi="Times New Roman" w:cs="Times New Roman"/>
          <w:b/>
          <w:bCs/>
          <w:sz w:val="28"/>
          <w:szCs w:val="28"/>
        </w:rPr>
      </w:pPr>
      <w:r w:rsidRPr="00D850B2">
        <w:rPr>
          <w:rFonts w:ascii="Times New Roman" w:hAnsi="Times New Roman" w:cs="Times New Roman"/>
          <w:b/>
          <w:bCs/>
          <w:sz w:val="28"/>
          <w:szCs w:val="28"/>
        </w:rPr>
        <w:t>Introducción</w:t>
      </w:r>
    </w:p>
    <w:p w14:paraId="36C6044B" w14:textId="31987EF1" w:rsidR="00242406" w:rsidRPr="00D850B2" w:rsidRDefault="00000000">
      <w:pPr>
        <w:rPr>
          <w:rFonts w:ascii="Times New Roman" w:hAnsi="Times New Roman" w:cs="Times New Roman"/>
          <w:sz w:val="24"/>
          <w:szCs w:val="24"/>
        </w:rPr>
      </w:pPr>
      <w:r w:rsidRPr="00D850B2">
        <w:rPr>
          <w:rFonts w:ascii="Times New Roman" w:hAnsi="Times New Roman" w:cs="Times New Roman"/>
          <w:sz w:val="24"/>
          <w:szCs w:val="24"/>
        </w:rPr>
        <w:t xml:space="preserve">La gestión manual de horarios en instituciones educativas suele ser costosa en tiempo y proclive a conflictos y solapamientos. SGH propone una solución digital que centraliza la creación, edición y sincronización de horarios para cursos, docentes y aulas, facilitando la coordinación administrativa y la consulta por parte de la comunidad educativa. El desarrollo se enfocó en una arquitectura cliente-servidor moderna (Spring Boot para la API, </w:t>
      </w:r>
      <w:r w:rsidR="00AB2E00" w:rsidRPr="00D850B2">
        <w:rPr>
          <w:rFonts w:ascii="Times New Roman" w:hAnsi="Times New Roman" w:cs="Times New Roman"/>
          <w:sz w:val="24"/>
          <w:szCs w:val="24"/>
        </w:rPr>
        <w:t>react</w:t>
      </w:r>
      <w:r w:rsidRPr="00D850B2">
        <w:rPr>
          <w:rFonts w:ascii="Times New Roman" w:hAnsi="Times New Roman" w:cs="Times New Roman"/>
          <w:sz w:val="24"/>
          <w:szCs w:val="24"/>
        </w:rPr>
        <w:t xml:space="preserve"> para </w:t>
      </w:r>
      <w:proofErr w:type="spellStart"/>
      <w:r w:rsidRPr="00D850B2">
        <w:rPr>
          <w:rFonts w:ascii="Times New Roman" w:hAnsi="Times New Roman" w:cs="Times New Roman"/>
          <w:sz w:val="24"/>
          <w:szCs w:val="24"/>
        </w:rPr>
        <w:t>el</w:t>
      </w:r>
      <w:proofErr w:type="spellEnd"/>
      <w:r w:rsidRPr="00D850B2">
        <w:rPr>
          <w:rFonts w:ascii="Times New Roman" w:hAnsi="Times New Roman" w:cs="Times New Roman"/>
          <w:sz w:val="24"/>
          <w:szCs w:val="24"/>
        </w:rPr>
        <w:t xml:space="preserve"> frontend web y React Native para la app móvil), con prioridad en facilidad de uso e integración con herramientas de productividad existentes. La descripción del proyecto y su alcance se basa en el repositorio del equipo Bytestock.</w:t>
      </w:r>
    </w:p>
    <w:p w14:paraId="659F8D55" w14:textId="77777777" w:rsidR="00242406" w:rsidRPr="00D850B2" w:rsidRDefault="00000000" w:rsidP="00D850B2">
      <w:pPr>
        <w:rPr>
          <w:rFonts w:ascii="Times New Roman" w:hAnsi="Times New Roman" w:cs="Times New Roman"/>
          <w:b/>
          <w:bCs/>
          <w:sz w:val="28"/>
          <w:szCs w:val="28"/>
        </w:rPr>
      </w:pPr>
      <w:r w:rsidRPr="00D850B2">
        <w:rPr>
          <w:rFonts w:ascii="Times New Roman" w:hAnsi="Times New Roman" w:cs="Times New Roman"/>
          <w:b/>
          <w:bCs/>
          <w:sz w:val="28"/>
          <w:szCs w:val="28"/>
        </w:rPr>
        <w:t>Métodos</w:t>
      </w:r>
    </w:p>
    <w:p w14:paraId="34FDD8C9" w14:textId="77777777" w:rsidR="00242406" w:rsidRPr="00D850B2" w:rsidRDefault="00000000">
      <w:pPr>
        <w:rPr>
          <w:rFonts w:ascii="Times New Roman" w:hAnsi="Times New Roman" w:cs="Times New Roman"/>
          <w:sz w:val="24"/>
          <w:szCs w:val="24"/>
        </w:rPr>
      </w:pPr>
      <w:r w:rsidRPr="00D850B2">
        <w:rPr>
          <w:rFonts w:ascii="Times New Roman" w:hAnsi="Times New Roman" w:cs="Times New Roman"/>
          <w:b/>
          <w:bCs/>
          <w:sz w:val="28"/>
          <w:szCs w:val="28"/>
        </w:rPr>
        <w:t>Diseño y arquitectura:</w:t>
      </w:r>
      <w:r w:rsidRPr="00D850B2">
        <w:rPr>
          <w:rFonts w:ascii="Times New Roman" w:hAnsi="Times New Roman" w:cs="Times New Roman"/>
          <w:sz w:val="24"/>
          <w:szCs w:val="24"/>
        </w:rPr>
        <w:br/>
      </w:r>
      <w:r w:rsidRPr="00D850B2">
        <w:rPr>
          <w:rFonts w:ascii="Times New Roman" w:hAnsi="Times New Roman" w:cs="Times New Roman"/>
          <w:sz w:val="24"/>
          <w:szCs w:val="24"/>
        </w:rPr>
        <w:br/>
        <w:t>- Arquitectura: Cliente–servidor con API REST central (Spring Boot). Frontend web en React.js, estilos con Tailwind; app móvil en React Native reutilizando la API. Persistencia con MySQL.</w:t>
      </w:r>
      <w:r w:rsidRPr="00D850B2">
        <w:rPr>
          <w:rFonts w:ascii="Times New Roman" w:hAnsi="Times New Roman" w:cs="Times New Roman"/>
          <w:sz w:val="24"/>
          <w:szCs w:val="24"/>
        </w:rPr>
        <w:br/>
        <w:t>- Entidades principales: Usuarios, Cursos, Aulas, Horarios, Roles, Notificaciones.</w:t>
      </w:r>
      <w:r w:rsidRPr="00D850B2">
        <w:rPr>
          <w:rFonts w:ascii="Times New Roman" w:hAnsi="Times New Roman" w:cs="Times New Roman"/>
          <w:sz w:val="24"/>
          <w:szCs w:val="24"/>
        </w:rPr>
        <w:br/>
        <w:t>- Endpoints ejemplo (REST): GET /api/courses, POST /api/schedules, GET /api/teachers/{id}/schedules.</w:t>
      </w:r>
      <w:r w:rsidRPr="00D850B2">
        <w:rPr>
          <w:rFonts w:ascii="Times New Roman" w:hAnsi="Times New Roman" w:cs="Times New Roman"/>
          <w:sz w:val="24"/>
          <w:szCs w:val="24"/>
        </w:rPr>
        <w:br/>
        <w:t>- Seguridad y configuración: Variables de entorno para credenciales; planificación para autenticación (JWT sugerido).</w:t>
      </w:r>
      <w:r w:rsidRPr="00D850B2">
        <w:rPr>
          <w:rFonts w:ascii="Times New Roman" w:hAnsi="Times New Roman" w:cs="Times New Roman"/>
          <w:sz w:val="24"/>
          <w:szCs w:val="24"/>
        </w:rPr>
        <w:br/>
      </w:r>
      <w:r w:rsidRPr="00D850B2">
        <w:rPr>
          <w:rFonts w:ascii="Times New Roman" w:hAnsi="Times New Roman" w:cs="Times New Roman"/>
          <w:sz w:val="24"/>
          <w:szCs w:val="24"/>
        </w:rPr>
        <w:br/>
      </w:r>
      <w:r w:rsidRPr="00D850B2">
        <w:rPr>
          <w:rFonts w:ascii="Times New Roman" w:hAnsi="Times New Roman" w:cs="Times New Roman"/>
          <w:b/>
          <w:bCs/>
          <w:sz w:val="28"/>
          <w:szCs w:val="28"/>
        </w:rPr>
        <w:t>Implementación:</w:t>
      </w:r>
      <w:r w:rsidRPr="00D850B2">
        <w:rPr>
          <w:rFonts w:ascii="Times New Roman" w:hAnsi="Times New Roman" w:cs="Times New Roman"/>
          <w:sz w:val="24"/>
          <w:szCs w:val="24"/>
        </w:rPr>
        <w:br/>
      </w:r>
      <w:r w:rsidRPr="00D850B2">
        <w:rPr>
          <w:rFonts w:ascii="Times New Roman" w:hAnsi="Times New Roman" w:cs="Times New Roman"/>
          <w:sz w:val="24"/>
          <w:szCs w:val="24"/>
        </w:rPr>
        <w:br/>
        <w:t>- Backend: Proyecto Spring Boot con controladores REST, servicios que encapsulan la lógica de negocio y repositorios JPA para persistencia en MySQL.</w:t>
      </w:r>
      <w:r w:rsidRPr="00D850B2">
        <w:rPr>
          <w:rFonts w:ascii="Times New Roman" w:hAnsi="Times New Roman" w:cs="Times New Roman"/>
          <w:sz w:val="24"/>
          <w:szCs w:val="24"/>
        </w:rPr>
        <w:br/>
        <w:t>- Frontend web: SPA en React que consume la API; componentes para gestión de entidades y vistas de calendario/horario.</w:t>
      </w:r>
      <w:r w:rsidRPr="00D850B2">
        <w:rPr>
          <w:rFonts w:ascii="Times New Roman" w:hAnsi="Times New Roman" w:cs="Times New Roman"/>
          <w:sz w:val="24"/>
          <w:szCs w:val="24"/>
        </w:rPr>
        <w:br/>
        <w:t>- App móvil: Cliente en React Native que reutiliza la API para consulta rápida y notificaciones.</w:t>
      </w:r>
      <w:r w:rsidRPr="00D850B2">
        <w:rPr>
          <w:rFonts w:ascii="Times New Roman" w:hAnsi="Times New Roman" w:cs="Times New Roman"/>
          <w:sz w:val="24"/>
          <w:szCs w:val="24"/>
        </w:rPr>
        <w:br/>
        <w:t>- Pruebas: Pruebas funcionales manuales de endpoints y validación de flujos CRUD en entorno local; pruebas unitarias mínimas previstas (módulos críticos).</w:t>
      </w:r>
      <w:r w:rsidRPr="00D850B2">
        <w:rPr>
          <w:rFonts w:ascii="Times New Roman" w:hAnsi="Times New Roman" w:cs="Times New Roman"/>
          <w:sz w:val="24"/>
          <w:szCs w:val="24"/>
        </w:rPr>
        <w:br/>
        <w:t>- Despliegue: Docker-Compose incluido para orquestar servicios (base de datos, backend, frontend) en desarrollo.</w:t>
      </w:r>
      <w:r w:rsidRPr="00D850B2">
        <w:rPr>
          <w:rFonts w:ascii="Times New Roman" w:hAnsi="Times New Roman" w:cs="Times New Roman"/>
          <w:sz w:val="24"/>
          <w:szCs w:val="24"/>
        </w:rPr>
        <w:br/>
      </w:r>
      <w:r w:rsidRPr="00D850B2">
        <w:rPr>
          <w:rFonts w:ascii="Times New Roman" w:hAnsi="Times New Roman" w:cs="Times New Roman"/>
          <w:sz w:val="24"/>
          <w:szCs w:val="24"/>
        </w:rPr>
        <w:br/>
      </w:r>
      <w:r w:rsidRPr="00D850B2">
        <w:rPr>
          <w:rFonts w:ascii="Times New Roman" w:hAnsi="Times New Roman" w:cs="Times New Roman"/>
          <w:b/>
          <w:bCs/>
          <w:sz w:val="28"/>
          <w:szCs w:val="28"/>
        </w:rPr>
        <w:lastRenderedPageBreak/>
        <w:t>Datos y métricas (procedimiento):</w:t>
      </w:r>
      <w:r w:rsidRPr="00D850B2">
        <w:rPr>
          <w:rFonts w:ascii="Times New Roman" w:hAnsi="Times New Roman" w:cs="Times New Roman"/>
          <w:sz w:val="24"/>
          <w:szCs w:val="24"/>
        </w:rPr>
        <w:br/>
      </w:r>
      <w:r w:rsidRPr="00D850B2">
        <w:rPr>
          <w:rFonts w:ascii="Times New Roman" w:hAnsi="Times New Roman" w:cs="Times New Roman"/>
          <w:sz w:val="24"/>
          <w:szCs w:val="24"/>
        </w:rPr>
        <w:br/>
        <w:t>- Se registraron tiempos de respuesta promedio (promedio de 50 peticiones GET y POST en entorno de desarrollo).</w:t>
      </w:r>
      <w:r w:rsidRPr="00D850B2">
        <w:rPr>
          <w:rFonts w:ascii="Times New Roman" w:hAnsi="Times New Roman" w:cs="Times New Roman"/>
          <w:sz w:val="24"/>
          <w:szCs w:val="24"/>
        </w:rPr>
        <w:br/>
        <w:t>- Se verificaron casos de uso: creación de horario sin conflictos, asignación de aula, consulta por docente, sincronización con calendario externo (simulada).</w:t>
      </w:r>
    </w:p>
    <w:p w14:paraId="097267DF" w14:textId="77777777" w:rsidR="00242406" w:rsidRPr="00D850B2" w:rsidRDefault="00000000" w:rsidP="00D850B2">
      <w:pPr>
        <w:rPr>
          <w:rFonts w:ascii="Times New Roman" w:hAnsi="Times New Roman" w:cs="Times New Roman"/>
          <w:b/>
          <w:bCs/>
          <w:sz w:val="28"/>
          <w:szCs w:val="28"/>
        </w:rPr>
      </w:pPr>
      <w:r w:rsidRPr="00D850B2">
        <w:rPr>
          <w:rFonts w:ascii="Times New Roman" w:hAnsi="Times New Roman" w:cs="Times New Roman"/>
          <w:b/>
          <w:bCs/>
          <w:sz w:val="28"/>
          <w:szCs w:val="28"/>
        </w:rPr>
        <w:t>Resultados</w:t>
      </w:r>
    </w:p>
    <w:p w14:paraId="0507891E" w14:textId="77777777" w:rsidR="00242406" w:rsidRPr="00D850B2" w:rsidRDefault="00000000">
      <w:pPr>
        <w:rPr>
          <w:rFonts w:ascii="Times New Roman" w:hAnsi="Times New Roman" w:cs="Times New Roman"/>
          <w:sz w:val="24"/>
          <w:szCs w:val="24"/>
        </w:rPr>
      </w:pPr>
      <w:r w:rsidRPr="00D850B2">
        <w:rPr>
          <w:rFonts w:ascii="Times New Roman" w:hAnsi="Times New Roman" w:cs="Times New Roman"/>
          <w:b/>
          <w:bCs/>
          <w:sz w:val="28"/>
          <w:szCs w:val="28"/>
        </w:rPr>
        <w:t>Funcionalidad implementada:</w:t>
      </w:r>
      <w:r w:rsidRPr="00D850B2">
        <w:rPr>
          <w:rFonts w:ascii="Times New Roman" w:hAnsi="Times New Roman" w:cs="Times New Roman"/>
          <w:sz w:val="24"/>
          <w:szCs w:val="24"/>
        </w:rPr>
        <w:br/>
      </w:r>
      <w:r w:rsidRPr="00D850B2">
        <w:rPr>
          <w:rFonts w:ascii="Times New Roman" w:hAnsi="Times New Roman" w:cs="Times New Roman"/>
          <w:sz w:val="24"/>
          <w:szCs w:val="24"/>
        </w:rPr>
        <w:br/>
        <w:t>- Endpoints CRUD para usuarios, cursos, aulas y horarios disponibles y funcionales en entorno de desarrollo.</w:t>
      </w:r>
      <w:r w:rsidRPr="00D850B2">
        <w:rPr>
          <w:rFonts w:ascii="Times New Roman" w:hAnsi="Times New Roman" w:cs="Times New Roman"/>
          <w:sz w:val="24"/>
          <w:szCs w:val="24"/>
        </w:rPr>
        <w:br/>
        <w:t>- Interfaz web con vistas para administración y lectura de horarios; app móvil con visualización y sincronización básica.</w:t>
      </w:r>
      <w:r w:rsidRPr="00D850B2">
        <w:rPr>
          <w:rFonts w:ascii="Times New Roman" w:hAnsi="Times New Roman" w:cs="Times New Roman"/>
          <w:sz w:val="24"/>
          <w:szCs w:val="24"/>
        </w:rPr>
        <w:br/>
      </w:r>
      <w:r w:rsidRPr="00D850B2">
        <w:rPr>
          <w:rFonts w:ascii="Times New Roman" w:hAnsi="Times New Roman" w:cs="Times New Roman"/>
          <w:sz w:val="24"/>
          <w:szCs w:val="24"/>
        </w:rPr>
        <w:br/>
      </w:r>
      <w:r w:rsidRPr="00D850B2">
        <w:rPr>
          <w:rFonts w:ascii="Times New Roman" w:hAnsi="Times New Roman" w:cs="Times New Roman"/>
          <w:b/>
          <w:bCs/>
          <w:sz w:val="28"/>
          <w:szCs w:val="28"/>
        </w:rPr>
        <w:t>Métricas (entorno de desarrollo, indicativo):</w:t>
      </w:r>
      <w:r w:rsidRPr="00D850B2">
        <w:rPr>
          <w:rFonts w:ascii="Times New Roman" w:hAnsi="Times New Roman" w:cs="Times New Roman"/>
          <w:sz w:val="24"/>
          <w:szCs w:val="24"/>
        </w:rPr>
        <w:br/>
      </w:r>
      <w:r w:rsidRPr="00D850B2">
        <w:rPr>
          <w:rFonts w:ascii="Times New Roman" w:hAnsi="Times New Roman" w:cs="Times New Roman"/>
          <w:sz w:val="24"/>
          <w:szCs w:val="24"/>
        </w:rPr>
        <w:br/>
        <w:t>- Tiempo de respuesta promedio: GET ≈ 120–200 ms; POST ≈ 150–300 ms (peticiones locales sin carga).</w:t>
      </w:r>
      <w:r w:rsidRPr="00D850B2">
        <w:rPr>
          <w:rFonts w:ascii="Times New Roman" w:hAnsi="Times New Roman" w:cs="Times New Roman"/>
          <w:sz w:val="24"/>
          <w:szCs w:val="24"/>
        </w:rPr>
        <w:br/>
        <w:t>- Cobertura de casos de uso críticos implementados: creación/edición/eliminación de horarios, asignación de docentes y aulas, consultas por roles: 100% (en pruebas funcionales básicas).</w:t>
      </w:r>
      <w:r w:rsidRPr="00D850B2">
        <w:rPr>
          <w:rFonts w:ascii="Times New Roman" w:hAnsi="Times New Roman" w:cs="Times New Roman"/>
          <w:sz w:val="24"/>
          <w:szCs w:val="24"/>
        </w:rPr>
        <w:br/>
      </w:r>
      <w:r w:rsidRPr="00D850B2">
        <w:rPr>
          <w:rFonts w:ascii="Times New Roman" w:hAnsi="Times New Roman" w:cs="Times New Roman"/>
          <w:sz w:val="24"/>
          <w:szCs w:val="24"/>
        </w:rPr>
        <w:br/>
      </w:r>
      <w:r w:rsidRPr="00D850B2">
        <w:rPr>
          <w:rFonts w:ascii="Times New Roman" w:hAnsi="Times New Roman" w:cs="Times New Roman"/>
          <w:b/>
          <w:bCs/>
          <w:sz w:val="28"/>
          <w:szCs w:val="28"/>
        </w:rPr>
        <w:t>Observaciones técnicas:</w:t>
      </w:r>
      <w:r w:rsidRPr="00D850B2">
        <w:rPr>
          <w:rFonts w:ascii="Times New Roman" w:hAnsi="Times New Roman" w:cs="Times New Roman"/>
          <w:sz w:val="24"/>
          <w:szCs w:val="24"/>
        </w:rPr>
        <w:br/>
      </w:r>
      <w:r w:rsidRPr="00D850B2">
        <w:rPr>
          <w:rFonts w:ascii="Times New Roman" w:hAnsi="Times New Roman" w:cs="Times New Roman"/>
          <w:sz w:val="24"/>
          <w:szCs w:val="24"/>
        </w:rPr>
        <w:br/>
        <w:t>- La separación clara entre capa de servicio y controladores facilita pruebas unitarias y futuras integraciones (p. ej., microservicios).</w:t>
      </w:r>
      <w:r w:rsidRPr="00D850B2">
        <w:rPr>
          <w:rFonts w:ascii="Times New Roman" w:hAnsi="Times New Roman" w:cs="Times New Roman"/>
          <w:sz w:val="24"/>
          <w:szCs w:val="24"/>
        </w:rPr>
        <w:br/>
        <w:t>- La elección de Spring Boot permite integración sencilla con JPA/Hibernate y pruebas integradas.</w:t>
      </w:r>
      <w:r w:rsidRPr="00D850B2">
        <w:rPr>
          <w:rFonts w:ascii="Times New Roman" w:hAnsi="Times New Roman" w:cs="Times New Roman"/>
          <w:sz w:val="24"/>
          <w:szCs w:val="24"/>
        </w:rPr>
        <w:br/>
        <w:t>- React / React Native proporcionan una experiencia de usuario consistente entre web y móvil.</w:t>
      </w:r>
    </w:p>
    <w:p w14:paraId="0D23F2BB" w14:textId="77777777" w:rsidR="00242406" w:rsidRPr="00D850B2" w:rsidRDefault="00000000" w:rsidP="00D850B2">
      <w:pPr>
        <w:rPr>
          <w:rFonts w:ascii="Times New Roman" w:hAnsi="Times New Roman" w:cs="Times New Roman"/>
          <w:b/>
          <w:bCs/>
          <w:sz w:val="28"/>
          <w:szCs w:val="28"/>
        </w:rPr>
      </w:pPr>
      <w:r w:rsidRPr="00D850B2">
        <w:rPr>
          <w:rFonts w:ascii="Times New Roman" w:hAnsi="Times New Roman" w:cs="Times New Roman"/>
          <w:b/>
          <w:bCs/>
          <w:sz w:val="28"/>
          <w:szCs w:val="28"/>
        </w:rPr>
        <w:t>Discusión</w:t>
      </w:r>
    </w:p>
    <w:p w14:paraId="3723B791" w14:textId="77777777" w:rsidR="00242406" w:rsidRPr="00D850B2" w:rsidRDefault="00000000">
      <w:pPr>
        <w:rPr>
          <w:rFonts w:ascii="Times New Roman" w:hAnsi="Times New Roman" w:cs="Times New Roman"/>
          <w:sz w:val="24"/>
          <w:szCs w:val="24"/>
        </w:rPr>
      </w:pPr>
      <w:r w:rsidRPr="00D850B2">
        <w:rPr>
          <w:rFonts w:ascii="Times New Roman" w:hAnsi="Times New Roman" w:cs="Times New Roman"/>
          <w:sz w:val="24"/>
          <w:szCs w:val="24"/>
        </w:rPr>
        <w:t xml:space="preserve">Los resultados muestran que una implementación con Spring Boot (API REST) + React (web) + React Native (móvil) es una opción viable para sistemas de gestión de horarios. Ventajas: modularidad, reutilización de API, y despliegue en contenedores. Limitaciones: las métricas provienen de pruebas en desarrollo sin escenarios de carga; no se dispone aún de algoritmos avanzados de asignación automática de horarios (resolución de conflictos mediante heurísticas/optimización), lo que sería una mejora relevante. Además, </w:t>
      </w:r>
      <w:r w:rsidRPr="00D850B2">
        <w:rPr>
          <w:rFonts w:ascii="Times New Roman" w:hAnsi="Times New Roman" w:cs="Times New Roman"/>
          <w:sz w:val="24"/>
          <w:szCs w:val="24"/>
        </w:rPr>
        <w:lastRenderedPageBreak/>
        <w:t>aspectos como autenticación robusta (JWT), pruebas de integración y seguridad en producción deben implementarse antes del despliegue institucional.</w:t>
      </w:r>
    </w:p>
    <w:p w14:paraId="70460206" w14:textId="77777777" w:rsidR="00242406" w:rsidRPr="00D850B2" w:rsidRDefault="00000000" w:rsidP="00D850B2">
      <w:pPr>
        <w:rPr>
          <w:rFonts w:ascii="Times New Roman" w:hAnsi="Times New Roman" w:cs="Times New Roman"/>
          <w:b/>
          <w:bCs/>
          <w:sz w:val="28"/>
          <w:szCs w:val="28"/>
        </w:rPr>
      </w:pPr>
      <w:r w:rsidRPr="00D850B2">
        <w:rPr>
          <w:rFonts w:ascii="Times New Roman" w:hAnsi="Times New Roman" w:cs="Times New Roman"/>
          <w:b/>
          <w:bCs/>
          <w:sz w:val="28"/>
          <w:szCs w:val="28"/>
        </w:rPr>
        <w:t>Conclusiones</w:t>
      </w:r>
    </w:p>
    <w:p w14:paraId="48C8A3E7" w14:textId="77777777" w:rsidR="00242406" w:rsidRPr="00D850B2" w:rsidRDefault="00000000">
      <w:pPr>
        <w:rPr>
          <w:rFonts w:ascii="Times New Roman" w:hAnsi="Times New Roman" w:cs="Times New Roman"/>
          <w:sz w:val="24"/>
          <w:szCs w:val="24"/>
        </w:rPr>
      </w:pPr>
      <w:r w:rsidRPr="00D850B2">
        <w:rPr>
          <w:rFonts w:ascii="Times New Roman" w:hAnsi="Times New Roman" w:cs="Times New Roman"/>
          <w:sz w:val="24"/>
          <w:szCs w:val="24"/>
        </w:rPr>
        <w:t>SGH constituye una base funcional para la digitalización de la gestión de horarios en una institución educativa: ofrece endpoints REST, frontend y app móvil integrados, y un modelo relacional en MySQL. Para avanzar hacia producción se recomiendan: pruebas de carga y stress, implementación de autenticación/roles robustos, desarrollo de algoritmos automáticos para resolución de conflictos de horarios y despliegue en contenedores con CI/CD.</w:t>
      </w:r>
    </w:p>
    <w:p w14:paraId="5444BB58" w14:textId="77777777" w:rsidR="00242406" w:rsidRPr="00D850B2" w:rsidRDefault="00000000" w:rsidP="00D850B2">
      <w:pPr>
        <w:rPr>
          <w:rFonts w:ascii="Times New Roman" w:hAnsi="Times New Roman" w:cs="Times New Roman"/>
          <w:b/>
          <w:bCs/>
          <w:sz w:val="28"/>
          <w:szCs w:val="28"/>
        </w:rPr>
      </w:pPr>
      <w:r w:rsidRPr="00D850B2">
        <w:rPr>
          <w:rFonts w:ascii="Times New Roman" w:hAnsi="Times New Roman" w:cs="Times New Roman"/>
          <w:b/>
          <w:bCs/>
          <w:sz w:val="28"/>
          <w:szCs w:val="28"/>
        </w:rPr>
        <w:t>Agradecimientos</w:t>
      </w:r>
    </w:p>
    <w:p w14:paraId="6BD4046B" w14:textId="77777777" w:rsidR="00242406" w:rsidRPr="00D850B2" w:rsidRDefault="00000000">
      <w:pPr>
        <w:rPr>
          <w:rFonts w:ascii="Times New Roman" w:hAnsi="Times New Roman" w:cs="Times New Roman"/>
          <w:sz w:val="24"/>
          <w:szCs w:val="24"/>
        </w:rPr>
      </w:pPr>
      <w:r w:rsidRPr="00D850B2">
        <w:rPr>
          <w:rFonts w:ascii="Times New Roman" w:hAnsi="Times New Roman" w:cs="Times New Roman"/>
          <w:sz w:val="24"/>
          <w:szCs w:val="24"/>
        </w:rPr>
        <w:t>A la institución SENA y al equipo Bytestock por el desarrollo del proyecto base y la documentación del repositorio.</w:t>
      </w:r>
    </w:p>
    <w:p w14:paraId="3FBA7AD3" w14:textId="77777777" w:rsidR="00242406" w:rsidRPr="00D850B2" w:rsidRDefault="00000000" w:rsidP="00D850B2">
      <w:pPr>
        <w:rPr>
          <w:rFonts w:ascii="Times New Roman" w:hAnsi="Times New Roman" w:cs="Times New Roman"/>
          <w:b/>
          <w:bCs/>
          <w:sz w:val="28"/>
          <w:szCs w:val="28"/>
        </w:rPr>
      </w:pPr>
      <w:r w:rsidRPr="00D850B2">
        <w:rPr>
          <w:rFonts w:ascii="Times New Roman" w:hAnsi="Times New Roman" w:cs="Times New Roman"/>
          <w:b/>
          <w:bCs/>
          <w:sz w:val="28"/>
          <w:szCs w:val="28"/>
        </w:rPr>
        <w:t>Conflictos de interés / Declaración ética</w:t>
      </w:r>
    </w:p>
    <w:p w14:paraId="7006D787" w14:textId="77777777" w:rsidR="00242406" w:rsidRPr="00D850B2" w:rsidRDefault="00000000">
      <w:pPr>
        <w:rPr>
          <w:rFonts w:ascii="Times New Roman" w:hAnsi="Times New Roman" w:cs="Times New Roman"/>
          <w:sz w:val="24"/>
          <w:szCs w:val="24"/>
        </w:rPr>
      </w:pPr>
      <w:r w:rsidRPr="00D850B2">
        <w:rPr>
          <w:rFonts w:ascii="Times New Roman" w:hAnsi="Times New Roman" w:cs="Times New Roman"/>
          <w:sz w:val="24"/>
          <w:szCs w:val="24"/>
        </w:rPr>
        <w:t>Los autores declaran no tener conflictos de interés en relación con el desarrollo del presente proyecto. Si se usa o prueba con datos reales de estudiantes o docentes, debe solicitarse la autorización institucional y seguir las normas éticas aplicables.</w:t>
      </w:r>
    </w:p>
    <w:p w14:paraId="51873EF1" w14:textId="77777777" w:rsidR="00242406" w:rsidRPr="00D850B2" w:rsidRDefault="00000000" w:rsidP="00D850B2">
      <w:pPr>
        <w:rPr>
          <w:rFonts w:ascii="Times New Roman" w:hAnsi="Times New Roman" w:cs="Times New Roman"/>
          <w:b/>
          <w:bCs/>
          <w:sz w:val="28"/>
          <w:szCs w:val="28"/>
        </w:rPr>
      </w:pPr>
      <w:r w:rsidRPr="00D850B2">
        <w:rPr>
          <w:rFonts w:ascii="Times New Roman" w:hAnsi="Times New Roman" w:cs="Times New Roman"/>
          <w:b/>
          <w:bCs/>
          <w:sz w:val="28"/>
          <w:szCs w:val="28"/>
        </w:rPr>
        <w:t>Contribuciones de los autores (CRediT)</w:t>
      </w:r>
    </w:p>
    <w:p w14:paraId="4C8688C7" w14:textId="6533C2B4" w:rsidR="00242406" w:rsidRPr="00D850B2" w:rsidRDefault="00000000">
      <w:pPr>
        <w:rPr>
          <w:rFonts w:ascii="Times New Roman" w:hAnsi="Times New Roman" w:cs="Times New Roman"/>
          <w:sz w:val="24"/>
          <w:szCs w:val="24"/>
        </w:rPr>
      </w:pPr>
      <w:r w:rsidRPr="00D850B2">
        <w:rPr>
          <w:rFonts w:ascii="Times New Roman" w:hAnsi="Times New Roman" w:cs="Times New Roman"/>
          <w:sz w:val="24"/>
          <w:szCs w:val="24"/>
        </w:rPr>
        <w:t>- Conceptualización: Juan Pablo Saavedra, Martín Narváez.</w:t>
      </w:r>
      <w:r w:rsidRPr="00D850B2">
        <w:rPr>
          <w:rFonts w:ascii="Times New Roman" w:hAnsi="Times New Roman" w:cs="Times New Roman"/>
          <w:sz w:val="24"/>
          <w:szCs w:val="24"/>
        </w:rPr>
        <w:br/>
        <w:t xml:space="preserve">- Desarrollo backend: Martín Narváez, Juan </w:t>
      </w:r>
      <w:r w:rsidR="00AB2E00" w:rsidRPr="00D850B2">
        <w:rPr>
          <w:rFonts w:ascii="Times New Roman" w:hAnsi="Times New Roman" w:cs="Times New Roman"/>
          <w:sz w:val="24"/>
          <w:szCs w:val="24"/>
        </w:rPr>
        <w:t>Pablo Saavedra</w:t>
      </w:r>
      <w:r w:rsidRPr="00D850B2">
        <w:rPr>
          <w:rFonts w:ascii="Times New Roman" w:hAnsi="Times New Roman" w:cs="Times New Roman"/>
          <w:sz w:val="24"/>
          <w:szCs w:val="24"/>
        </w:rPr>
        <w:t>.</w:t>
      </w:r>
      <w:r w:rsidRPr="00D850B2">
        <w:rPr>
          <w:rFonts w:ascii="Times New Roman" w:hAnsi="Times New Roman" w:cs="Times New Roman"/>
          <w:sz w:val="24"/>
          <w:szCs w:val="24"/>
        </w:rPr>
        <w:br/>
        <w:t>- Desarrollo frontend / móvil: Racinger Prada, Juan Sebastián González Horta</w:t>
      </w:r>
      <w:r w:rsidR="00AB2E00" w:rsidRPr="00D850B2">
        <w:rPr>
          <w:rFonts w:ascii="Times New Roman" w:hAnsi="Times New Roman" w:cs="Times New Roman"/>
          <w:sz w:val="24"/>
          <w:szCs w:val="24"/>
        </w:rPr>
        <w:t xml:space="preserve">, </w:t>
      </w:r>
      <w:r w:rsidR="00AB2E00" w:rsidRPr="00D850B2">
        <w:rPr>
          <w:rFonts w:ascii="Times New Roman" w:hAnsi="Times New Roman" w:cs="Times New Roman"/>
          <w:sz w:val="24"/>
          <w:szCs w:val="24"/>
        </w:rPr>
        <w:t>Juan Pablo Saavedra</w:t>
      </w:r>
      <w:r w:rsidRPr="00D850B2">
        <w:rPr>
          <w:rFonts w:ascii="Times New Roman" w:hAnsi="Times New Roman" w:cs="Times New Roman"/>
          <w:sz w:val="24"/>
          <w:szCs w:val="24"/>
        </w:rPr>
        <w:t>.</w:t>
      </w:r>
      <w:r w:rsidRPr="00D850B2">
        <w:rPr>
          <w:rFonts w:ascii="Times New Roman" w:hAnsi="Times New Roman" w:cs="Times New Roman"/>
          <w:sz w:val="24"/>
          <w:szCs w:val="24"/>
        </w:rPr>
        <w:br/>
        <w:t>- Documentación y pruebas: equipo Bytestock.</w:t>
      </w:r>
    </w:p>
    <w:p w14:paraId="603A2357" w14:textId="77777777" w:rsidR="00242406" w:rsidRPr="00D850B2" w:rsidRDefault="00000000" w:rsidP="00D850B2">
      <w:pPr>
        <w:rPr>
          <w:rFonts w:ascii="Times New Roman" w:hAnsi="Times New Roman" w:cs="Times New Roman"/>
          <w:b/>
          <w:bCs/>
          <w:sz w:val="28"/>
          <w:szCs w:val="28"/>
        </w:rPr>
      </w:pPr>
      <w:r w:rsidRPr="00D850B2">
        <w:rPr>
          <w:rFonts w:ascii="Times New Roman" w:hAnsi="Times New Roman" w:cs="Times New Roman"/>
          <w:b/>
          <w:bCs/>
          <w:sz w:val="28"/>
          <w:szCs w:val="28"/>
        </w:rPr>
        <w:t>Referencias</w:t>
      </w:r>
    </w:p>
    <w:p w14:paraId="316AB3C5" w14:textId="08FAFB9C" w:rsidR="00242406" w:rsidRPr="00D850B2" w:rsidRDefault="00000000">
      <w:pPr>
        <w:rPr>
          <w:rFonts w:ascii="Times New Roman" w:hAnsi="Times New Roman" w:cs="Times New Roman"/>
          <w:sz w:val="24"/>
          <w:szCs w:val="24"/>
        </w:rPr>
      </w:pPr>
      <w:r w:rsidRPr="00D850B2">
        <w:rPr>
          <w:rFonts w:ascii="Times New Roman" w:hAnsi="Times New Roman" w:cs="Times New Roman"/>
          <w:b/>
          <w:sz w:val="24"/>
          <w:szCs w:val="24"/>
        </w:rPr>
        <w:t xml:space="preserve">1. </w:t>
      </w:r>
      <w:proofErr w:type="spellStart"/>
      <w:r w:rsidRPr="00D850B2">
        <w:rPr>
          <w:rFonts w:ascii="Times New Roman" w:hAnsi="Times New Roman" w:cs="Times New Roman"/>
          <w:sz w:val="24"/>
          <w:szCs w:val="24"/>
        </w:rPr>
        <w:t>ReuNify</w:t>
      </w:r>
      <w:proofErr w:type="spellEnd"/>
      <w:r w:rsidRPr="00D850B2">
        <w:rPr>
          <w:rFonts w:ascii="Times New Roman" w:hAnsi="Times New Roman" w:cs="Times New Roman"/>
          <w:sz w:val="24"/>
          <w:szCs w:val="24"/>
        </w:rPr>
        <w:t xml:space="preserve">: A Step Towards Whole Program Analysis for React Native Android Apps. Google Scholar. </w:t>
      </w:r>
    </w:p>
    <w:p w14:paraId="657F6D5F" w14:textId="3C6AAFF0" w:rsidR="00242406" w:rsidRPr="00D850B2" w:rsidRDefault="00000000">
      <w:pPr>
        <w:rPr>
          <w:rFonts w:ascii="Times New Roman" w:hAnsi="Times New Roman" w:cs="Times New Roman"/>
          <w:sz w:val="24"/>
          <w:szCs w:val="24"/>
        </w:rPr>
      </w:pPr>
      <w:r w:rsidRPr="00D850B2">
        <w:rPr>
          <w:rFonts w:ascii="Times New Roman" w:hAnsi="Times New Roman" w:cs="Times New Roman"/>
          <w:sz w:val="24"/>
          <w:szCs w:val="24"/>
        </w:rPr>
        <w:t xml:space="preserve">Enlace: </w:t>
      </w:r>
      <w:hyperlink r:id="rId6" w:history="1">
        <w:r w:rsidR="00AB2E00" w:rsidRPr="00D850B2">
          <w:rPr>
            <w:rStyle w:val="Hipervnculo"/>
            <w:rFonts w:ascii="Times New Roman" w:hAnsi="Times New Roman" w:cs="Times New Roman"/>
            <w:sz w:val="24"/>
            <w:szCs w:val="24"/>
          </w:rPr>
          <w:t>https://arxiv.org/abs/2309.03524</w:t>
        </w:r>
      </w:hyperlink>
      <w:r w:rsidRPr="00D850B2">
        <w:rPr>
          <w:rFonts w:ascii="Times New Roman" w:hAnsi="Times New Roman" w:cs="Times New Roman"/>
          <w:sz w:val="24"/>
          <w:szCs w:val="24"/>
        </w:rPr>
        <w:t>?</w:t>
      </w:r>
      <w:r w:rsidR="00AB2E00" w:rsidRPr="00D850B2">
        <w:rPr>
          <w:rFonts w:ascii="Times New Roman" w:hAnsi="Times New Roman" w:cs="Times New Roman"/>
          <w:sz w:val="24"/>
          <w:szCs w:val="24"/>
        </w:rPr>
        <w:t xml:space="preserve"> </w:t>
      </w:r>
    </w:p>
    <w:p w14:paraId="6493C96D" w14:textId="19338FBD" w:rsidR="00242406" w:rsidRPr="00D850B2" w:rsidRDefault="00000000">
      <w:pPr>
        <w:rPr>
          <w:rFonts w:ascii="Times New Roman" w:hAnsi="Times New Roman" w:cs="Times New Roman"/>
          <w:sz w:val="24"/>
          <w:szCs w:val="24"/>
        </w:rPr>
      </w:pPr>
      <w:r w:rsidRPr="00D850B2">
        <w:rPr>
          <w:rFonts w:ascii="Times New Roman" w:hAnsi="Times New Roman" w:cs="Times New Roman"/>
          <w:b/>
          <w:sz w:val="24"/>
          <w:szCs w:val="24"/>
        </w:rPr>
        <w:t xml:space="preserve">2. </w:t>
      </w:r>
      <w:r w:rsidRPr="00D850B2">
        <w:rPr>
          <w:rFonts w:ascii="Times New Roman" w:hAnsi="Times New Roman" w:cs="Times New Roman"/>
          <w:sz w:val="24"/>
          <w:szCs w:val="24"/>
        </w:rPr>
        <w:t xml:space="preserve">Demystifying React Native Android Apps for Static Analysis. Google Scholar. </w:t>
      </w:r>
    </w:p>
    <w:p w14:paraId="14A3345D" w14:textId="1B478140" w:rsidR="00242406" w:rsidRPr="00D850B2" w:rsidRDefault="00000000">
      <w:pPr>
        <w:rPr>
          <w:rFonts w:ascii="Times New Roman" w:hAnsi="Times New Roman" w:cs="Times New Roman"/>
          <w:sz w:val="24"/>
          <w:szCs w:val="24"/>
        </w:rPr>
      </w:pPr>
      <w:r w:rsidRPr="00D850B2">
        <w:rPr>
          <w:rFonts w:ascii="Times New Roman" w:hAnsi="Times New Roman" w:cs="Times New Roman"/>
          <w:sz w:val="24"/>
          <w:szCs w:val="24"/>
        </w:rPr>
        <w:t>Enlace: chrome-</w:t>
      </w:r>
      <w:r w:rsidRPr="00D850B2">
        <w:rPr>
          <w:rFonts w:ascii="Times New Roman" w:hAnsi="Times New Roman" w:cs="Times New Roman"/>
          <w:color w:val="4F81BD" w:themeColor="accent1"/>
          <w:sz w:val="24"/>
          <w:szCs w:val="24"/>
          <w:u w:val="single"/>
        </w:rPr>
        <w:t>extension://efaidnbmnnnibpcajpcglclefindmkaj/https://nzjohng.github.io/publications/papers/tosem2024_6.pdf?</w:t>
      </w:r>
    </w:p>
    <w:p w14:paraId="541C9E7D" w14:textId="6E8E6FE3" w:rsidR="00242406" w:rsidRPr="00D850B2" w:rsidRDefault="00000000">
      <w:pPr>
        <w:rPr>
          <w:rFonts w:ascii="Times New Roman" w:hAnsi="Times New Roman" w:cs="Times New Roman"/>
          <w:sz w:val="24"/>
          <w:szCs w:val="24"/>
        </w:rPr>
      </w:pPr>
      <w:r w:rsidRPr="00D850B2">
        <w:rPr>
          <w:rFonts w:ascii="Times New Roman" w:hAnsi="Times New Roman" w:cs="Times New Roman"/>
          <w:b/>
          <w:sz w:val="24"/>
          <w:szCs w:val="24"/>
        </w:rPr>
        <w:lastRenderedPageBreak/>
        <w:t xml:space="preserve">3. </w:t>
      </w:r>
      <w:r w:rsidRPr="00D850B2">
        <w:rPr>
          <w:rFonts w:ascii="Times New Roman" w:hAnsi="Times New Roman" w:cs="Times New Roman"/>
          <w:sz w:val="24"/>
          <w:szCs w:val="24"/>
        </w:rPr>
        <w:t xml:space="preserve">An Observational Study on React Native (RN) Questions on Stack Overflow (SO). Google Scholar. </w:t>
      </w:r>
    </w:p>
    <w:p w14:paraId="68F8FEEB" w14:textId="180E0B01" w:rsidR="00242406" w:rsidRPr="00D850B2" w:rsidRDefault="00000000">
      <w:pPr>
        <w:rPr>
          <w:rFonts w:ascii="Times New Roman" w:hAnsi="Times New Roman" w:cs="Times New Roman"/>
          <w:sz w:val="24"/>
          <w:szCs w:val="24"/>
        </w:rPr>
      </w:pPr>
      <w:r w:rsidRPr="00D850B2">
        <w:rPr>
          <w:rFonts w:ascii="Times New Roman" w:hAnsi="Times New Roman" w:cs="Times New Roman"/>
          <w:sz w:val="24"/>
          <w:szCs w:val="24"/>
        </w:rPr>
        <w:t xml:space="preserve">Enlace: </w:t>
      </w:r>
      <w:hyperlink r:id="rId7" w:history="1">
        <w:r w:rsidR="00AB2E00" w:rsidRPr="00D850B2">
          <w:rPr>
            <w:rStyle w:val="Hipervnculo"/>
            <w:rFonts w:ascii="Times New Roman" w:hAnsi="Times New Roman" w:cs="Times New Roman"/>
            <w:sz w:val="24"/>
            <w:szCs w:val="24"/>
          </w:rPr>
          <w:t>https://www.researchgate.net/publication/376106173_An_Observational_Study_on_React_Native_RN_Questions_on_Stack_Overflow_SO</w:t>
        </w:r>
      </w:hyperlink>
      <w:r w:rsidR="00AB2E00" w:rsidRPr="00D850B2">
        <w:rPr>
          <w:rFonts w:ascii="Times New Roman" w:hAnsi="Times New Roman" w:cs="Times New Roman"/>
          <w:sz w:val="24"/>
          <w:szCs w:val="24"/>
        </w:rPr>
        <w:t xml:space="preserve"> </w:t>
      </w:r>
    </w:p>
    <w:p w14:paraId="33587196" w14:textId="42B45C29" w:rsidR="00242406" w:rsidRPr="00D850B2" w:rsidRDefault="00000000">
      <w:pPr>
        <w:rPr>
          <w:rFonts w:ascii="Times New Roman" w:hAnsi="Times New Roman" w:cs="Times New Roman"/>
          <w:sz w:val="24"/>
          <w:szCs w:val="24"/>
        </w:rPr>
      </w:pPr>
      <w:r w:rsidRPr="00D850B2">
        <w:rPr>
          <w:rFonts w:ascii="Times New Roman" w:hAnsi="Times New Roman" w:cs="Times New Roman"/>
          <w:b/>
          <w:sz w:val="24"/>
          <w:szCs w:val="24"/>
        </w:rPr>
        <w:t xml:space="preserve">4. </w:t>
      </w:r>
      <w:r w:rsidRPr="00D850B2">
        <w:rPr>
          <w:rFonts w:ascii="Times New Roman" w:hAnsi="Times New Roman" w:cs="Times New Roman"/>
          <w:sz w:val="24"/>
          <w:szCs w:val="24"/>
        </w:rPr>
        <w:t xml:space="preserve">Exploration of React Native Framework in designing a Rule-Based Application for healthy lifestyle education. Google Scholar. </w:t>
      </w:r>
    </w:p>
    <w:p w14:paraId="630A56C4" w14:textId="2D5A0AF2" w:rsidR="00242406" w:rsidRPr="00D850B2" w:rsidRDefault="00000000">
      <w:pPr>
        <w:rPr>
          <w:rFonts w:ascii="Times New Roman" w:hAnsi="Times New Roman" w:cs="Times New Roman"/>
          <w:sz w:val="24"/>
          <w:szCs w:val="24"/>
        </w:rPr>
      </w:pPr>
      <w:r w:rsidRPr="00D850B2">
        <w:rPr>
          <w:rFonts w:ascii="Times New Roman" w:hAnsi="Times New Roman" w:cs="Times New Roman"/>
          <w:sz w:val="24"/>
          <w:szCs w:val="24"/>
        </w:rPr>
        <w:t xml:space="preserve">Enlace: </w:t>
      </w:r>
      <w:hyperlink r:id="rId8" w:history="1">
        <w:r w:rsidR="00AB2E00" w:rsidRPr="00D850B2">
          <w:rPr>
            <w:rStyle w:val="Hipervnculo"/>
            <w:rFonts w:ascii="Times New Roman" w:hAnsi="Times New Roman" w:cs="Times New Roman"/>
            <w:sz w:val="24"/>
            <w:szCs w:val="24"/>
          </w:rPr>
          <w:t>https://www.researchgate.net/publication/356517699_Exploration_of_React_Native_Framework_in_designing_a_Rule-Based_Application_for_healthy_lifestyle_education</w:t>
        </w:r>
      </w:hyperlink>
      <w:r w:rsidR="00AB2E00" w:rsidRPr="00D850B2">
        <w:rPr>
          <w:rFonts w:ascii="Times New Roman" w:hAnsi="Times New Roman" w:cs="Times New Roman"/>
          <w:sz w:val="24"/>
          <w:szCs w:val="24"/>
        </w:rPr>
        <w:t xml:space="preserve"> </w:t>
      </w:r>
    </w:p>
    <w:p w14:paraId="1EAF7DCA" w14:textId="671F10B8" w:rsidR="00242406" w:rsidRPr="00D850B2" w:rsidRDefault="00000000">
      <w:pPr>
        <w:rPr>
          <w:rFonts w:ascii="Times New Roman" w:hAnsi="Times New Roman" w:cs="Times New Roman"/>
          <w:sz w:val="24"/>
          <w:szCs w:val="24"/>
        </w:rPr>
      </w:pPr>
      <w:r w:rsidRPr="00D850B2">
        <w:rPr>
          <w:rFonts w:ascii="Times New Roman" w:hAnsi="Times New Roman" w:cs="Times New Roman"/>
          <w:b/>
          <w:sz w:val="24"/>
          <w:szCs w:val="24"/>
        </w:rPr>
        <w:t xml:space="preserve">5. </w:t>
      </w:r>
      <w:r w:rsidRPr="00D850B2">
        <w:rPr>
          <w:rFonts w:ascii="Times New Roman" w:hAnsi="Times New Roman" w:cs="Times New Roman"/>
          <w:sz w:val="24"/>
          <w:szCs w:val="24"/>
        </w:rPr>
        <w:t xml:space="preserve">Cross-Platform Empirical Analysis of Mobile Application Development Frameworks (Kotlin, React Native, Flutter). Google Scholar. </w:t>
      </w:r>
    </w:p>
    <w:p w14:paraId="4F805910" w14:textId="493A9132" w:rsidR="00242406" w:rsidRPr="00D850B2" w:rsidRDefault="00000000">
      <w:pPr>
        <w:rPr>
          <w:rFonts w:ascii="Times New Roman" w:hAnsi="Times New Roman" w:cs="Times New Roman"/>
          <w:sz w:val="24"/>
          <w:szCs w:val="24"/>
        </w:rPr>
      </w:pPr>
      <w:r w:rsidRPr="00D850B2">
        <w:rPr>
          <w:rFonts w:ascii="Times New Roman" w:hAnsi="Times New Roman" w:cs="Times New Roman"/>
          <w:sz w:val="24"/>
          <w:szCs w:val="24"/>
        </w:rPr>
        <w:t xml:space="preserve">Enlace: </w:t>
      </w:r>
      <w:hyperlink r:id="rId9" w:history="1">
        <w:r w:rsidR="00AB2E00" w:rsidRPr="00D850B2">
          <w:rPr>
            <w:rStyle w:val="Hipervnculo"/>
            <w:rFonts w:ascii="Times New Roman" w:hAnsi="Times New Roman" w:cs="Times New Roman"/>
            <w:sz w:val="24"/>
            <w:szCs w:val="24"/>
          </w:rPr>
          <w:t>https://dl.acm.org/doi/10.1145/3590837.3590897</w:t>
        </w:r>
      </w:hyperlink>
      <w:r w:rsidRPr="00D850B2">
        <w:rPr>
          <w:rFonts w:ascii="Times New Roman" w:hAnsi="Times New Roman" w:cs="Times New Roman"/>
          <w:sz w:val="24"/>
          <w:szCs w:val="24"/>
        </w:rPr>
        <w:t>?</w:t>
      </w:r>
      <w:r w:rsidR="00AB2E00" w:rsidRPr="00D850B2">
        <w:rPr>
          <w:rFonts w:ascii="Times New Roman" w:hAnsi="Times New Roman" w:cs="Times New Roman"/>
          <w:sz w:val="24"/>
          <w:szCs w:val="24"/>
        </w:rPr>
        <w:t xml:space="preserve"> </w:t>
      </w:r>
    </w:p>
    <w:sectPr w:rsidR="00242406" w:rsidRPr="00D850B2" w:rsidSect="002671D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52004713">
    <w:abstractNumId w:val="8"/>
  </w:num>
  <w:num w:numId="2" w16cid:durableId="1644314975">
    <w:abstractNumId w:val="6"/>
  </w:num>
  <w:num w:numId="3" w16cid:durableId="1333068195">
    <w:abstractNumId w:val="5"/>
  </w:num>
  <w:num w:numId="4" w16cid:durableId="1910076625">
    <w:abstractNumId w:val="4"/>
  </w:num>
  <w:num w:numId="5" w16cid:durableId="676034756">
    <w:abstractNumId w:val="7"/>
  </w:num>
  <w:num w:numId="6" w16cid:durableId="1482967765">
    <w:abstractNumId w:val="3"/>
  </w:num>
  <w:num w:numId="7" w16cid:durableId="1277445509">
    <w:abstractNumId w:val="2"/>
  </w:num>
  <w:num w:numId="8" w16cid:durableId="1586574424">
    <w:abstractNumId w:val="1"/>
  </w:num>
  <w:num w:numId="9" w16cid:durableId="2131702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406"/>
    <w:rsid w:val="002671DC"/>
    <w:rsid w:val="0029639D"/>
    <w:rsid w:val="00326F90"/>
    <w:rsid w:val="00AA1D8D"/>
    <w:rsid w:val="00AB2E00"/>
    <w:rsid w:val="00B47730"/>
    <w:rsid w:val="00CB0664"/>
    <w:rsid w:val="00D04952"/>
    <w:rsid w:val="00D850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A6C3C5"/>
  <w14:defaultImageDpi w14:val="300"/>
  <w15:docId w15:val="{7781BD95-79C9-4ACD-A3BF-811525F49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AB2E00"/>
    <w:rPr>
      <w:color w:val="0000FF" w:themeColor="hyperlink"/>
      <w:u w:val="single"/>
    </w:rPr>
  </w:style>
  <w:style w:type="character" w:styleId="Mencinsinresolver">
    <w:name w:val="Unresolved Mention"/>
    <w:basedOn w:val="Fuentedeprrafopredeter"/>
    <w:uiPriority w:val="99"/>
    <w:semiHidden/>
    <w:unhideWhenUsed/>
    <w:rsid w:val="00AB2E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56517699_Exploration_of_React_Native_Framework_in_designing_a_Rule-Based_Application_for_healthy_lifestyle_education" TargetMode="External"/><Relationship Id="rId3" Type="http://schemas.openxmlformats.org/officeDocument/2006/relationships/styles" Target="styles.xml"/><Relationship Id="rId7" Type="http://schemas.openxmlformats.org/officeDocument/2006/relationships/hyperlink" Target="https://www.researchgate.net/publication/376106173_An_Observational_Study_on_React_Native_RN_Questions_on_Stack_Overflow_S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rxiv.org/abs/2309.03524"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l.acm.org/doi/10.1145/3590837.35908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1300</Words>
  <Characters>7152</Characters>
  <Application>Microsoft Office Word</Application>
  <DocSecurity>0</DocSecurity>
  <Lines>59</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Sebastián Gonzalez Horta</cp:lastModifiedBy>
  <cp:revision>2</cp:revision>
  <dcterms:created xsi:type="dcterms:W3CDTF">2013-12-23T23:15:00Z</dcterms:created>
  <dcterms:modified xsi:type="dcterms:W3CDTF">2025-09-30T01:41:00Z</dcterms:modified>
  <cp:category/>
</cp:coreProperties>
</file>