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CC920" w14:textId="77777777" w:rsidR="006063C2" w:rsidRPr="00356B72" w:rsidRDefault="006063C2" w:rsidP="002C043B">
      <w:pPr>
        <w:spacing w:after="0" w:line="240" w:lineRule="auto"/>
        <w:jc w:val="center"/>
        <w:rPr>
          <w:rFonts w:ascii="Century Gothic" w:eastAsia="Batang" w:hAnsi="Century Gothic" w:cs="Tahoma"/>
          <w:b/>
          <w:sz w:val="40"/>
          <w:szCs w:val="40"/>
        </w:rPr>
      </w:pPr>
      <w:r w:rsidRPr="00356B72">
        <w:rPr>
          <w:rFonts w:ascii="Century Gothic" w:eastAsia="Batang" w:hAnsi="Century Gothic" w:cs="Tahoma"/>
          <w:b/>
          <w:sz w:val="40"/>
          <w:szCs w:val="40"/>
        </w:rPr>
        <w:t>UNIDAD DE AUDITORIA INTERNA</w:t>
      </w:r>
    </w:p>
    <w:p w14:paraId="26ACB52E" w14:textId="77777777" w:rsidR="006063C2" w:rsidRPr="00356B72" w:rsidRDefault="00A03EF0" w:rsidP="002C043B">
      <w:pPr>
        <w:spacing w:after="0" w:line="240" w:lineRule="auto"/>
        <w:jc w:val="center"/>
        <w:rPr>
          <w:rFonts w:ascii="Century Gothic" w:eastAsia="Batang" w:hAnsi="Century Gothic" w:cs="Tahoma"/>
          <w:b/>
          <w:sz w:val="40"/>
          <w:szCs w:val="40"/>
        </w:rPr>
      </w:pPr>
      <w:r w:rsidRPr="00356B72">
        <w:rPr>
          <w:rFonts w:ascii="Century Gothic" w:eastAsia="Batang" w:hAnsi="Century Gothic" w:cs="Tahoma"/>
          <w:b/>
          <w:sz w:val="40"/>
          <w:szCs w:val="40"/>
        </w:rPr>
        <w:t>ALCALDIA  MUNICIPAL DE GUATAJIAGUA</w:t>
      </w:r>
    </w:p>
    <w:p w14:paraId="4AAF7669" w14:textId="77777777" w:rsidR="00A03EF0" w:rsidRPr="00356B72" w:rsidRDefault="006063C2" w:rsidP="002C043B">
      <w:pPr>
        <w:spacing w:after="0" w:line="240" w:lineRule="auto"/>
        <w:jc w:val="center"/>
        <w:rPr>
          <w:rFonts w:ascii="Century Gothic" w:eastAsia="Batang" w:hAnsi="Century Gothic" w:cs="Tahoma"/>
          <w:b/>
          <w:sz w:val="40"/>
          <w:szCs w:val="40"/>
        </w:rPr>
      </w:pPr>
      <w:r w:rsidRPr="00356B72">
        <w:rPr>
          <w:rFonts w:ascii="Century Gothic" w:eastAsia="Batang" w:hAnsi="Century Gothic" w:cs="Tahoma"/>
          <w:b/>
          <w:sz w:val="40"/>
          <w:szCs w:val="40"/>
        </w:rPr>
        <w:t>DEPARTAMENTO DE MORAZAN</w:t>
      </w:r>
    </w:p>
    <w:p w14:paraId="485E65AC" w14:textId="77777777" w:rsidR="0022455E" w:rsidRPr="00356B72" w:rsidRDefault="002A1AAB" w:rsidP="002A1AAB">
      <w:pPr>
        <w:spacing w:line="240" w:lineRule="auto"/>
        <w:jc w:val="center"/>
        <w:rPr>
          <w:rFonts w:ascii="Century Gothic" w:hAnsi="Century Gothic" w:cs="Tahoma"/>
          <w:b/>
          <w:sz w:val="44"/>
          <w:szCs w:val="44"/>
        </w:rPr>
      </w:pPr>
      <w:r w:rsidRPr="00356B72">
        <w:rPr>
          <w:rFonts w:ascii="Century Gothic" w:hAnsi="Century Gothic"/>
          <w:noProof/>
          <w:lang w:val="es-SV" w:eastAsia="es-SV"/>
        </w:rPr>
        <mc:AlternateContent>
          <mc:Choice Requires="wps">
            <w:drawing>
              <wp:anchor distT="0" distB="0" distL="114300" distR="114300" simplePos="0" relativeHeight="251664896" behindDoc="1" locked="0" layoutInCell="1" allowOverlap="1" wp14:anchorId="18CAD3B2" wp14:editId="38282410">
                <wp:simplePos x="0" y="0"/>
                <wp:positionH relativeFrom="column">
                  <wp:posOffset>157480</wp:posOffset>
                </wp:positionH>
                <wp:positionV relativeFrom="page">
                  <wp:posOffset>4963161</wp:posOffset>
                </wp:positionV>
                <wp:extent cx="5308600" cy="1971863"/>
                <wp:effectExtent l="0" t="1390650" r="0" b="1381125"/>
                <wp:wrapNone/>
                <wp:docPr id="2" name="Cuadro de texto 2"/>
                <wp:cNvGraphicFramePr/>
                <a:graphic xmlns:a="http://schemas.openxmlformats.org/drawingml/2006/main">
                  <a:graphicData uri="http://schemas.microsoft.com/office/word/2010/wordprocessingShape">
                    <wps:wsp>
                      <wps:cNvSpPr txBox="1"/>
                      <wps:spPr>
                        <a:xfrm rot="19296344">
                          <a:off x="0" y="0"/>
                          <a:ext cx="5308600" cy="19718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691BC1" w14:textId="77777777" w:rsidR="004A28BB" w:rsidRDefault="004A28BB" w:rsidP="00B82F53">
                            <w:pPr>
                              <w:spacing w:line="240" w:lineRule="auto"/>
                              <w:rPr>
                                <w:rFonts w:ascii="Tahoma" w:hAnsi="Tahoma" w:cs="Tahoma"/>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B5A91E2" w14:textId="77777777" w:rsidR="0086655C" w:rsidRDefault="0086655C" w:rsidP="00B82F53">
                            <w:pPr>
                              <w:spacing w:line="240" w:lineRule="auto"/>
                              <w:rPr>
                                <w:rFonts w:ascii="Tahoma" w:hAnsi="Tahoma" w:cs="Tahoma"/>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C9B4B9D" w14:textId="77777777" w:rsidR="0086655C" w:rsidRPr="002A1AAB" w:rsidRDefault="0086655C" w:rsidP="00B82F53">
                            <w:pPr>
                              <w:spacing w:line="240" w:lineRule="auto"/>
                              <w:rPr>
                                <w:rFonts w:ascii="Tahoma" w:hAnsi="Tahoma" w:cs="Tahoma"/>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SlantUp">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CAD3B2" id="_x0000_t202" coordsize="21600,21600" o:spt="202" path="m,l,21600r21600,l21600,xe">
                <v:stroke joinstyle="miter"/>
                <v:path gradientshapeok="t" o:connecttype="rect"/>
              </v:shapetype>
              <v:shape id="Cuadro de texto 2" o:spid="_x0000_s1026" type="#_x0000_t202" style="position:absolute;left:0;text-align:left;margin-left:12.4pt;margin-top:390.8pt;width:418pt;height:155.25pt;rotation:-2516207fd;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M3XjAIAAG0FAAAOAAAAZHJzL2Uyb0RvYy54bWysVMFu2zAMvQ/YPwi6r47TNE2COkWWosOA&#10;Yi2WFj0rspQYk0WNUmJnXz9KdrJu66XDLoJEPj6Rj5SurtvasL1CX4EteH424ExZCWVlNwV/erz9&#10;MOHMB2FLYcCqgh+U59fz9++uGjdTQ9iCKRUyIrF+1riCb0Nwsyzzcqtq4c/AKUtODViLQEfcZCWK&#10;hthrkw0Hg3HWAJYOQSrvyXrTOfk88WutZLjX2qvATMEpt5BWTOs6rtn8Ssw2KNy2kn0a4h+yqEVl&#10;6dIT1Y0Igu2w+ouqriSCBx3OJNQZaF1JlWqgavLBH9WstsKpVAuJ491JJv//aOWX/QOyqiz4kDMr&#10;amrRcidKBFYqFlQbgA2jSI3zM8KuHKFD+xFaavbR7skYa2811gyBNM6nw+n4fDRKklCRjOCk/uGk&#10;OBEzScaL88FkPCCXJF8+vcwn4/NIm3VskdWhD58U1CxuCo7U0kQr9nc+dNAjJMIt3FbGpLYa+5uB&#10;OKMli6V0KaddOBgVccZ+VZqUSKlGg5e4WS8Nsm5caJ4pz+PQJDIKiEBNF74xtg+J0SpN6RvjT0Hp&#10;frDhFF9XFjAJlN6QigXsBU1/+S01jBLXHf4oRSdA1CK067bv9RrKA7U6dZPK9k7eVqT/nfDhQSA9&#10;ETLSsw/3tGgDTcGh33G2Bfzxmj3iaXLJy1lDT67g/vtOoOLMfLY009N8NCLakA6ji8shHfClZ/3S&#10;Y3f1EqiuPGWXthEfzHGrEepn+h0W8VZyCSvp7oLLgMfDMnS9pf9FqsUiwehdOhHu7MrJSB4FjvP1&#10;2D4LdP0QxoexMsKGJ/faLHbYGGlhsQugqzSoUeJO1156etNp1Pv/J34aL88J9euXnP8EAAD//wMA&#10;UEsDBBQABgAIAAAAIQCJgSpQ3wAAAAsBAAAPAAAAZHJzL2Rvd25yZXYueG1sTI/BTsMwDIbvSLxD&#10;ZCQuiCWtUCml6TRNQlyhQ9o1bby20Dilybby9pgTO9r+9Pv7y/XiRnHCOQyeNCQrBQKp9XagTsPH&#10;7uU+BxGiIWtGT6jhBwOsq+ur0hTWn+kdT3XsBIdQKIyGPsapkDK0PToTVn5C4tvBz85EHudO2tmc&#10;OdyNMlUqk84MxB96M+G2x/arPjoNbzFr9t/TZ759vdvM6e4g/b6WWt/eLJtnEBGX+A/Dnz6rQ8VO&#10;jT+SDWLUkD6wedTwmCcZCAbyTPGmYVI9pQnIqpSXHapfAAAA//8DAFBLAQItABQABgAIAAAAIQC2&#10;gziS/gAAAOEBAAATAAAAAAAAAAAAAAAAAAAAAABbQ29udGVudF9UeXBlc10ueG1sUEsBAi0AFAAG&#10;AAgAAAAhADj9If/WAAAAlAEAAAsAAAAAAAAAAAAAAAAALwEAAF9yZWxzLy5yZWxzUEsBAi0AFAAG&#10;AAgAAAAhAPZgzdeMAgAAbQUAAA4AAAAAAAAAAAAAAAAALgIAAGRycy9lMm9Eb2MueG1sUEsBAi0A&#10;FAAGAAgAAAAhAImBKlDfAAAACwEAAA8AAAAAAAAAAAAAAAAA5gQAAGRycy9kb3ducmV2LnhtbFBL&#10;BQYAAAAABAAEAPMAAADyBQAAAAA=&#10;" filled="f" stroked="f">
                <v:textbox>
                  <w:txbxContent>
                    <w:p w14:paraId="40691BC1" w14:textId="77777777" w:rsidR="004A28BB" w:rsidRDefault="004A28BB" w:rsidP="00B82F53">
                      <w:pPr>
                        <w:spacing w:line="240" w:lineRule="auto"/>
                        <w:rPr>
                          <w:rFonts w:ascii="Tahoma" w:hAnsi="Tahoma" w:cs="Tahoma"/>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B5A91E2" w14:textId="77777777" w:rsidR="0086655C" w:rsidRDefault="0086655C" w:rsidP="00B82F53">
                      <w:pPr>
                        <w:spacing w:line="240" w:lineRule="auto"/>
                        <w:rPr>
                          <w:rFonts w:ascii="Tahoma" w:hAnsi="Tahoma" w:cs="Tahoma"/>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C9B4B9D" w14:textId="77777777" w:rsidR="0086655C" w:rsidRPr="002A1AAB" w:rsidRDefault="0086655C" w:rsidP="00B82F53">
                      <w:pPr>
                        <w:spacing w:line="240" w:lineRule="auto"/>
                        <w:rPr>
                          <w:rFonts w:ascii="Tahoma" w:hAnsi="Tahoma" w:cs="Tahoma"/>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w10:wrap anchory="page"/>
              </v:shape>
            </w:pict>
          </mc:Fallback>
        </mc:AlternateContent>
      </w:r>
      <w:r w:rsidRPr="00356B72">
        <w:rPr>
          <w:rFonts w:ascii="Century Gothic" w:hAnsi="Century Gothic"/>
          <w:noProof/>
          <w:sz w:val="32"/>
          <w:lang w:val="es-SV" w:eastAsia="es-SV"/>
        </w:rPr>
        <w:drawing>
          <wp:inline distT="0" distB="0" distL="0" distR="0" wp14:anchorId="76FC4FD4" wp14:editId="488F65EF">
            <wp:extent cx="2638425" cy="3143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42739" cy="3148389"/>
                    </a:xfrm>
                    <a:prstGeom prst="rect">
                      <a:avLst/>
                    </a:prstGeom>
                    <a:noFill/>
                    <a:ln w="9525">
                      <a:noFill/>
                      <a:miter lim="800000"/>
                      <a:headEnd/>
                      <a:tailEnd/>
                    </a:ln>
                  </pic:spPr>
                </pic:pic>
              </a:graphicData>
            </a:graphic>
          </wp:inline>
        </w:drawing>
      </w:r>
    </w:p>
    <w:p w14:paraId="686F54EB" w14:textId="77777777" w:rsidR="004A7A39" w:rsidRPr="00356B72" w:rsidRDefault="004A7A39" w:rsidP="00133636">
      <w:pPr>
        <w:shd w:val="clear" w:color="auto" w:fill="BFBFBF" w:themeFill="background1" w:themeFillShade="BF"/>
        <w:spacing w:line="240" w:lineRule="auto"/>
        <w:jc w:val="center"/>
        <w:rPr>
          <w:rFonts w:ascii="Century Gothic" w:eastAsia="BatangChe" w:hAnsi="Century Gothic" w:cs="Tahoma"/>
          <w:b/>
          <w:sz w:val="44"/>
          <w:szCs w:val="44"/>
        </w:rPr>
      </w:pPr>
      <w:r w:rsidRPr="00356B72">
        <w:rPr>
          <w:rFonts w:ascii="Century Gothic" w:eastAsia="BatangChe" w:hAnsi="Century Gothic" w:cs="Tahoma"/>
          <w:b/>
          <w:sz w:val="44"/>
          <w:szCs w:val="44"/>
        </w:rPr>
        <w:t>INFORME DE AUDITORIA</w:t>
      </w:r>
    </w:p>
    <w:p w14:paraId="1219A89F" w14:textId="77777777" w:rsidR="00E561CD" w:rsidRPr="00356B72" w:rsidRDefault="00B55CDD" w:rsidP="00B853CF">
      <w:pPr>
        <w:spacing w:line="240" w:lineRule="auto"/>
        <w:jc w:val="center"/>
        <w:rPr>
          <w:rFonts w:ascii="Century Gothic" w:eastAsia="Batang" w:hAnsi="Century Gothic" w:cs="Tahoma"/>
          <w:sz w:val="40"/>
          <w:szCs w:val="40"/>
        </w:rPr>
      </w:pPr>
      <w:r w:rsidRPr="00356B72">
        <w:rPr>
          <w:rFonts w:ascii="Century Gothic" w:eastAsia="Batang" w:hAnsi="Century Gothic" w:cs="Tahoma"/>
          <w:sz w:val="40"/>
          <w:szCs w:val="40"/>
        </w:rPr>
        <w:t>“</w:t>
      </w:r>
      <w:r w:rsidR="00C92935" w:rsidRPr="00356B72">
        <w:rPr>
          <w:rFonts w:ascii="Century Gothic" w:eastAsia="Batang" w:hAnsi="Century Gothic" w:cs="Tahoma"/>
          <w:sz w:val="40"/>
          <w:szCs w:val="40"/>
        </w:rPr>
        <w:t>EXAMEN ESPECIAL DE AUDITORIA</w:t>
      </w:r>
      <w:r w:rsidR="00040907" w:rsidRPr="00356B72">
        <w:rPr>
          <w:rFonts w:ascii="Century Gothic" w:eastAsia="Batang" w:hAnsi="Century Gothic" w:cs="Tahoma"/>
          <w:sz w:val="40"/>
          <w:szCs w:val="40"/>
        </w:rPr>
        <w:t xml:space="preserve"> A</w:t>
      </w:r>
      <w:r w:rsidR="00133636" w:rsidRPr="00356B72">
        <w:rPr>
          <w:rFonts w:ascii="Century Gothic" w:eastAsia="Batang" w:hAnsi="Century Gothic" w:cs="Tahoma"/>
          <w:sz w:val="40"/>
          <w:szCs w:val="40"/>
        </w:rPr>
        <w:t xml:space="preserve"> LOS INGRESOS PERCIBIDOS</w:t>
      </w:r>
      <w:r w:rsidR="0086655C" w:rsidRPr="00356B72">
        <w:rPr>
          <w:rFonts w:ascii="Century Gothic" w:eastAsia="Batang" w:hAnsi="Century Gothic" w:cs="Tahoma"/>
          <w:sz w:val="40"/>
          <w:szCs w:val="40"/>
        </w:rPr>
        <w:t xml:space="preserve"> POR LA MUNICIPALIDAD DE </w:t>
      </w:r>
      <w:r w:rsidR="00356B72" w:rsidRPr="00356B72">
        <w:rPr>
          <w:rFonts w:ascii="Century Gothic" w:eastAsia="Batang" w:hAnsi="Century Gothic" w:cs="Tahoma"/>
          <w:sz w:val="40"/>
          <w:szCs w:val="40"/>
        </w:rPr>
        <w:t>GUATAJIAGUA DEL</w:t>
      </w:r>
      <w:r w:rsidR="0086655C" w:rsidRPr="00356B72">
        <w:rPr>
          <w:rFonts w:ascii="Century Gothic" w:eastAsia="Batang" w:hAnsi="Century Gothic" w:cs="Tahoma"/>
          <w:sz w:val="40"/>
          <w:szCs w:val="40"/>
        </w:rPr>
        <w:t xml:space="preserve"> PERIODO COMPRENDIDO DEL  01 DE ENERO AL 31 DE JULIO DE 2019</w:t>
      </w:r>
      <w:r w:rsidR="00E561CD" w:rsidRPr="00356B72">
        <w:rPr>
          <w:rFonts w:ascii="Century Gothic" w:eastAsia="Batang" w:hAnsi="Century Gothic" w:cs="Tahoma"/>
          <w:sz w:val="40"/>
          <w:szCs w:val="40"/>
        </w:rPr>
        <w:t>”</w:t>
      </w:r>
    </w:p>
    <w:p w14:paraId="7D6688CA" w14:textId="77777777" w:rsidR="00260747" w:rsidRPr="00356B72" w:rsidRDefault="00260747" w:rsidP="002C043B">
      <w:pPr>
        <w:spacing w:line="240" w:lineRule="auto"/>
        <w:rPr>
          <w:rFonts w:ascii="Century Gothic" w:hAnsi="Century Gothic" w:cs="Tahoma"/>
          <w:b/>
          <w:sz w:val="44"/>
          <w:szCs w:val="44"/>
        </w:rPr>
      </w:pPr>
    </w:p>
    <w:p w14:paraId="619AB3F4" w14:textId="77777777" w:rsidR="0086655C" w:rsidRPr="00356B72" w:rsidRDefault="0086655C" w:rsidP="00B853CF">
      <w:pPr>
        <w:spacing w:line="240" w:lineRule="auto"/>
        <w:jc w:val="center"/>
        <w:rPr>
          <w:rFonts w:ascii="Century Gothic" w:eastAsia="Batang" w:hAnsi="Century Gothic" w:cs="Tahoma"/>
          <w:sz w:val="28"/>
          <w:szCs w:val="28"/>
        </w:rPr>
      </w:pPr>
    </w:p>
    <w:p w14:paraId="06F67A2D" w14:textId="77777777" w:rsidR="0086655C" w:rsidRPr="00356B72" w:rsidRDefault="0086655C" w:rsidP="00B853CF">
      <w:pPr>
        <w:spacing w:line="240" w:lineRule="auto"/>
        <w:jc w:val="center"/>
        <w:rPr>
          <w:rFonts w:ascii="Century Gothic" w:eastAsia="Batang" w:hAnsi="Century Gothic" w:cs="Tahoma"/>
          <w:sz w:val="28"/>
          <w:szCs w:val="28"/>
        </w:rPr>
      </w:pPr>
    </w:p>
    <w:p w14:paraId="38B9BE5B" w14:textId="77777777" w:rsidR="0086655C" w:rsidRDefault="0086655C" w:rsidP="00B853CF">
      <w:pPr>
        <w:spacing w:line="240" w:lineRule="auto"/>
        <w:jc w:val="center"/>
        <w:rPr>
          <w:rFonts w:ascii="Century Gothic" w:eastAsia="Batang" w:hAnsi="Century Gothic" w:cs="Tahoma"/>
          <w:sz w:val="28"/>
          <w:szCs w:val="28"/>
        </w:rPr>
      </w:pPr>
    </w:p>
    <w:p w14:paraId="48C870C4" w14:textId="77777777" w:rsidR="00356B72" w:rsidRPr="00356B72" w:rsidRDefault="00356B72" w:rsidP="00B853CF">
      <w:pPr>
        <w:spacing w:line="240" w:lineRule="auto"/>
        <w:jc w:val="center"/>
        <w:rPr>
          <w:rFonts w:ascii="Century Gothic" w:eastAsia="Batang" w:hAnsi="Century Gothic" w:cs="Tahoma"/>
          <w:sz w:val="28"/>
          <w:szCs w:val="28"/>
        </w:rPr>
      </w:pPr>
    </w:p>
    <w:p w14:paraId="4C9AE286" w14:textId="77777777" w:rsidR="00F54DBE" w:rsidRPr="00356B72" w:rsidRDefault="00133636" w:rsidP="0086655C">
      <w:pPr>
        <w:spacing w:line="240" w:lineRule="auto"/>
        <w:jc w:val="center"/>
        <w:rPr>
          <w:rFonts w:ascii="Century Gothic" w:eastAsia="Batang" w:hAnsi="Century Gothic" w:cs="Tahoma"/>
          <w:sz w:val="28"/>
          <w:szCs w:val="28"/>
        </w:rPr>
      </w:pPr>
      <w:r w:rsidRPr="00356B72">
        <w:rPr>
          <w:rFonts w:ascii="Century Gothic" w:eastAsia="Batang" w:hAnsi="Century Gothic" w:cs="Tahoma"/>
          <w:sz w:val="28"/>
          <w:szCs w:val="28"/>
        </w:rPr>
        <w:t>GUATAJIAGUA</w:t>
      </w:r>
      <w:r w:rsidR="00D0735E" w:rsidRPr="00356B72">
        <w:rPr>
          <w:rFonts w:ascii="Century Gothic" w:eastAsia="Batang" w:hAnsi="Century Gothic" w:cs="Tahoma"/>
          <w:sz w:val="28"/>
          <w:szCs w:val="28"/>
        </w:rPr>
        <w:t>,</w:t>
      </w:r>
      <w:r w:rsidR="0086655C" w:rsidRPr="00356B72">
        <w:rPr>
          <w:rFonts w:ascii="Century Gothic" w:eastAsia="Batang" w:hAnsi="Century Gothic" w:cs="Tahoma"/>
          <w:sz w:val="28"/>
          <w:szCs w:val="28"/>
        </w:rPr>
        <w:t xml:space="preserve"> ENERO DE 2020</w:t>
      </w:r>
    </w:p>
    <w:p w14:paraId="6CF107EB" w14:textId="77777777" w:rsidR="0086655C" w:rsidRPr="00356B72" w:rsidRDefault="0086655C" w:rsidP="0086655C">
      <w:pPr>
        <w:spacing w:line="240" w:lineRule="auto"/>
        <w:jc w:val="center"/>
        <w:rPr>
          <w:rFonts w:ascii="Century Gothic" w:eastAsia="Batang" w:hAnsi="Century Gothic" w:cs="Tahoma"/>
          <w:sz w:val="28"/>
          <w:szCs w:val="28"/>
        </w:rPr>
      </w:pPr>
    </w:p>
    <w:p w14:paraId="75C9A905" w14:textId="77777777" w:rsidR="006063C2" w:rsidRPr="00356B72" w:rsidRDefault="006063C2" w:rsidP="002C043B">
      <w:pPr>
        <w:spacing w:line="240" w:lineRule="auto"/>
        <w:jc w:val="center"/>
        <w:rPr>
          <w:rFonts w:ascii="Century Gothic" w:hAnsi="Century Gothic" w:cs="Tahoma"/>
          <w:b/>
          <w:sz w:val="24"/>
          <w:szCs w:val="24"/>
        </w:rPr>
      </w:pPr>
      <w:r w:rsidRPr="00356B72">
        <w:rPr>
          <w:rFonts w:ascii="Century Gothic" w:hAnsi="Century Gothic" w:cs="Tahoma"/>
          <w:b/>
          <w:sz w:val="24"/>
          <w:szCs w:val="24"/>
        </w:rPr>
        <w:lastRenderedPageBreak/>
        <w:t>INDICE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9"/>
        <w:gridCol w:w="221"/>
      </w:tblGrid>
      <w:tr w:rsidR="006063C2" w:rsidRPr="00356B72" w14:paraId="47104B97" w14:textId="77777777" w:rsidTr="007F01A2">
        <w:trPr>
          <w:trHeight w:val="3177"/>
        </w:trPr>
        <w:tc>
          <w:tcPr>
            <w:tcW w:w="6678" w:type="dxa"/>
            <w:tcBorders>
              <w:top w:val="nil"/>
              <w:left w:val="nil"/>
              <w:bottom w:val="nil"/>
              <w:right w:val="nil"/>
            </w:tcBorders>
          </w:tcPr>
          <w:tbl>
            <w:tblPr>
              <w:tblW w:w="9670" w:type="dxa"/>
              <w:tblLook w:val="00A0" w:firstRow="1" w:lastRow="0" w:firstColumn="1" w:lastColumn="0" w:noHBand="0" w:noVBand="0"/>
            </w:tblPr>
            <w:tblGrid>
              <w:gridCol w:w="7470"/>
              <w:gridCol w:w="2200"/>
            </w:tblGrid>
            <w:tr w:rsidR="006063C2" w:rsidRPr="00356B72" w14:paraId="7E32BEFA" w14:textId="77777777" w:rsidTr="00822FDF">
              <w:tc>
                <w:tcPr>
                  <w:tcW w:w="7470" w:type="dxa"/>
                  <w:tcBorders>
                    <w:top w:val="nil"/>
                    <w:left w:val="nil"/>
                    <w:bottom w:val="nil"/>
                    <w:right w:val="nil"/>
                  </w:tcBorders>
                </w:tcPr>
                <w:p w14:paraId="54661F53" w14:textId="77777777" w:rsidR="006063C2" w:rsidRPr="00356B72" w:rsidRDefault="006063C2" w:rsidP="002C043B">
                  <w:pPr>
                    <w:spacing w:after="0" w:line="240" w:lineRule="auto"/>
                    <w:rPr>
                      <w:rFonts w:ascii="Century Gothic" w:hAnsi="Century Gothic" w:cs="Tahoma"/>
                      <w:b/>
                      <w:sz w:val="24"/>
                      <w:szCs w:val="24"/>
                    </w:rPr>
                  </w:pPr>
                  <w:r w:rsidRPr="00356B72">
                    <w:rPr>
                      <w:rFonts w:ascii="Century Gothic" w:hAnsi="Century Gothic" w:cs="Tahoma"/>
                      <w:b/>
                      <w:sz w:val="24"/>
                      <w:szCs w:val="24"/>
                    </w:rPr>
                    <w:t>CONTENIDO</w:t>
                  </w:r>
                </w:p>
              </w:tc>
              <w:tc>
                <w:tcPr>
                  <w:tcW w:w="2200" w:type="dxa"/>
                  <w:tcBorders>
                    <w:top w:val="nil"/>
                    <w:left w:val="nil"/>
                    <w:bottom w:val="nil"/>
                    <w:right w:val="nil"/>
                  </w:tcBorders>
                </w:tcPr>
                <w:p w14:paraId="6CCC8C64" w14:textId="77777777" w:rsidR="006063C2" w:rsidRPr="00356B72" w:rsidRDefault="006063C2" w:rsidP="002C043B">
                  <w:pPr>
                    <w:spacing w:after="0" w:line="240" w:lineRule="auto"/>
                    <w:rPr>
                      <w:rFonts w:ascii="Century Gothic" w:hAnsi="Century Gothic" w:cs="Tahoma"/>
                      <w:b/>
                      <w:sz w:val="24"/>
                      <w:szCs w:val="24"/>
                    </w:rPr>
                  </w:pPr>
                  <w:r w:rsidRPr="00356B72">
                    <w:rPr>
                      <w:rFonts w:ascii="Century Gothic" w:hAnsi="Century Gothic" w:cs="Tahoma"/>
                      <w:b/>
                      <w:sz w:val="24"/>
                      <w:szCs w:val="24"/>
                    </w:rPr>
                    <w:t># PAGINA</w:t>
                  </w:r>
                </w:p>
              </w:tc>
            </w:tr>
            <w:tr w:rsidR="00854A0B" w:rsidRPr="00356B72" w14:paraId="565694D7" w14:textId="77777777" w:rsidTr="00822FDF">
              <w:tc>
                <w:tcPr>
                  <w:tcW w:w="7470" w:type="dxa"/>
                  <w:tcBorders>
                    <w:top w:val="nil"/>
                    <w:left w:val="nil"/>
                    <w:bottom w:val="nil"/>
                    <w:right w:val="nil"/>
                  </w:tcBorders>
                </w:tcPr>
                <w:p w14:paraId="7BD57753" w14:textId="77777777" w:rsidR="00854A0B" w:rsidRPr="00356B72" w:rsidRDefault="002F406F" w:rsidP="00B77D1A">
                  <w:pPr>
                    <w:pStyle w:val="Prrafodelista"/>
                    <w:numPr>
                      <w:ilvl w:val="0"/>
                      <w:numId w:val="13"/>
                    </w:numPr>
                    <w:spacing w:after="0" w:line="240" w:lineRule="auto"/>
                    <w:ind w:left="604" w:hanging="425"/>
                    <w:rPr>
                      <w:rFonts w:ascii="Century Gothic" w:hAnsi="Century Gothic" w:cs="Tahoma"/>
                      <w:sz w:val="24"/>
                      <w:szCs w:val="24"/>
                    </w:rPr>
                  </w:pPr>
                  <w:r w:rsidRPr="00356B72">
                    <w:rPr>
                      <w:rFonts w:ascii="Century Gothic" w:hAnsi="Century Gothic" w:cs="Tahoma"/>
                      <w:sz w:val="24"/>
                      <w:szCs w:val="24"/>
                    </w:rPr>
                    <w:t xml:space="preserve">INTRODUCCIÓN </w:t>
                  </w:r>
                </w:p>
              </w:tc>
              <w:tc>
                <w:tcPr>
                  <w:tcW w:w="2200" w:type="dxa"/>
                  <w:tcBorders>
                    <w:top w:val="nil"/>
                    <w:left w:val="nil"/>
                    <w:bottom w:val="nil"/>
                    <w:right w:val="nil"/>
                  </w:tcBorders>
                </w:tcPr>
                <w:p w14:paraId="474FAAC1" w14:textId="77777777" w:rsidR="00854A0B" w:rsidRPr="00356B72" w:rsidRDefault="00854A0B" w:rsidP="002C043B">
                  <w:pPr>
                    <w:spacing w:after="0" w:line="240" w:lineRule="auto"/>
                    <w:jc w:val="both"/>
                    <w:rPr>
                      <w:rFonts w:ascii="Century Gothic" w:hAnsi="Century Gothic" w:cs="Tahoma"/>
                      <w:b/>
                      <w:i/>
                      <w:sz w:val="24"/>
                      <w:szCs w:val="24"/>
                    </w:rPr>
                  </w:pPr>
                </w:p>
              </w:tc>
            </w:tr>
            <w:tr w:rsidR="00822FDF" w:rsidRPr="00356B72" w14:paraId="5576663E" w14:textId="77777777" w:rsidTr="00822FDF">
              <w:tc>
                <w:tcPr>
                  <w:tcW w:w="7470" w:type="dxa"/>
                  <w:tcBorders>
                    <w:top w:val="nil"/>
                    <w:left w:val="nil"/>
                    <w:bottom w:val="nil"/>
                    <w:right w:val="nil"/>
                  </w:tcBorders>
                </w:tcPr>
                <w:p w14:paraId="5298D711" w14:textId="77777777" w:rsidR="00822FDF" w:rsidRPr="00356B72" w:rsidRDefault="00637131" w:rsidP="002C043B">
                  <w:pPr>
                    <w:pStyle w:val="Prrafodelista"/>
                    <w:numPr>
                      <w:ilvl w:val="0"/>
                      <w:numId w:val="2"/>
                    </w:numPr>
                    <w:spacing w:after="0" w:line="240" w:lineRule="auto"/>
                    <w:rPr>
                      <w:rFonts w:ascii="Century Gothic" w:hAnsi="Century Gothic" w:cs="Tahoma"/>
                      <w:sz w:val="24"/>
                      <w:szCs w:val="24"/>
                    </w:rPr>
                  </w:pPr>
                  <w:r w:rsidRPr="00356B72">
                    <w:rPr>
                      <w:rFonts w:ascii="Century Gothic" w:hAnsi="Century Gothic" w:cs="Tahoma"/>
                      <w:sz w:val="24"/>
                      <w:szCs w:val="24"/>
                    </w:rPr>
                    <w:t>OBJETIVOS DEL EXAMEN------------------</w:t>
                  </w:r>
                  <w:r w:rsidR="00822FDF" w:rsidRPr="00356B72">
                    <w:rPr>
                      <w:rFonts w:ascii="Century Gothic" w:hAnsi="Century Gothic" w:cs="Tahoma"/>
                      <w:sz w:val="24"/>
                      <w:szCs w:val="24"/>
                    </w:rPr>
                    <w:t>------</w:t>
                  </w:r>
                  <w:r w:rsidR="00E74D08" w:rsidRPr="00356B72">
                    <w:rPr>
                      <w:rFonts w:ascii="Century Gothic" w:hAnsi="Century Gothic" w:cs="Tahoma"/>
                      <w:sz w:val="24"/>
                      <w:szCs w:val="24"/>
                    </w:rPr>
                    <w:t>--------------------</w:t>
                  </w:r>
                  <w:r w:rsidR="00235E9E" w:rsidRPr="00356B72">
                    <w:rPr>
                      <w:rFonts w:ascii="Century Gothic" w:hAnsi="Century Gothic" w:cs="Tahoma"/>
                      <w:sz w:val="24"/>
                      <w:szCs w:val="24"/>
                    </w:rPr>
                    <w:t>--</w:t>
                  </w:r>
                  <w:r w:rsidR="002F406F">
                    <w:rPr>
                      <w:rFonts w:ascii="Century Gothic" w:hAnsi="Century Gothic" w:cs="Tahoma"/>
                      <w:sz w:val="24"/>
                      <w:szCs w:val="24"/>
                    </w:rPr>
                    <w:t>---</w:t>
                  </w:r>
                </w:p>
              </w:tc>
              <w:tc>
                <w:tcPr>
                  <w:tcW w:w="2200" w:type="dxa"/>
                  <w:tcBorders>
                    <w:top w:val="nil"/>
                    <w:left w:val="nil"/>
                    <w:bottom w:val="nil"/>
                    <w:right w:val="nil"/>
                  </w:tcBorders>
                </w:tcPr>
                <w:p w14:paraId="4C7F94A5" w14:textId="77777777" w:rsidR="00822FDF" w:rsidRPr="00356B72" w:rsidRDefault="003D479F" w:rsidP="002C043B">
                  <w:pPr>
                    <w:spacing w:after="0" w:line="240" w:lineRule="auto"/>
                    <w:jc w:val="both"/>
                    <w:rPr>
                      <w:rFonts w:ascii="Century Gothic" w:hAnsi="Century Gothic" w:cs="Tahoma"/>
                      <w:b/>
                      <w:i/>
                      <w:sz w:val="24"/>
                      <w:szCs w:val="24"/>
                    </w:rPr>
                  </w:pPr>
                  <w:r w:rsidRPr="00356B72">
                    <w:rPr>
                      <w:rFonts w:ascii="Century Gothic" w:hAnsi="Century Gothic" w:cs="Tahoma"/>
                      <w:b/>
                      <w:i/>
                      <w:sz w:val="24"/>
                      <w:szCs w:val="24"/>
                    </w:rPr>
                    <w:t>1</w:t>
                  </w:r>
                </w:p>
              </w:tc>
            </w:tr>
            <w:tr w:rsidR="00822FDF" w:rsidRPr="00356B72" w14:paraId="2C71A9A4" w14:textId="77777777" w:rsidTr="00822FDF">
              <w:tc>
                <w:tcPr>
                  <w:tcW w:w="7470" w:type="dxa"/>
                  <w:tcBorders>
                    <w:top w:val="nil"/>
                    <w:left w:val="nil"/>
                    <w:bottom w:val="nil"/>
                    <w:right w:val="nil"/>
                  </w:tcBorders>
                </w:tcPr>
                <w:p w14:paraId="3A3D2C5E" w14:textId="77777777" w:rsidR="00822FDF" w:rsidRPr="00356B72" w:rsidRDefault="00D74571" w:rsidP="002C043B">
                  <w:pPr>
                    <w:pStyle w:val="Prrafodelista"/>
                    <w:spacing w:after="0" w:line="240" w:lineRule="auto"/>
                    <w:rPr>
                      <w:rFonts w:ascii="Century Gothic" w:hAnsi="Century Gothic" w:cs="Tahoma"/>
                      <w:sz w:val="24"/>
                      <w:szCs w:val="24"/>
                    </w:rPr>
                  </w:pPr>
                  <w:r w:rsidRPr="00356B72">
                    <w:rPr>
                      <w:rFonts w:ascii="Century Gothic" w:hAnsi="Century Gothic" w:cs="Tahoma"/>
                      <w:sz w:val="24"/>
                      <w:szCs w:val="24"/>
                    </w:rPr>
                    <w:t>1.1</w:t>
                  </w:r>
                  <w:r w:rsidR="00822FDF" w:rsidRPr="00356B72">
                    <w:rPr>
                      <w:rFonts w:ascii="Century Gothic" w:hAnsi="Century Gothic" w:cs="Tahoma"/>
                      <w:sz w:val="24"/>
                      <w:szCs w:val="24"/>
                    </w:rPr>
                    <w:t>Objetivo General-------------------------</w:t>
                  </w:r>
                  <w:r w:rsidR="00E74D08" w:rsidRPr="00356B72">
                    <w:rPr>
                      <w:rFonts w:ascii="Century Gothic" w:hAnsi="Century Gothic" w:cs="Tahoma"/>
                      <w:sz w:val="24"/>
                      <w:szCs w:val="24"/>
                    </w:rPr>
                    <w:t>--------------------</w:t>
                  </w:r>
                  <w:r w:rsidR="00235E9E" w:rsidRPr="00356B72">
                    <w:rPr>
                      <w:rFonts w:ascii="Century Gothic" w:hAnsi="Century Gothic" w:cs="Tahoma"/>
                      <w:sz w:val="24"/>
                      <w:szCs w:val="24"/>
                    </w:rPr>
                    <w:t>-----</w:t>
                  </w:r>
                  <w:r w:rsidR="002F406F">
                    <w:rPr>
                      <w:rFonts w:ascii="Century Gothic" w:hAnsi="Century Gothic" w:cs="Tahoma"/>
                      <w:sz w:val="24"/>
                      <w:szCs w:val="24"/>
                    </w:rPr>
                    <w:t>--</w:t>
                  </w:r>
                </w:p>
              </w:tc>
              <w:tc>
                <w:tcPr>
                  <w:tcW w:w="2200" w:type="dxa"/>
                  <w:tcBorders>
                    <w:top w:val="nil"/>
                    <w:left w:val="nil"/>
                    <w:bottom w:val="nil"/>
                    <w:right w:val="nil"/>
                  </w:tcBorders>
                </w:tcPr>
                <w:p w14:paraId="57DBF5CD" w14:textId="77777777" w:rsidR="00822FDF" w:rsidRPr="00356B72" w:rsidRDefault="003D479F" w:rsidP="002C043B">
                  <w:pPr>
                    <w:spacing w:after="0" w:line="240" w:lineRule="auto"/>
                    <w:jc w:val="both"/>
                    <w:rPr>
                      <w:rFonts w:ascii="Century Gothic" w:hAnsi="Century Gothic" w:cs="Tahoma"/>
                      <w:b/>
                      <w:i/>
                      <w:sz w:val="24"/>
                      <w:szCs w:val="24"/>
                    </w:rPr>
                  </w:pPr>
                  <w:r w:rsidRPr="00356B72">
                    <w:rPr>
                      <w:rFonts w:ascii="Century Gothic" w:hAnsi="Century Gothic" w:cs="Tahoma"/>
                      <w:b/>
                      <w:i/>
                      <w:sz w:val="24"/>
                      <w:szCs w:val="24"/>
                    </w:rPr>
                    <w:t>1</w:t>
                  </w:r>
                </w:p>
              </w:tc>
            </w:tr>
            <w:tr w:rsidR="00D74571" w:rsidRPr="00356B72" w14:paraId="7140F896" w14:textId="77777777" w:rsidTr="00822FDF">
              <w:tc>
                <w:tcPr>
                  <w:tcW w:w="7470" w:type="dxa"/>
                  <w:tcBorders>
                    <w:top w:val="nil"/>
                    <w:left w:val="nil"/>
                    <w:bottom w:val="nil"/>
                    <w:right w:val="nil"/>
                  </w:tcBorders>
                </w:tcPr>
                <w:p w14:paraId="1F85CF33" w14:textId="77777777" w:rsidR="00D74571" w:rsidRPr="00356B72" w:rsidRDefault="00D74571" w:rsidP="002C043B">
                  <w:pPr>
                    <w:pStyle w:val="Prrafodelista"/>
                    <w:spacing w:after="0" w:line="240" w:lineRule="auto"/>
                    <w:rPr>
                      <w:rFonts w:ascii="Century Gothic" w:hAnsi="Century Gothic" w:cs="Tahoma"/>
                      <w:sz w:val="24"/>
                      <w:szCs w:val="24"/>
                    </w:rPr>
                  </w:pPr>
                  <w:r w:rsidRPr="00356B72">
                    <w:rPr>
                      <w:rFonts w:ascii="Century Gothic" w:hAnsi="Century Gothic" w:cs="Tahoma"/>
                      <w:sz w:val="24"/>
                      <w:szCs w:val="24"/>
                    </w:rPr>
                    <w:t>1.2 Objetivos Específicos----------------------------------------</w:t>
                  </w:r>
                  <w:r w:rsidR="00235E9E" w:rsidRPr="00356B72">
                    <w:rPr>
                      <w:rFonts w:ascii="Century Gothic" w:hAnsi="Century Gothic" w:cs="Tahoma"/>
                      <w:sz w:val="24"/>
                      <w:szCs w:val="24"/>
                    </w:rPr>
                    <w:t>----</w:t>
                  </w:r>
                  <w:r w:rsidR="002F406F">
                    <w:rPr>
                      <w:rFonts w:ascii="Century Gothic" w:hAnsi="Century Gothic" w:cs="Tahoma"/>
                      <w:sz w:val="24"/>
                      <w:szCs w:val="24"/>
                    </w:rPr>
                    <w:t>--</w:t>
                  </w:r>
                </w:p>
              </w:tc>
              <w:tc>
                <w:tcPr>
                  <w:tcW w:w="2200" w:type="dxa"/>
                  <w:tcBorders>
                    <w:top w:val="nil"/>
                    <w:left w:val="nil"/>
                    <w:bottom w:val="nil"/>
                    <w:right w:val="nil"/>
                  </w:tcBorders>
                </w:tcPr>
                <w:p w14:paraId="6B6A8A1A" w14:textId="77777777" w:rsidR="00D74571" w:rsidRPr="00356B72" w:rsidRDefault="00D74571" w:rsidP="002C043B">
                  <w:pPr>
                    <w:spacing w:after="0" w:line="240" w:lineRule="auto"/>
                    <w:jc w:val="both"/>
                    <w:rPr>
                      <w:rFonts w:ascii="Century Gothic" w:hAnsi="Century Gothic" w:cs="Tahoma"/>
                      <w:b/>
                      <w:i/>
                      <w:sz w:val="24"/>
                      <w:szCs w:val="24"/>
                    </w:rPr>
                  </w:pPr>
                  <w:r w:rsidRPr="00356B72">
                    <w:rPr>
                      <w:rFonts w:ascii="Century Gothic" w:hAnsi="Century Gothic" w:cs="Tahoma"/>
                      <w:b/>
                      <w:i/>
                      <w:sz w:val="24"/>
                      <w:szCs w:val="24"/>
                    </w:rPr>
                    <w:t>1</w:t>
                  </w:r>
                </w:p>
              </w:tc>
            </w:tr>
            <w:tr w:rsidR="00235E9E" w:rsidRPr="00356B72" w14:paraId="35E2CCBD" w14:textId="77777777" w:rsidTr="00822FDF">
              <w:tc>
                <w:tcPr>
                  <w:tcW w:w="7470" w:type="dxa"/>
                  <w:tcBorders>
                    <w:top w:val="nil"/>
                    <w:left w:val="nil"/>
                    <w:bottom w:val="nil"/>
                    <w:right w:val="nil"/>
                  </w:tcBorders>
                </w:tcPr>
                <w:p w14:paraId="648D771E" w14:textId="77777777" w:rsidR="00235E9E" w:rsidRPr="00356B72" w:rsidRDefault="00854A0B" w:rsidP="002C043B">
                  <w:pPr>
                    <w:pStyle w:val="Prrafodelista"/>
                    <w:numPr>
                      <w:ilvl w:val="0"/>
                      <w:numId w:val="2"/>
                    </w:numPr>
                    <w:spacing w:after="0" w:line="240" w:lineRule="auto"/>
                    <w:rPr>
                      <w:rFonts w:ascii="Century Gothic" w:hAnsi="Century Gothic" w:cs="Tahoma"/>
                    </w:rPr>
                  </w:pPr>
                  <w:r w:rsidRPr="00356B72">
                    <w:rPr>
                      <w:rFonts w:ascii="Century Gothic" w:hAnsi="Century Gothic" w:cs="Tahoma"/>
                      <w:sz w:val="24"/>
                      <w:szCs w:val="24"/>
                    </w:rPr>
                    <w:t>ALCANCE DE LA AUDITORIA</w:t>
                  </w:r>
                  <w:r w:rsidRPr="00356B72">
                    <w:rPr>
                      <w:rFonts w:ascii="Century Gothic" w:hAnsi="Century Gothic" w:cs="Tahoma"/>
                    </w:rPr>
                    <w:t xml:space="preserve"> </w:t>
                  </w:r>
                  <w:r w:rsidR="00235E9E" w:rsidRPr="00356B72">
                    <w:rPr>
                      <w:rFonts w:ascii="Century Gothic" w:hAnsi="Century Gothic" w:cs="Tahoma"/>
                    </w:rPr>
                    <w:t>--------------------</w:t>
                  </w:r>
                  <w:r w:rsidRPr="00356B72">
                    <w:rPr>
                      <w:rFonts w:ascii="Century Gothic" w:hAnsi="Century Gothic" w:cs="Tahoma"/>
                    </w:rPr>
                    <w:t>-------------------------</w:t>
                  </w:r>
                  <w:r w:rsidR="002F406F">
                    <w:rPr>
                      <w:rFonts w:ascii="Century Gothic" w:hAnsi="Century Gothic" w:cs="Tahoma"/>
                    </w:rPr>
                    <w:t>--</w:t>
                  </w:r>
                </w:p>
              </w:tc>
              <w:tc>
                <w:tcPr>
                  <w:tcW w:w="2200" w:type="dxa"/>
                  <w:tcBorders>
                    <w:top w:val="nil"/>
                    <w:left w:val="nil"/>
                    <w:bottom w:val="nil"/>
                    <w:right w:val="nil"/>
                  </w:tcBorders>
                </w:tcPr>
                <w:p w14:paraId="221FB801" w14:textId="77777777" w:rsidR="00235E9E" w:rsidRPr="00356B72" w:rsidRDefault="00235E9E" w:rsidP="002C043B">
                  <w:pPr>
                    <w:spacing w:after="0" w:line="240" w:lineRule="auto"/>
                    <w:jc w:val="both"/>
                    <w:rPr>
                      <w:rFonts w:ascii="Century Gothic" w:hAnsi="Century Gothic" w:cs="Tahoma"/>
                      <w:b/>
                      <w:i/>
                      <w:sz w:val="24"/>
                      <w:szCs w:val="24"/>
                    </w:rPr>
                  </w:pPr>
                  <w:r w:rsidRPr="00356B72">
                    <w:rPr>
                      <w:rFonts w:ascii="Century Gothic" w:hAnsi="Century Gothic" w:cs="Tahoma"/>
                      <w:b/>
                      <w:i/>
                      <w:sz w:val="24"/>
                      <w:szCs w:val="24"/>
                    </w:rPr>
                    <w:t>2</w:t>
                  </w:r>
                </w:p>
              </w:tc>
            </w:tr>
            <w:tr w:rsidR="00822FDF" w:rsidRPr="00356B72" w14:paraId="46C42598" w14:textId="77777777" w:rsidTr="00822FDF">
              <w:tc>
                <w:tcPr>
                  <w:tcW w:w="7470" w:type="dxa"/>
                  <w:tcBorders>
                    <w:top w:val="nil"/>
                    <w:left w:val="nil"/>
                    <w:bottom w:val="nil"/>
                    <w:right w:val="nil"/>
                  </w:tcBorders>
                </w:tcPr>
                <w:p w14:paraId="58D54859" w14:textId="77777777" w:rsidR="00822FDF" w:rsidRPr="00356B72" w:rsidRDefault="00822FDF" w:rsidP="002C043B">
                  <w:pPr>
                    <w:pStyle w:val="Prrafodelista"/>
                    <w:numPr>
                      <w:ilvl w:val="0"/>
                      <w:numId w:val="2"/>
                    </w:numPr>
                    <w:spacing w:after="0" w:line="240" w:lineRule="auto"/>
                    <w:rPr>
                      <w:rFonts w:ascii="Century Gothic" w:hAnsi="Century Gothic" w:cs="Tahoma"/>
                    </w:rPr>
                  </w:pPr>
                  <w:r w:rsidRPr="00356B72">
                    <w:rPr>
                      <w:rFonts w:ascii="Century Gothic" w:hAnsi="Century Gothic" w:cs="Tahoma"/>
                    </w:rPr>
                    <w:t>PRIN</w:t>
                  </w:r>
                  <w:r w:rsidR="00637131" w:rsidRPr="00356B72">
                    <w:rPr>
                      <w:rFonts w:ascii="Century Gothic" w:hAnsi="Century Gothic" w:cs="Tahoma"/>
                    </w:rPr>
                    <w:t>CIPALES PROCEDIMIENTOS APLICADOS-----</w:t>
                  </w:r>
                  <w:r w:rsidR="00871C4C" w:rsidRPr="00356B72">
                    <w:rPr>
                      <w:rFonts w:ascii="Century Gothic" w:hAnsi="Century Gothic" w:cs="Tahoma"/>
                    </w:rPr>
                    <w:t>-----------------------</w:t>
                  </w:r>
                  <w:r w:rsidR="002F406F">
                    <w:rPr>
                      <w:rFonts w:ascii="Century Gothic" w:hAnsi="Century Gothic" w:cs="Tahoma"/>
                    </w:rPr>
                    <w:t>-</w:t>
                  </w:r>
                </w:p>
              </w:tc>
              <w:tc>
                <w:tcPr>
                  <w:tcW w:w="2200" w:type="dxa"/>
                  <w:tcBorders>
                    <w:top w:val="nil"/>
                    <w:left w:val="nil"/>
                    <w:bottom w:val="nil"/>
                    <w:right w:val="nil"/>
                  </w:tcBorders>
                </w:tcPr>
                <w:p w14:paraId="0945686F" w14:textId="77777777" w:rsidR="00822FDF" w:rsidRPr="00356B72" w:rsidRDefault="00637131" w:rsidP="002C043B">
                  <w:pPr>
                    <w:spacing w:after="0" w:line="240" w:lineRule="auto"/>
                    <w:jc w:val="both"/>
                    <w:rPr>
                      <w:rFonts w:ascii="Century Gothic" w:hAnsi="Century Gothic" w:cs="Tahoma"/>
                      <w:b/>
                      <w:i/>
                      <w:sz w:val="24"/>
                      <w:szCs w:val="24"/>
                    </w:rPr>
                  </w:pPr>
                  <w:r w:rsidRPr="00356B72">
                    <w:rPr>
                      <w:rFonts w:ascii="Century Gothic" w:hAnsi="Century Gothic" w:cs="Tahoma"/>
                      <w:b/>
                      <w:i/>
                      <w:sz w:val="24"/>
                      <w:szCs w:val="24"/>
                    </w:rPr>
                    <w:t>2</w:t>
                  </w:r>
                </w:p>
              </w:tc>
            </w:tr>
            <w:tr w:rsidR="00822FDF" w:rsidRPr="00356B72" w14:paraId="72418DC4" w14:textId="77777777" w:rsidTr="00822FDF">
              <w:tc>
                <w:tcPr>
                  <w:tcW w:w="7470" w:type="dxa"/>
                  <w:tcBorders>
                    <w:top w:val="nil"/>
                    <w:left w:val="nil"/>
                    <w:bottom w:val="nil"/>
                    <w:right w:val="nil"/>
                  </w:tcBorders>
                </w:tcPr>
                <w:p w14:paraId="6DE305B1" w14:textId="77777777" w:rsidR="00822FDF" w:rsidRPr="00356B72" w:rsidRDefault="00854A0B" w:rsidP="002C043B">
                  <w:pPr>
                    <w:pStyle w:val="Prrafodelista"/>
                    <w:numPr>
                      <w:ilvl w:val="0"/>
                      <w:numId w:val="2"/>
                    </w:numPr>
                    <w:spacing w:after="0" w:line="240" w:lineRule="auto"/>
                    <w:rPr>
                      <w:rFonts w:ascii="Century Gothic" w:hAnsi="Century Gothic" w:cs="Tahoma"/>
                      <w:sz w:val="24"/>
                      <w:szCs w:val="24"/>
                    </w:rPr>
                  </w:pPr>
                  <w:r w:rsidRPr="00356B72">
                    <w:rPr>
                      <w:rFonts w:ascii="Century Gothic" w:hAnsi="Century Gothic" w:cs="Tahoma"/>
                      <w:sz w:val="24"/>
                      <w:szCs w:val="24"/>
                    </w:rPr>
                    <w:t>RESULTADOS DEL EXAMEN------</w:t>
                  </w:r>
                  <w:r w:rsidR="00E74D08" w:rsidRPr="00356B72">
                    <w:rPr>
                      <w:rFonts w:ascii="Century Gothic" w:hAnsi="Century Gothic" w:cs="Tahoma"/>
                      <w:sz w:val="24"/>
                      <w:szCs w:val="24"/>
                    </w:rPr>
                    <w:t>-----------------------------------</w:t>
                  </w:r>
                  <w:r w:rsidR="00235E9E" w:rsidRPr="00356B72">
                    <w:rPr>
                      <w:rFonts w:ascii="Century Gothic" w:hAnsi="Century Gothic" w:cs="Tahoma"/>
                      <w:sz w:val="24"/>
                      <w:szCs w:val="24"/>
                    </w:rPr>
                    <w:t>--</w:t>
                  </w:r>
                  <w:r w:rsidR="002F406F">
                    <w:rPr>
                      <w:rFonts w:ascii="Century Gothic" w:hAnsi="Century Gothic" w:cs="Tahoma"/>
                      <w:sz w:val="24"/>
                      <w:szCs w:val="24"/>
                    </w:rPr>
                    <w:t>---</w:t>
                  </w:r>
                </w:p>
              </w:tc>
              <w:tc>
                <w:tcPr>
                  <w:tcW w:w="2200" w:type="dxa"/>
                  <w:tcBorders>
                    <w:top w:val="nil"/>
                    <w:left w:val="nil"/>
                    <w:bottom w:val="nil"/>
                    <w:right w:val="nil"/>
                  </w:tcBorders>
                </w:tcPr>
                <w:p w14:paraId="395E5076" w14:textId="77777777" w:rsidR="00822FDF" w:rsidRPr="00356B72" w:rsidRDefault="00637131" w:rsidP="002C043B">
                  <w:pPr>
                    <w:spacing w:after="0" w:line="240" w:lineRule="auto"/>
                    <w:jc w:val="both"/>
                    <w:rPr>
                      <w:rFonts w:ascii="Century Gothic" w:hAnsi="Century Gothic" w:cs="Tahoma"/>
                      <w:b/>
                      <w:i/>
                      <w:sz w:val="24"/>
                      <w:szCs w:val="24"/>
                    </w:rPr>
                  </w:pPr>
                  <w:r w:rsidRPr="00356B72">
                    <w:rPr>
                      <w:rFonts w:ascii="Century Gothic" w:hAnsi="Century Gothic" w:cs="Tahoma"/>
                      <w:b/>
                      <w:i/>
                      <w:sz w:val="24"/>
                      <w:szCs w:val="24"/>
                    </w:rPr>
                    <w:t>2</w:t>
                  </w:r>
                </w:p>
              </w:tc>
            </w:tr>
            <w:tr w:rsidR="004A7A39" w:rsidRPr="00356B72" w14:paraId="486BE188" w14:textId="77777777" w:rsidTr="00822FDF">
              <w:tc>
                <w:tcPr>
                  <w:tcW w:w="7470" w:type="dxa"/>
                  <w:tcBorders>
                    <w:top w:val="nil"/>
                    <w:left w:val="nil"/>
                    <w:bottom w:val="nil"/>
                    <w:right w:val="nil"/>
                  </w:tcBorders>
                </w:tcPr>
                <w:p w14:paraId="57E87C4E" w14:textId="77777777" w:rsidR="004A7A39" w:rsidRPr="00356B72" w:rsidRDefault="004A7A39" w:rsidP="002C043B">
                  <w:pPr>
                    <w:pStyle w:val="Prrafodelista"/>
                    <w:numPr>
                      <w:ilvl w:val="0"/>
                      <w:numId w:val="2"/>
                    </w:numPr>
                    <w:spacing w:after="0" w:line="240" w:lineRule="auto"/>
                    <w:rPr>
                      <w:rFonts w:ascii="Century Gothic" w:hAnsi="Century Gothic" w:cs="Tahoma"/>
                      <w:sz w:val="24"/>
                      <w:szCs w:val="24"/>
                    </w:rPr>
                  </w:pPr>
                  <w:r w:rsidRPr="00356B72">
                    <w:rPr>
                      <w:rFonts w:ascii="Century Gothic" w:hAnsi="Century Gothic" w:cs="Tahoma"/>
                      <w:sz w:val="24"/>
                      <w:szCs w:val="24"/>
                    </w:rPr>
                    <w:t>S</w:t>
                  </w:r>
                  <w:r w:rsidR="00637131" w:rsidRPr="00356B72">
                    <w:rPr>
                      <w:rFonts w:ascii="Century Gothic" w:hAnsi="Century Gothic" w:cs="Tahoma"/>
                      <w:sz w:val="24"/>
                      <w:szCs w:val="24"/>
                    </w:rPr>
                    <w:t>EGUIMIENTO A RECOMENDACIONES DE AUDITORIA--------</w:t>
                  </w:r>
                </w:p>
              </w:tc>
              <w:tc>
                <w:tcPr>
                  <w:tcW w:w="2200" w:type="dxa"/>
                  <w:tcBorders>
                    <w:top w:val="nil"/>
                    <w:left w:val="nil"/>
                    <w:bottom w:val="nil"/>
                    <w:right w:val="nil"/>
                  </w:tcBorders>
                </w:tcPr>
                <w:p w14:paraId="0CF5AFF4" w14:textId="77777777" w:rsidR="004A7A39" w:rsidRPr="00356B72" w:rsidRDefault="00356B72" w:rsidP="002C043B">
                  <w:pPr>
                    <w:spacing w:after="0" w:line="240" w:lineRule="auto"/>
                    <w:jc w:val="both"/>
                    <w:rPr>
                      <w:rFonts w:ascii="Century Gothic" w:hAnsi="Century Gothic" w:cs="Tahoma"/>
                      <w:b/>
                      <w:i/>
                      <w:sz w:val="24"/>
                      <w:szCs w:val="24"/>
                    </w:rPr>
                  </w:pPr>
                  <w:r>
                    <w:rPr>
                      <w:rFonts w:ascii="Century Gothic" w:hAnsi="Century Gothic" w:cs="Tahoma"/>
                      <w:b/>
                      <w:i/>
                      <w:sz w:val="24"/>
                      <w:szCs w:val="24"/>
                    </w:rPr>
                    <w:t>2</w:t>
                  </w:r>
                </w:p>
              </w:tc>
            </w:tr>
            <w:tr w:rsidR="00D71294" w:rsidRPr="00356B72" w14:paraId="00816B60" w14:textId="77777777" w:rsidTr="00822FDF">
              <w:tc>
                <w:tcPr>
                  <w:tcW w:w="7470" w:type="dxa"/>
                  <w:tcBorders>
                    <w:top w:val="nil"/>
                    <w:left w:val="nil"/>
                    <w:bottom w:val="nil"/>
                    <w:right w:val="nil"/>
                  </w:tcBorders>
                </w:tcPr>
                <w:p w14:paraId="6DB7F997" w14:textId="77777777" w:rsidR="00D71294" w:rsidRPr="00356B72" w:rsidRDefault="00637131" w:rsidP="002C043B">
                  <w:pPr>
                    <w:pStyle w:val="Prrafodelista"/>
                    <w:numPr>
                      <w:ilvl w:val="0"/>
                      <w:numId w:val="2"/>
                    </w:numPr>
                    <w:spacing w:after="0" w:line="240" w:lineRule="auto"/>
                    <w:rPr>
                      <w:rFonts w:ascii="Century Gothic" w:hAnsi="Century Gothic" w:cs="Tahoma"/>
                      <w:sz w:val="24"/>
                      <w:szCs w:val="24"/>
                    </w:rPr>
                  </w:pPr>
                  <w:r w:rsidRPr="00356B72">
                    <w:rPr>
                      <w:rFonts w:ascii="Century Gothic" w:hAnsi="Century Gothic" w:cs="Tahoma"/>
                      <w:sz w:val="24"/>
                      <w:szCs w:val="24"/>
                    </w:rPr>
                    <w:t>RECOMENDACIONE</w:t>
                  </w:r>
                  <w:r w:rsidR="00854A0B" w:rsidRPr="00356B72">
                    <w:rPr>
                      <w:rFonts w:ascii="Century Gothic" w:hAnsi="Century Gothic" w:cs="Tahoma"/>
                      <w:sz w:val="24"/>
                      <w:szCs w:val="24"/>
                    </w:rPr>
                    <w:t>S</w:t>
                  </w:r>
                  <w:r w:rsidRPr="00356B72">
                    <w:rPr>
                      <w:rFonts w:ascii="Century Gothic" w:hAnsi="Century Gothic" w:cs="Tahoma"/>
                      <w:sz w:val="24"/>
                      <w:szCs w:val="24"/>
                    </w:rPr>
                    <w:t xml:space="preserve"> </w:t>
                  </w:r>
                  <w:r w:rsidR="00D71294" w:rsidRPr="00356B72">
                    <w:rPr>
                      <w:rFonts w:ascii="Century Gothic" w:hAnsi="Century Gothic" w:cs="Tahoma"/>
                      <w:sz w:val="24"/>
                      <w:szCs w:val="24"/>
                    </w:rPr>
                    <w:t>----------</w:t>
                  </w:r>
                  <w:r w:rsidRPr="00356B72">
                    <w:rPr>
                      <w:rFonts w:ascii="Century Gothic" w:hAnsi="Century Gothic" w:cs="Tahoma"/>
                      <w:sz w:val="24"/>
                      <w:szCs w:val="24"/>
                    </w:rPr>
                    <w:t>----------</w:t>
                  </w:r>
                  <w:r w:rsidR="00854A0B" w:rsidRPr="00356B72">
                    <w:rPr>
                      <w:rFonts w:ascii="Century Gothic" w:hAnsi="Century Gothic" w:cs="Tahoma"/>
                      <w:sz w:val="24"/>
                      <w:szCs w:val="24"/>
                    </w:rPr>
                    <w:t>------------------------------</w:t>
                  </w:r>
                  <w:r w:rsidR="002F406F">
                    <w:rPr>
                      <w:rFonts w:ascii="Century Gothic" w:hAnsi="Century Gothic" w:cs="Tahoma"/>
                      <w:sz w:val="24"/>
                      <w:szCs w:val="24"/>
                    </w:rPr>
                    <w:t>--</w:t>
                  </w:r>
                </w:p>
              </w:tc>
              <w:tc>
                <w:tcPr>
                  <w:tcW w:w="2200" w:type="dxa"/>
                  <w:tcBorders>
                    <w:top w:val="nil"/>
                    <w:left w:val="nil"/>
                    <w:bottom w:val="nil"/>
                    <w:right w:val="nil"/>
                  </w:tcBorders>
                </w:tcPr>
                <w:p w14:paraId="45EF183B" w14:textId="77777777" w:rsidR="00D71294" w:rsidRPr="00356B72" w:rsidRDefault="00356B72" w:rsidP="002C043B">
                  <w:pPr>
                    <w:spacing w:after="0" w:line="240" w:lineRule="auto"/>
                    <w:jc w:val="both"/>
                    <w:rPr>
                      <w:rFonts w:ascii="Century Gothic" w:hAnsi="Century Gothic" w:cs="Tahoma"/>
                      <w:b/>
                      <w:i/>
                      <w:sz w:val="24"/>
                      <w:szCs w:val="24"/>
                    </w:rPr>
                  </w:pPr>
                  <w:r>
                    <w:rPr>
                      <w:rFonts w:ascii="Century Gothic" w:hAnsi="Century Gothic" w:cs="Tahoma"/>
                      <w:b/>
                      <w:i/>
                      <w:sz w:val="24"/>
                      <w:szCs w:val="24"/>
                    </w:rPr>
                    <w:t>3</w:t>
                  </w:r>
                </w:p>
              </w:tc>
            </w:tr>
            <w:tr w:rsidR="00822FDF" w:rsidRPr="00356B72" w14:paraId="5BFDCB25" w14:textId="77777777" w:rsidTr="00822FDF">
              <w:tc>
                <w:tcPr>
                  <w:tcW w:w="7470" w:type="dxa"/>
                  <w:tcBorders>
                    <w:top w:val="nil"/>
                    <w:left w:val="nil"/>
                    <w:bottom w:val="nil"/>
                    <w:right w:val="nil"/>
                  </w:tcBorders>
                </w:tcPr>
                <w:p w14:paraId="0000F07C" w14:textId="77777777" w:rsidR="00822FDF" w:rsidRPr="00356B72" w:rsidRDefault="00E74D08" w:rsidP="002C043B">
                  <w:pPr>
                    <w:pStyle w:val="Prrafodelista"/>
                    <w:numPr>
                      <w:ilvl w:val="0"/>
                      <w:numId w:val="2"/>
                    </w:numPr>
                    <w:spacing w:after="0" w:line="240" w:lineRule="auto"/>
                    <w:rPr>
                      <w:rFonts w:ascii="Century Gothic" w:hAnsi="Century Gothic" w:cs="Tahoma"/>
                      <w:sz w:val="24"/>
                      <w:szCs w:val="24"/>
                    </w:rPr>
                  </w:pPr>
                  <w:r w:rsidRPr="00356B72">
                    <w:rPr>
                      <w:rFonts w:ascii="Century Gothic" w:hAnsi="Century Gothic" w:cs="Tahoma"/>
                      <w:sz w:val="24"/>
                      <w:szCs w:val="24"/>
                    </w:rPr>
                    <w:t>CONCLUSION GENERAL DE LA AUDITORIA----------------------</w:t>
                  </w:r>
                  <w:r w:rsidR="00235E9E" w:rsidRPr="00356B72">
                    <w:rPr>
                      <w:rFonts w:ascii="Century Gothic" w:hAnsi="Century Gothic" w:cs="Tahoma"/>
                      <w:sz w:val="24"/>
                      <w:szCs w:val="24"/>
                    </w:rPr>
                    <w:t>--</w:t>
                  </w:r>
                </w:p>
              </w:tc>
              <w:tc>
                <w:tcPr>
                  <w:tcW w:w="2200" w:type="dxa"/>
                  <w:tcBorders>
                    <w:top w:val="nil"/>
                    <w:left w:val="nil"/>
                    <w:bottom w:val="nil"/>
                    <w:right w:val="nil"/>
                  </w:tcBorders>
                </w:tcPr>
                <w:p w14:paraId="3F1677C6" w14:textId="77777777" w:rsidR="00822FDF" w:rsidRPr="00356B72" w:rsidRDefault="00356B72" w:rsidP="002C043B">
                  <w:pPr>
                    <w:spacing w:after="0" w:line="240" w:lineRule="auto"/>
                    <w:jc w:val="both"/>
                    <w:rPr>
                      <w:rFonts w:ascii="Century Gothic" w:hAnsi="Century Gothic" w:cs="Tahoma"/>
                      <w:b/>
                      <w:i/>
                      <w:sz w:val="24"/>
                      <w:szCs w:val="24"/>
                    </w:rPr>
                  </w:pPr>
                  <w:r>
                    <w:rPr>
                      <w:rFonts w:ascii="Century Gothic" w:hAnsi="Century Gothic" w:cs="Tahoma"/>
                      <w:b/>
                      <w:i/>
                      <w:sz w:val="24"/>
                      <w:szCs w:val="24"/>
                    </w:rPr>
                    <w:t>3</w:t>
                  </w:r>
                </w:p>
              </w:tc>
            </w:tr>
            <w:tr w:rsidR="004A7A39" w:rsidRPr="00356B72" w14:paraId="6CD6ECC3" w14:textId="77777777" w:rsidTr="00822FDF">
              <w:tc>
                <w:tcPr>
                  <w:tcW w:w="7470" w:type="dxa"/>
                  <w:tcBorders>
                    <w:top w:val="nil"/>
                    <w:left w:val="nil"/>
                    <w:bottom w:val="nil"/>
                    <w:right w:val="nil"/>
                  </w:tcBorders>
                </w:tcPr>
                <w:p w14:paraId="3267209C" w14:textId="77777777" w:rsidR="004A7A39" w:rsidRPr="00356B72" w:rsidRDefault="004A7A39" w:rsidP="002C043B">
                  <w:pPr>
                    <w:pStyle w:val="Prrafodelista"/>
                    <w:numPr>
                      <w:ilvl w:val="0"/>
                      <w:numId w:val="2"/>
                    </w:numPr>
                    <w:spacing w:after="0" w:line="240" w:lineRule="auto"/>
                    <w:rPr>
                      <w:rFonts w:ascii="Century Gothic" w:hAnsi="Century Gothic" w:cs="Tahoma"/>
                      <w:sz w:val="24"/>
                      <w:szCs w:val="24"/>
                    </w:rPr>
                  </w:pPr>
                  <w:r w:rsidRPr="00356B72">
                    <w:rPr>
                      <w:rFonts w:ascii="Century Gothic" w:hAnsi="Century Gothic" w:cs="Tahoma"/>
                      <w:sz w:val="24"/>
                      <w:szCs w:val="24"/>
                    </w:rPr>
                    <w:t>PARRAFO ACLARATORIO--------------------------------------------</w:t>
                  </w:r>
                  <w:r w:rsidR="00235E9E" w:rsidRPr="00356B72">
                    <w:rPr>
                      <w:rFonts w:ascii="Century Gothic" w:hAnsi="Century Gothic" w:cs="Tahoma"/>
                      <w:sz w:val="24"/>
                      <w:szCs w:val="24"/>
                    </w:rPr>
                    <w:t>--</w:t>
                  </w:r>
                  <w:r w:rsidR="002F406F">
                    <w:rPr>
                      <w:rFonts w:ascii="Century Gothic" w:hAnsi="Century Gothic" w:cs="Tahoma"/>
                      <w:sz w:val="24"/>
                      <w:szCs w:val="24"/>
                    </w:rPr>
                    <w:t>--</w:t>
                  </w:r>
                </w:p>
              </w:tc>
              <w:tc>
                <w:tcPr>
                  <w:tcW w:w="2200" w:type="dxa"/>
                  <w:tcBorders>
                    <w:top w:val="nil"/>
                    <w:left w:val="nil"/>
                    <w:bottom w:val="nil"/>
                    <w:right w:val="nil"/>
                  </w:tcBorders>
                </w:tcPr>
                <w:p w14:paraId="395AD62A" w14:textId="77777777" w:rsidR="004A7A39" w:rsidRPr="00356B72" w:rsidRDefault="00356B72" w:rsidP="002C043B">
                  <w:pPr>
                    <w:spacing w:after="0" w:line="240" w:lineRule="auto"/>
                    <w:jc w:val="both"/>
                    <w:rPr>
                      <w:rFonts w:ascii="Century Gothic" w:hAnsi="Century Gothic" w:cs="Tahoma"/>
                      <w:b/>
                      <w:i/>
                      <w:sz w:val="24"/>
                      <w:szCs w:val="24"/>
                    </w:rPr>
                  </w:pPr>
                  <w:r>
                    <w:rPr>
                      <w:rFonts w:ascii="Century Gothic" w:hAnsi="Century Gothic" w:cs="Tahoma"/>
                      <w:b/>
                      <w:i/>
                      <w:sz w:val="24"/>
                      <w:szCs w:val="24"/>
                    </w:rPr>
                    <w:t>3</w:t>
                  </w:r>
                </w:p>
              </w:tc>
            </w:tr>
          </w:tbl>
          <w:p w14:paraId="0C45D713" w14:textId="77777777" w:rsidR="006063C2" w:rsidRPr="00356B72" w:rsidRDefault="006063C2" w:rsidP="002C043B">
            <w:pPr>
              <w:spacing w:after="0" w:line="240" w:lineRule="auto"/>
              <w:rPr>
                <w:rFonts w:ascii="Century Gothic" w:hAnsi="Century Gothic" w:cs="Tahoma"/>
                <w:sz w:val="24"/>
                <w:szCs w:val="24"/>
              </w:rPr>
            </w:pPr>
          </w:p>
          <w:p w14:paraId="6E58AC79" w14:textId="77777777" w:rsidR="006063C2" w:rsidRPr="00356B72" w:rsidRDefault="006063C2" w:rsidP="002C043B">
            <w:pPr>
              <w:spacing w:after="0" w:line="240" w:lineRule="auto"/>
              <w:rPr>
                <w:rFonts w:ascii="Century Gothic" w:hAnsi="Century Gothic" w:cs="Tahoma"/>
                <w:sz w:val="24"/>
                <w:szCs w:val="24"/>
              </w:rPr>
            </w:pPr>
          </w:p>
          <w:p w14:paraId="5ADD7D1D" w14:textId="77777777" w:rsidR="006063C2" w:rsidRPr="00356B72" w:rsidRDefault="006063C2" w:rsidP="002C043B">
            <w:pPr>
              <w:spacing w:after="0" w:line="240" w:lineRule="auto"/>
              <w:rPr>
                <w:rFonts w:ascii="Century Gothic" w:hAnsi="Century Gothic" w:cs="Tahoma"/>
                <w:sz w:val="24"/>
                <w:szCs w:val="24"/>
              </w:rPr>
            </w:pPr>
          </w:p>
        </w:tc>
        <w:tc>
          <w:tcPr>
            <w:tcW w:w="1620" w:type="dxa"/>
            <w:tcBorders>
              <w:top w:val="nil"/>
              <w:left w:val="nil"/>
              <w:bottom w:val="nil"/>
              <w:right w:val="nil"/>
            </w:tcBorders>
          </w:tcPr>
          <w:p w14:paraId="7E15B5BF" w14:textId="77777777" w:rsidR="006063C2" w:rsidRPr="00356B72" w:rsidRDefault="006063C2" w:rsidP="002C043B">
            <w:pPr>
              <w:spacing w:after="0" w:line="240" w:lineRule="auto"/>
              <w:rPr>
                <w:rFonts w:ascii="Century Gothic" w:hAnsi="Century Gothic" w:cs="Tahoma"/>
                <w:sz w:val="24"/>
                <w:szCs w:val="24"/>
              </w:rPr>
            </w:pPr>
          </w:p>
          <w:p w14:paraId="21EA5607" w14:textId="77777777" w:rsidR="009B1252" w:rsidRPr="00356B72" w:rsidRDefault="009B1252" w:rsidP="002C043B">
            <w:pPr>
              <w:spacing w:after="0" w:line="240" w:lineRule="auto"/>
              <w:rPr>
                <w:rFonts w:ascii="Century Gothic" w:hAnsi="Century Gothic" w:cs="Tahoma"/>
                <w:sz w:val="24"/>
                <w:szCs w:val="24"/>
              </w:rPr>
            </w:pPr>
          </w:p>
          <w:p w14:paraId="35F304EA" w14:textId="77777777" w:rsidR="009B1252" w:rsidRPr="00356B72" w:rsidRDefault="009B1252" w:rsidP="002C043B">
            <w:pPr>
              <w:spacing w:after="0" w:line="240" w:lineRule="auto"/>
              <w:rPr>
                <w:rFonts w:ascii="Century Gothic" w:hAnsi="Century Gothic" w:cs="Tahoma"/>
                <w:sz w:val="24"/>
                <w:szCs w:val="24"/>
              </w:rPr>
            </w:pPr>
          </w:p>
        </w:tc>
      </w:tr>
      <w:tr w:rsidR="009B1252" w:rsidRPr="00356B72" w14:paraId="3302D707" w14:textId="77777777" w:rsidTr="007F01A2">
        <w:trPr>
          <w:trHeight w:val="3177"/>
        </w:trPr>
        <w:tc>
          <w:tcPr>
            <w:tcW w:w="6678" w:type="dxa"/>
            <w:tcBorders>
              <w:top w:val="nil"/>
              <w:left w:val="nil"/>
              <w:bottom w:val="nil"/>
              <w:right w:val="nil"/>
            </w:tcBorders>
          </w:tcPr>
          <w:p w14:paraId="5730BDBD" w14:textId="77777777" w:rsidR="009B1252" w:rsidRPr="00356B72" w:rsidRDefault="009B1252" w:rsidP="002C043B">
            <w:pPr>
              <w:spacing w:after="0" w:line="240" w:lineRule="auto"/>
              <w:rPr>
                <w:rFonts w:ascii="Century Gothic" w:hAnsi="Century Gothic" w:cs="Tahoma"/>
                <w:b/>
                <w:sz w:val="24"/>
                <w:szCs w:val="24"/>
              </w:rPr>
            </w:pPr>
          </w:p>
          <w:p w14:paraId="03EBEC5B" w14:textId="77777777" w:rsidR="009B1252" w:rsidRPr="00356B72" w:rsidRDefault="009B1252" w:rsidP="002C043B">
            <w:pPr>
              <w:spacing w:after="0" w:line="240" w:lineRule="auto"/>
              <w:rPr>
                <w:rFonts w:ascii="Century Gothic" w:hAnsi="Century Gothic" w:cs="Tahoma"/>
                <w:b/>
                <w:sz w:val="24"/>
                <w:szCs w:val="24"/>
              </w:rPr>
            </w:pPr>
          </w:p>
        </w:tc>
        <w:tc>
          <w:tcPr>
            <w:tcW w:w="1620" w:type="dxa"/>
            <w:tcBorders>
              <w:top w:val="nil"/>
              <w:left w:val="nil"/>
              <w:bottom w:val="nil"/>
              <w:right w:val="nil"/>
            </w:tcBorders>
          </w:tcPr>
          <w:p w14:paraId="0CD719BB" w14:textId="77777777" w:rsidR="009B1252" w:rsidRPr="00356B72" w:rsidRDefault="009B1252" w:rsidP="002C043B">
            <w:pPr>
              <w:spacing w:after="0" w:line="240" w:lineRule="auto"/>
              <w:rPr>
                <w:rFonts w:ascii="Century Gothic" w:hAnsi="Century Gothic" w:cs="Tahoma"/>
                <w:sz w:val="24"/>
                <w:szCs w:val="24"/>
              </w:rPr>
            </w:pPr>
          </w:p>
        </w:tc>
      </w:tr>
    </w:tbl>
    <w:p w14:paraId="0EFFF4F2" w14:textId="77777777" w:rsidR="006063C2" w:rsidRPr="00356B72" w:rsidRDefault="006063C2" w:rsidP="002C043B">
      <w:pPr>
        <w:spacing w:line="240" w:lineRule="auto"/>
        <w:jc w:val="center"/>
        <w:rPr>
          <w:rFonts w:ascii="Century Gothic" w:hAnsi="Century Gothic" w:cs="Tahoma"/>
          <w:b/>
          <w:sz w:val="36"/>
          <w:szCs w:val="36"/>
        </w:rPr>
      </w:pPr>
      <w:bookmarkStart w:id="0" w:name="BORRADOR"/>
      <w:bookmarkEnd w:id="0"/>
    </w:p>
    <w:p w14:paraId="0C64B3BF" w14:textId="77777777" w:rsidR="006063C2" w:rsidRPr="00356B72" w:rsidRDefault="006063C2" w:rsidP="002C043B">
      <w:pPr>
        <w:spacing w:line="240" w:lineRule="auto"/>
        <w:jc w:val="center"/>
        <w:rPr>
          <w:rFonts w:ascii="Century Gothic" w:hAnsi="Century Gothic" w:cs="Tahoma"/>
          <w:b/>
          <w:sz w:val="36"/>
          <w:szCs w:val="36"/>
        </w:rPr>
      </w:pPr>
    </w:p>
    <w:p w14:paraId="0E5052F9" w14:textId="77777777" w:rsidR="006063C2" w:rsidRPr="00356B72" w:rsidRDefault="006063C2" w:rsidP="002C043B">
      <w:pPr>
        <w:spacing w:line="240" w:lineRule="auto"/>
        <w:jc w:val="center"/>
        <w:rPr>
          <w:rFonts w:ascii="Century Gothic" w:hAnsi="Century Gothic" w:cs="Tahoma"/>
          <w:b/>
          <w:sz w:val="36"/>
          <w:szCs w:val="36"/>
        </w:rPr>
      </w:pPr>
    </w:p>
    <w:p w14:paraId="3A8BD0DB" w14:textId="77777777" w:rsidR="006063C2" w:rsidRPr="00356B72" w:rsidRDefault="006063C2" w:rsidP="002C043B">
      <w:pPr>
        <w:spacing w:line="240" w:lineRule="auto"/>
        <w:jc w:val="center"/>
        <w:rPr>
          <w:rFonts w:ascii="Century Gothic" w:hAnsi="Century Gothic" w:cs="Tahoma"/>
          <w:b/>
          <w:sz w:val="36"/>
          <w:szCs w:val="36"/>
        </w:rPr>
      </w:pPr>
    </w:p>
    <w:p w14:paraId="20D83674" w14:textId="77777777" w:rsidR="006063C2" w:rsidRPr="00356B72" w:rsidRDefault="006063C2" w:rsidP="002C043B">
      <w:pPr>
        <w:spacing w:line="240" w:lineRule="auto"/>
        <w:rPr>
          <w:rFonts w:ascii="Century Gothic" w:hAnsi="Century Gothic" w:cs="Tahoma"/>
          <w:b/>
          <w:sz w:val="36"/>
          <w:szCs w:val="36"/>
        </w:rPr>
        <w:sectPr w:rsidR="006063C2" w:rsidRPr="00356B72" w:rsidSect="00DC76C9">
          <w:headerReference w:type="default" r:id="rId9"/>
          <w:footerReference w:type="even" r:id="rId10"/>
          <w:pgSz w:w="11906" w:h="16838"/>
          <w:pgMar w:top="1418" w:right="1418" w:bottom="1418" w:left="1418" w:header="720" w:footer="720" w:gutter="0"/>
          <w:cols w:space="720"/>
          <w:docGrid w:linePitch="360"/>
        </w:sectPr>
      </w:pPr>
    </w:p>
    <w:p w14:paraId="21ADD244" w14:textId="77777777" w:rsidR="004A7A39" w:rsidRPr="00356B72" w:rsidRDefault="00A03EF0" w:rsidP="00E93B76">
      <w:pPr>
        <w:spacing w:after="0"/>
        <w:rPr>
          <w:rFonts w:ascii="Century Gothic" w:hAnsi="Century Gothic" w:cs="Tahoma"/>
        </w:rPr>
      </w:pPr>
      <w:r w:rsidRPr="00356B72">
        <w:rPr>
          <w:rFonts w:ascii="Century Gothic" w:hAnsi="Century Gothic" w:cs="Tahoma"/>
        </w:rPr>
        <w:lastRenderedPageBreak/>
        <w:t>Señor</w:t>
      </w:r>
    </w:p>
    <w:p w14:paraId="2468312E" w14:textId="77777777" w:rsidR="00165776" w:rsidRPr="00356B72" w:rsidRDefault="00A03EF0" w:rsidP="00E93B76">
      <w:pPr>
        <w:spacing w:after="0"/>
        <w:rPr>
          <w:rFonts w:ascii="Century Gothic" w:hAnsi="Century Gothic" w:cs="Tahoma"/>
          <w:b/>
        </w:rPr>
      </w:pPr>
      <w:r w:rsidRPr="00356B72">
        <w:rPr>
          <w:rFonts w:ascii="Century Gothic" w:hAnsi="Century Gothic" w:cs="Tahoma"/>
          <w:b/>
        </w:rPr>
        <w:t>Lucio Velis Canales</w:t>
      </w:r>
    </w:p>
    <w:p w14:paraId="4C336736" w14:textId="77777777" w:rsidR="00B82F53" w:rsidRPr="00356B72" w:rsidRDefault="00A03EF0" w:rsidP="00E93B76">
      <w:pPr>
        <w:spacing w:after="0"/>
        <w:rPr>
          <w:rFonts w:ascii="Century Gothic" w:hAnsi="Century Gothic" w:cs="Tahoma"/>
          <w:b/>
        </w:rPr>
      </w:pPr>
      <w:r w:rsidRPr="00356B72">
        <w:rPr>
          <w:rFonts w:ascii="Century Gothic" w:hAnsi="Century Gothic" w:cs="Tahoma"/>
          <w:b/>
        </w:rPr>
        <w:t>Alcalde Municipal y</w:t>
      </w:r>
    </w:p>
    <w:p w14:paraId="6B0B509E" w14:textId="77777777" w:rsidR="006063C2" w:rsidRPr="00356B72" w:rsidRDefault="00B82F53" w:rsidP="00E93B76">
      <w:pPr>
        <w:spacing w:after="0"/>
        <w:rPr>
          <w:rFonts w:ascii="Century Gothic" w:hAnsi="Century Gothic" w:cs="Tahoma"/>
          <w:b/>
        </w:rPr>
      </w:pPr>
      <w:r w:rsidRPr="00356B72">
        <w:rPr>
          <w:rFonts w:ascii="Century Gothic" w:hAnsi="Century Gothic" w:cs="Tahoma"/>
          <w:b/>
        </w:rPr>
        <w:t>Señores miembros del Concejo Municipal</w:t>
      </w:r>
    </w:p>
    <w:p w14:paraId="2C209A9C" w14:textId="77777777" w:rsidR="006063C2" w:rsidRPr="00356B72" w:rsidRDefault="00A03EF0" w:rsidP="00E93B76">
      <w:pPr>
        <w:spacing w:after="0"/>
        <w:rPr>
          <w:rFonts w:ascii="Century Gothic" w:hAnsi="Century Gothic" w:cs="Tahoma"/>
          <w:b/>
        </w:rPr>
      </w:pPr>
      <w:r w:rsidRPr="00356B72">
        <w:rPr>
          <w:rFonts w:ascii="Century Gothic" w:hAnsi="Century Gothic" w:cs="Tahoma"/>
          <w:b/>
        </w:rPr>
        <w:t>Municipalidad de Guatajiagua</w:t>
      </w:r>
      <w:r w:rsidR="006063C2" w:rsidRPr="00356B72">
        <w:rPr>
          <w:rFonts w:ascii="Century Gothic" w:hAnsi="Century Gothic" w:cs="Tahoma"/>
          <w:b/>
        </w:rPr>
        <w:t>, Departamento de Morazán</w:t>
      </w:r>
    </w:p>
    <w:p w14:paraId="79D82B02" w14:textId="77777777" w:rsidR="004A7A39" w:rsidRPr="00356B72" w:rsidRDefault="006063C2" w:rsidP="00E93B76">
      <w:pPr>
        <w:rPr>
          <w:rFonts w:ascii="Century Gothic" w:hAnsi="Century Gothic" w:cs="Tahoma"/>
        </w:rPr>
      </w:pPr>
      <w:r w:rsidRPr="00356B72">
        <w:rPr>
          <w:rFonts w:ascii="Century Gothic" w:hAnsi="Century Gothic" w:cs="Tahoma"/>
        </w:rPr>
        <w:t xml:space="preserve">Presente. </w:t>
      </w:r>
    </w:p>
    <w:p w14:paraId="74F6F1D8" w14:textId="77777777" w:rsidR="00B82F53" w:rsidRPr="00356B72" w:rsidRDefault="00B82F53" w:rsidP="002C043B">
      <w:pPr>
        <w:spacing w:line="240" w:lineRule="auto"/>
        <w:rPr>
          <w:rFonts w:ascii="Century Gothic" w:hAnsi="Century Gothic" w:cs="Tahoma"/>
        </w:rPr>
      </w:pPr>
    </w:p>
    <w:p w14:paraId="40A8F111" w14:textId="77777777" w:rsidR="002E73A2" w:rsidRPr="00356B72" w:rsidRDefault="002E73A2" w:rsidP="002C043B">
      <w:pPr>
        <w:spacing w:line="240" w:lineRule="auto"/>
        <w:rPr>
          <w:rFonts w:ascii="Century Gothic" w:hAnsi="Century Gothic" w:cs="Tahoma"/>
        </w:rPr>
      </w:pPr>
    </w:p>
    <w:p w14:paraId="2C34EDEC" w14:textId="77777777" w:rsidR="00E92B5B" w:rsidRPr="00356B72" w:rsidRDefault="002E73A2" w:rsidP="00E93B76">
      <w:pPr>
        <w:numPr>
          <w:ilvl w:val="0"/>
          <w:numId w:val="3"/>
        </w:numPr>
        <w:spacing w:line="360" w:lineRule="auto"/>
        <w:ind w:left="567" w:hanging="567"/>
        <w:rPr>
          <w:rFonts w:ascii="Century Gothic" w:hAnsi="Century Gothic" w:cs="Tahoma"/>
          <w:b/>
        </w:rPr>
      </w:pPr>
      <w:r w:rsidRPr="00356B72">
        <w:rPr>
          <w:rFonts w:ascii="Century Gothic" w:hAnsi="Century Gothic" w:cs="Tahoma"/>
          <w:b/>
        </w:rPr>
        <w:t xml:space="preserve">INTRODUCCIÓN </w:t>
      </w:r>
    </w:p>
    <w:p w14:paraId="05983AEC" w14:textId="77777777" w:rsidR="0034243E" w:rsidRPr="00356B72" w:rsidRDefault="002540E7" w:rsidP="00356B72">
      <w:pPr>
        <w:jc w:val="both"/>
        <w:rPr>
          <w:rFonts w:ascii="Century Gothic" w:hAnsi="Century Gothic" w:cs="Tahoma"/>
          <w:i/>
          <w:iCs/>
          <w:u w:val="single"/>
        </w:rPr>
      </w:pPr>
      <w:r w:rsidRPr="00356B72">
        <w:rPr>
          <w:rFonts w:ascii="Century Gothic" w:hAnsi="Century Gothic" w:cs="Tahoma"/>
        </w:rPr>
        <w:t>De conformidad a las atribucion</w:t>
      </w:r>
      <w:r w:rsidR="00040907" w:rsidRPr="00356B72">
        <w:rPr>
          <w:rFonts w:ascii="Century Gothic" w:hAnsi="Century Gothic" w:cs="Tahoma"/>
        </w:rPr>
        <w:t>es contempladas en el Artículo 3</w:t>
      </w:r>
      <w:r w:rsidRPr="00356B72">
        <w:rPr>
          <w:rFonts w:ascii="Century Gothic" w:hAnsi="Century Gothic" w:cs="Tahoma"/>
        </w:rPr>
        <w:t>7 párrafo segundo de la Ley de la Corte de Cuentas, las Normas</w:t>
      </w:r>
      <w:r w:rsidR="00040907" w:rsidRPr="00356B72">
        <w:rPr>
          <w:rFonts w:ascii="Century Gothic" w:hAnsi="Century Gothic" w:cs="Tahoma"/>
        </w:rPr>
        <w:t xml:space="preserve"> de Auditoria </w:t>
      </w:r>
      <w:r w:rsidR="0034243E" w:rsidRPr="00356B72">
        <w:rPr>
          <w:rFonts w:ascii="Century Gothic" w:hAnsi="Century Gothic" w:cs="Tahoma"/>
        </w:rPr>
        <w:t>Interna Gubernamental</w:t>
      </w:r>
      <w:r w:rsidR="001B7F1E" w:rsidRPr="00356B72">
        <w:rPr>
          <w:rFonts w:ascii="Century Gothic" w:hAnsi="Century Gothic" w:cs="Tahoma"/>
        </w:rPr>
        <w:t xml:space="preserve"> </w:t>
      </w:r>
      <w:r w:rsidR="00040907" w:rsidRPr="00356B72">
        <w:rPr>
          <w:rFonts w:ascii="Century Gothic" w:hAnsi="Century Gothic" w:cs="Tahoma"/>
        </w:rPr>
        <w:t>emitidas por la Corte de Cuentas de la Republica y a la modificación del</w:t>
      </w:r>
      <w:r w:rsidR="001B7F1E" w:rsidRPr="00356B72">
        <w:rPr>
          <w:rFonts w:ascii="Century Gothic" w:hAnsi="Century Gothic" w:cs="Tahoma"/>
        </w:rPr>
        <w:t xml:space="preserve"> </w:t>
      </w:r>
      <w:r w:rsidRPr="00356B72">
        <w:rPr>
          <w:rFonts w:ascii="Century Gothic" w:hAnsi="Century Gothic" w:cs="Tahoma"/>
        </w:rPr>
        <w:t>Plan</w:t>
      </w:r>
      <w:r w:rsidR="001B7F1E" w:rsidRPr="00356B72">
        <w:rPr>
          <w:rFonts w:ascii="Century Gothic" w:hAnsi="Century Gothic" w:cs="Tahoma"/>
        </w:rPr>
        <w:t xml:space="preserve"> </w:t>
      </w:r>
      <w:r w:rsidR="0034243E" w:rsidRPr="00356B72">
        <w:rPr>
          <w:rFonts w:ascii="Century Gothic" w:hAnsi="Century Gothic" w:cs="Tahoma"/>
        </w:rPr>
        <w:t>Anual de</w:t>
      </w:r>
      <w:r w:rsidRPr="00356B72">
        <w:rPr>
          <w:rFonts w:ascii="Century Gothic" w:hAnsi="Century Gothic" w:cs="Tahoma"/>
        </w:rPr>
        <w:t xml:space="preserve"> Auditoria</w:t>
      </w:r>
      <w:r w:rsidR="00040907" w:rsidRPr="00356B72">
        <w:rPr>
          <w:rFonts w:ascii="Century Gothic" w:hAnsi="Century Gothic" w:cs="Tahoma"/>
        </w:rPr>
        <w:t xml:space="preserve"> Interna del presente año</w:t>
      </w:r>
      <w:r w:rsidRPr="00356B72">
        <w:rPr>
          <w:rFonts w:ascii="Century Gothic" w:hAnsi="Century Gothic" w:cs="Tahoma"/>
        </w:rPr>
        <w:t xml:space="preserve">, </w:t>
      </w:r>
      <w:r w:rsidR="00040907" w:rsidRPr="00356B72">
        <w:rPr>
          <w:rFonts w:ascii="Century Gothic" w:hAnsi="Century Gothic" w:cs="Tahoma"/>
        </w:rPr>
        <w:t xml:space="preserve">se ha efectuado </w:t>
      </w:r>
      <w:r w:rsidR="00356B72" w:rsidRPr="00356B72">
        <w:rPr>
          <w:rFonts w:ascii="Century Gothic" w:hAnsi="Century Gothic" w:cs="Tahoma"/>
          <w:i/>
          <w:iCs/>
          <w:u w:val="single"/>
        </w:rPr>
        <w:t>“</w:t>
      </w:r>
      <w:r w:rsidR="00040907" w:rsidRPr="00356B72">
        <w:rPr>
          <w:rFonts w:ascii="Century Gothic" w:hAnsi="Century Gothic" w:cs="Tahoma"/>
          <w:i/>
          <w:iCs/>
          <w:u w:val="single"/>
        </w:rPr>
        <w:t xml:space="preserve">Examen Especial de Auditoria </w:t>
      </w:r>
      <w:r w:rsidR="0034243E" w:rsidRPr="00356B72">
        <w:rPr>
          <w:rFonts w:ascii="Century Gothic" w:hAnsi="Century Gothic" w:cs="Tahoma"/>
          <w:i/>
          <w:iCs/>
          <w:u w:val="single"/>
        </w:rPr>
        <w:t>a</w:t>
      </w:r>
      <w:r w:rsidR="00133636" w:rsidRPr="00356B72">
        <w:rPr>
          <w:rFonts w:ascii="Century Gothic" w:hAnsi="Century Gothic" w:cs="Tahoma"/>
          <w:i/>
          <w:iCs/>
          <w:u w:val="single"/>
        </w:rPr>
        <w:t xml:space="preserve"> los Ingresos percibidos </w:t>
      </w:r>
      <w:r w:rsidR="00B82F53" w:rsidRPr="00356B72">
        <w:rPr>
          <w:rFonts w:ascii="Century Gothic" w:hAnsi="Century Gothic" w:cs="Tahoma"/>
          <w:i/>
          <w:iCs/>
          <w:u w:val="single"/>
        </w:rPr>
        <w:t xml:space="preserve">por la </w:t>
      </w:r>
      <w:r w:rsidR="00F54565" w:rsidRPr="00356B72">
        <w:rPr>
          <w:rFonts w:ascii="Century Gothic" w:hAnsi="Century Gothic" w:cs="Tahoma"/>
          <w:i/>
          <w:iCs/>
          <w:u w:val="single"/>
        </w:rPr>
        <w:t>Municipalidad de</w:t>
      </w:r>
      <w:r w:rsidR="00B82F53" w:rsidRPr="00356B72">
        <w:rPr>
          <w:rFonts w:ascii="Century Gothic" w:hAnsi="Century Gothic" w:cs="Tahoma"/>
          <w:i/>
          <w:iCs/>
          <w:u w:val="single"/>
        </w:rPr>
        <w:t xml:space="preserve"> </w:t>
      </w:r>
      <w:r w:rsidR="0086655C" w:rsidRPr="00356B72">
        <w:rPr>
          <w:rFonts w:ascii="Century Gothic" w:hAnsi="Century Gothic" w:cs="Tahoma"/>
          <w:i/>
          <w:iCs/>
          <w:u w:val="single"/>
        </w:rPr>
        <w:t>Guatajiagua en</w:t>
      </w:r>
      <w:r w:rsidR="00133636" w:rsidRPr="00356B72">
        <w:rPr>
          <w:rFonts w:ascii="Century Gothic" w:hAnsi="Century Gothic" w:cs="Tahoma"/>
          <w:i/>
          <w:iCs/>
          <w:u w:val="single"/>
        </w:rPr>
        <w:t xml:space="preserve"> el periodo comprendido del 01 de </w:t>
      </w:r>
      <w:r w:rsidR="0086655C" w:rsidRPr="00356B72">
        <w:rPr>
          <w:rFonts w:ascii="Century Gothic" w:hAnsi="Century Gothic" w:cs="Tahoma"/>
          <w:i/>
          <w:iCs/>
          <w:u w:val="single"/>
        </w:rPr>
        <w:t>enero al 31 de julio de 2019</w:t>
      </w:r>
      <w:r w:rsidR="00356B72" w:rsidRPr="00356B72">
        <w:rPr>
          <w:rFonts w:ascii="Century Gothic" w:hAnsi="Century Gothic" w:cs="Tahoma"/>
          <w:i/>
          <w:iCs/>
          <w:u w:val="single"/>
        </w:rPr>
        <w:t>”</w:t>
      </w:r>
      <w:r w:rsidR="00133636" w:rsidRPr="00356B72">
        <w:rPr>
          <w:rFonts w:ascii="Century Gothic" w:hAnsi="Century Gothic" w:cs="Tahoma"/>
          <w:i/>
          <w:iCs/>
          <w:u w:val="single"/>
        </w:rPr>
        <w:t>.</w:t>
      </w:r>
    </w:p>
    <w:p w14:paraId="3C192E73" w14:textId="77777777" w:rsidR="00E93B76" w:rsidRPr="00356B72" w:rsidRDefault="00E93B76" w:rsidP="00CC4F6E">
      <w:pPr>
        <w:spacing w:line="240" w:lineRule="auto"/>
        <w:jc w:val="both"/>
        <w:rPr>
          <w:rFonts w:ascii="Century Gothic" w:hAnsi="Century Gothic" w:cs="Tahoma"/>
          <w:b/>
        </w:rPr>
      </w:pPr>
    </w:p>
    <w:p w14:paraId="2D17CCE4" w14:textId="77777777" w:rsidR="00594038" w:rsidRPr="00356B72" w:rsidRDefault="005D59AB" w:rsidP="002C043B">
      <w:pPr>
        <w:numPr>
          <w:ilvl w:val="0"/>
          <w:numId w:val="1"/>
        </w:numPr>
        <w:spacing w:line="240" w:lineRule="auto"/>
        <w:ind w:left="0" w:firstLine="0"/>
        <w:rPr>
          <w:rFonts w:ascii="Century Gothic" w:hAnsi="Century Gothic" w:cs="Tahoma"/>
          <w:b/>
        </w:rPr>
      </w:pPr>
      <w:r w:rsidRPr="00356B72">
        <w:rPr>
          <w:rFonts w:ascii="Century Gothic" w:hAnsi="Century Gothic" w:cs="Tahoma"/>
          <w:b/>
        </w:rPr>
        <w:t>OBJETIVOS DEL EXAMEN.</w:t>
      </w:r>
    </w:p>
    <w:p w14:paraId="051C1BE0" w14:textId="77777777" w:rsidR="004F0539" w:rsidRPr="00356B72" w:rsidRDefault="0034243E" w:rsidP="002C043B">
      <w:pPr>
        <w:spacing w:line="240" w:lineRule="auto"/>
        <w:rPr>
          <w:rFonts w:ascii="Century Gothic" w:hAnsi="Century Gothic" w:cs="Tahoma"/>
          <w:b/>
        </w:rPr>
      </w:pPr>
      <w:r w:rsidRPr="00356B72">
        <w:rPr>
          <w:rFonts w:ascii="Century Gothic" w:hAnsi="Century Gothic" w:cs="Tahoma"/>
          <w:b/>
        </w:rPr>
        <w:t>1</w:t>
      </w:r>
      <w:r w:rsidR="00BE0EDF" w:rsidRPr="00356B72">
        <w:rPr>
          <w:rFonts w:ascii="Century Gothic" w:hAnsi="Century Gothic" w:cs="Tahoma"/>
          <w:b/>
        </w:rPr>
        <w:t>.1 objetivo General</w:t>
      </w:r>
    </w:p>
    <w:p w14:paraId="22661A12" w14:textId="77777777" w:rsidR="00133636" w:rsidRPr="00356B72" w:rsidRDefault="0086655C" w:rsidP="00E93B76">
      <w:pPr>
        <w:spacing w:after="0"/>
        <w:jc w:val="both"/>
        <w:rPr>
          <w:rFonts w:ascii="Century Gothic" w:hAnsi="Century Gothic" w:cs="Tahoma"/>
        </w:rPr>
      </w:pPr>
      <w:r w:rsidRPr="00356B72">
        <w:rPr>
          <w:rFonts w:ascii="Century Gothic" w:hAnsi="Century Gothic" w:cs="Tahoma"/>
        </w:rPr>
        <w:t xml:space="preserve">Efectuar Examen Especial de Auditoria a los Ingresos Percibidos de la Municipalidad de Guatajiagua, Departamento de Morazán, a fin de verificar el cumplimiento legal y administrativo. </w:t>
      </w:r>
    </w:p>
    <w:p w14:paraId="4202F922" w14:textId="77777777" w:rsidR="00133636" w:rsidRPr="00356B72" w:rsidRDefault="00133636" w:rsidP="00133636">
      <w:pPr>
        <w:tabs>
          <w:tab w:val="left" w:pos="-720"/>
        </w:tabs>
        <w:suppressAutoHyphens/>
        <w:spacing w:after="0" w:line="240" w:lineRule="auto"/>
        <w:jc w:val="both"/>
        <w:rPr>
          <w:rFonts w:ascii="Century Gothic" w:eastAsia="Arial Unicode MS" w:hAnsi="Century Gothic" w:cs="Tahoma"/>
          <w:spacing w:val="-2"/>
        </w:rPr>
      </w:pPr>
    </w:p>
    <w:p w14:paraId="071C69F7" w14:textId="77777777" w:rsidR="00133636" w:rsidRPr="00356B72" w:rsidRDefault="00133636" w:rsidP="00CA6C1B">
      <w:pPr>
        <w:tabs>
          <w:tab w:val="left" w:pos="-720"/>
        </w:tabs>
        <w:suppressAutoHyphens/>
        <w:spacing w:after="0" w:line="240" w:lineRule="auto"/>
        <w:jc w:val="both"/>
        <w:rPr>
          <w:rFonts w:ascii="Century Gothic" w:eastAsia="Arial Unicode MS" w:hAnsi="Century Gothic" w:cs="Tahoma"/>
          <w:b/>
          <w:spacing w:val="-2"/>
          <w:lang w:val="es-ES_tradnl"/>
        </w:rPr>
      </w:pPr>
      <w:r w:rsidRPr="00356B72">
        <w:rPr>
          <w:rFonts w:ascii="Century Gothic" w:eastAsia="Arial Unicode MS" w:hAnsi="Century Gothic" w:cs="Tahoma"/>
          <w:b/>
          <w:spacing w:val="-2"/>
          <w:lang w:val="es-ES_tradnl"/>
        </w:rPr>
        <w:t xml:space="preserve">1.2 </w:t>
      </w:r>
      <w:r w:rsidR="00CA6C1B" w:rsidRPr="00356B72">
        <w:rPr>
          <w:rFonts w:ascii="Century Gothic" w:eastAsia="Arial Unicode MS" w:hAnsi="Century Gothic" w:cs="Tahoma"/>
          <w:b/>
          <w:spacing w:val="-2"/>
          <w:lang w:val="es-ES_tradnl"/>
        </w:rPr>
        <w:t>Objetivos específicos</w:t>
      </w:r>
      <w:r w:rsidRPr="00356B72">
        <w:rPr>
          <w:rFonts w:ascii="Century Gothic" w:eastAsia="Arial Unicode MS" w:hAnsi="Century Gothic" w:cs="Tahoma"/>
          <w:b/>
          <w:spacing w:val="-2"/>
          <w:lang w:val="es-ES_tradnl"/>
        </w:rPr>
        <w:t xml:space="preserve"> </w:t>
      </w:r>
    </w:p>
    <w:p w14:paraId="6819EFAF" w14:textId="77777777" w:rsidR="00CA6C1B" w:rsidRPr="00356B72" w:rsidRDefault="00CA6C1B" w:rsidP="00CA6C1B">
      <w:pPr>
        <w:tabs>
          <w:tab w:val="left" w:pos="-720"/>
        </w:tabs>
        <w:suppressAutoHyphens/>
        <w:spacing w:after="0" w:line="240" w:lineRule="auto"/>
        <w:jc w:val="both"/>
        <w:rPr>
          <w:rFonts w:ascii="Century Gothic" w:eastAsia="Arial Unicode MS" w:hAnsi="Century Gothic" w:cs="Tahoma"/>
          <w:b/>
          <w:spacing w:val="-2"/>
          <w:lang w:val="es-ES_tradnl"/>
        </w:rPr>
      </w:pPr>
    </w:p>
    <w:p w14:paraId="460D0D4D" w14:textId="77777777" w:rsidR="00CA6C1B" w:rsidRPr="00356B72" w:rsidRDefault="00CA6C1B" w:rsidP="00E93B76">
      <w:pPr>
        <w:numPr>
          <w:ilvl w:val="0"/>
          <w:numId w:val="5"/>
        </w:numPr>
        <w:spacing w:after="0"/>
        <w:jc w:val="both"/>
        <w:rPr>
          <w:rFonts w:ascii="Century Gothic" w:hAnsi="Century Gothic" w:cs="Tahoma"/>
          <w:lang w:val="es-SV"/>
        </w:rPr>
      </w:pPr>
      <w:r w:rsidRPr="00356B72">
        <w:rPr>
          <w:rFonts w:ascii="Century Gothic" w:hAnsi="Century Gothic" w:cs="Tahoma"/>
          <w:lang w:val="es-ES_tradnl"/>
        </w:rPr>
        <w:t>Verificar que los ingresos percibidos por el cobro de tasas y/o impuestos hayan sido remesados a las instituciones bancarias de manera íntegra y oportuna.</w:t>
      </w:r>
    </w:p>
    <w:p w14:paraId="7DC41F0E" w14:textId="77777777" w:rsidR="00CA6C1B" w:rsidRPr="00356B72" w:rsidRDefault="00CA6C1B" w:rsidP="00E93B76">
      <w:pPr>
        <w:numPr>
          <w:ilvl w:val="0"/>
          <w:numId w:val="5"/>
        </w:numPr>
        <w:spacing w:after="0"/>
        <w:jc w:val="both"/>
        <w:rPr>
          <w:rFonts w:ascii="Century Gothic" w:hAnsi="Century Gothic" w:cs="Tahoma"/>
          <w:lang w:val="es-SV"/>
        </w:rPr>
      </w:pPr>
      <w:r w:rsidRPr="00356B72">
        <w:rPr>
          <w:rFonts w:ascii="Century Gothic" w:eastAsia="Arial Unicode MS" w:hAnsi="Century Gothic" w:cs="Tahoma"/>
          <w:spacing w:val="-2"/>
          <w:lang w:val="es-ES_tradnl"/>
        </w:rPr>
        <w:t xml:space="preserve">Verificar que el cobro efectuado en concepto de tasas </w:t>
      </w:r>
      <w:r w:rsidR="00A70172" w:rsidRPr="00356B72">
        <w:rPr>
          <w:rFonts w:ascii="Century Gothic" w:eastAsia="Arial Unicode MS" w:hAnsi="Century Gothic" w:cs="Tahoma"/>
          <w:spacing w:val="-2"/>
          <w:lang w:val="es-ES_tradnl"/>
        </w:rPr>
        <w:t xml:space="preserve">e impuestos </w:t>
      </w:r>
      <w:r w:rsidRPr="00356B72">
        <w:rPr>
          <w:rFonts w:ascii="Century Gothic" w:eastAsia="Arial Unicode MS" w:hAnsi="Century Gothic" w:cs="Tahoma"/>
          <w:spacing w:val="-2"/>
          <w:lang w:val="es-ES_tradnl"/>
        </w:rPr>
        <w:t>se haya efectuado de acuerdo a la Ordenanza reguladora de tasas y</w:t>
      </w:r>
      <w:r w:rsidR="00F54565" w:rsidRPr="00356B72">
        <w:rPr>
          <w:rFonts w:ascii="Century Gothic" w:eastAsia="Arial Unicode MS" w:hAnsi="Century Gothic" w:cs="Tahoma"/>
          <w:spacing w:val="-2"/>
          <w:lang w:val="es-ES_tradnl"/>
        </w:rPr>
        <w:t xml:space="preserve"> Ley de Impuestos Municipales</w:t>
      </w:r>
      <w:r w:rsidRPr="00356B72">
        <w:rPr>
          <w:rFonts w:ascii="Century Gothic" w:eastAsia="Arial Unicode MS" w:hAnsi="Century Gothic" w:cs="Tahoma"/>
          <w:spacing w:val="-2"/>
          <w:lang w:val="es-ES_tradnl"/>
        </w:rPr>
        <w:t>.</w:t>
      </w:r>
    </w:p>
    <w:p w14:paraId="67E8655A" w14:textId="77777777" w:rsidR="00CA6C1B" w:rsidRPr="00356B72" w:rsidRDefault="00CA6C1B" w:rsidP="00E93B76">
      <w:pPr>
        <w:numPr>
          <w:ilvl w:val="0"/>
          <w:numId w:val="5"/>
        </w:numPr>
        <w:spacing w:after="0"/>
        <w:jc w:val="both"/>
        <w:rPr>
          <w:rFonts w:ascii="Century Gothic" w:hAnsi="Century Gothic" w:cs="Tahoma"/>
          <w:lang w:val="es-SV"/>
        </w:rPr>
      </w:pPr>
      <w:r w:rsidRPr="00356B72">
        <w:rPr>
          <w:rFonts w:ascii="Century Gothic" w:eastAsia="Arial Unicode MS" w:hAnsi="Century Gothic" w:cs="Tahoma"/>
          <w:spacing w:val="-2"/>
          <w:lang w:val="es-ES_tradnl"/>
        </w:rPr>
        <w:t>Constar que las conciliaciones bancarias se hayan realizado correctamente.</w:t>
      </w:r>
    </w:p>
    <w:p w14:paraId="598524E8" w14:textId="77777777" w:rsidR="00E93B76" w:rsidRPr="00356B72" w:rsidRDefault="00A70172" w:rsidP="0086655C">
      <w:pPr>
        <w:numPr>
          <w:ilvl w:val="0"/>
          <w:numId w:val="5"/>
        </w:numPr>
        <w:spacing w:after="0"/>
        <w:jc w:val="both"/>
        <w:rPr>
          <w:rFonts w:ascii="Century Gothic" w:hAnsi="Century Gothic" w:cs="Tahoma"/>
          <w:lang w:val="es-SV"/>
        </w:rPr>
      </w:pPr>
      <w:r w:rsidRPr="00356B72">
        <w:rPr>
          <w:rFonts w:ascii="Century Gothic" w:hAnsi="Century Gothic" w:cs="Tahoma"/>
          <w:lang w:val="es-SV"/>
        </w:rPr>
        <w:t>Verificar el cumplimiento de las gestiones de cobro para la recuperación de la mora tributaria</w:t>
      </w:r>
      <w:r w:rsidR="0086655C" w:rsidRPr="00356B72">
        <w:rPr>
          <w:rFonts w:ascii="Century Gothic" w:hAnsi="Century Gothic" w:cs="Tahoma"/>
          <w:lang w:val="es-SV"/>
        </w:rPr>
        <w:t>.</w:t>
      </w:r>
    </w:p>
    <w:p w14:paraId="63E5B1BE" w14:textId="77777777" w:rsidR="0086655C" w:rsidRPr="00356B72" w:rsidRDefault="0086655C" w:rsidP="0086655C">
      <w:pPr>
        <w:numPr>
          <w:ilvl w:val="0"/>
          <w:numId w:val="5"/>
        </w:numPr>
        <w:spacing w:after="0"/>
        <w:jc w:val="both"/>
        <w:rPr>
          <w:rFonts w:ascii="Century Gothic" w:hAnsi="Century Gothic" w:cs="Tahoma"/>
          <w:lang w:val="es-SV"/>
        </w:rPr>
      </w:pPr>
      <w:r w:rsidRPr="00356B72">
        <w:rPr>
          <w:rFonts w:ascii="Century Gothic" w:hAnsi="Century Gothic" w:cs="Tahoma"/>
          <w:lang w:val="es-SV"/>
        </w:rPr>
        <w:t>Emitir informe que concluya nuestra opinión relacionada al control que se ejerce en la recaudación de fondos por parte de la Municipalidad.</w:t>
      </w:r>
    </w:p>
    <w:p w14:paraId="7DE0C194" w14:textId="77777777" w:rsidR="002E73A2" w:rsidRPr="00356B72" w:rsidRDefault="0086655C" w:rsidP="00356B72">
      <w:pPr>
        <w:numPr>
          <w:ilvl w:val="0"/>
          <w:numId w:val="5"/>
        </w:numPr>
        <w:spacing w:after="0"/>
        <w:jc w:val="both"/>
        <w:rPr>
          <w:rFonts w:ascii="Century Gothic" w:hAnsi="Century Gothic" w:cs="Tahoma"/>
          <w:lang w:val="es-SV"/>
        </w:rPr>
      </w:pPr>
      <w:r w:rsidRPr="00356B72">
        <w:rPr>
          <w:rFonts w:ascii="Century Gothic" w:hAnsi="Century Gothic" w:cs="Tahoma"/>
          <w:lang w:val="es-SV"/>
        </w:rPr>
        <w:t xml:space="preserve">Recomendar a la administración, las mejoras necesarias para fortalecer </w:t>
      </w:r>
      <w:r w:rsidR="00DC3817" w:rsidRPr="00356B72">
        <w:rPr>
          <w:rFonts w:ascii="Century Gothic" w:hAnsi="Century Gothic" w:cs="Tahoma"/>
          <w:lang w:val="es-SV"/>
        </w:rPr>
        <w:t>el sistema de Control Interno</w:t>
      </w:r>
      <w:r w:rsidR="00356B72">
        <w:rPr>
          <w:rFonts w:ascii="Century Gothic" w:hAnsi="Century Gothic" w:cs="Tahoma"/>
          <w:lang w:val="es-SV"/>
        </w:rPr>
        <w:t>.</w:t>
      </w:r>
    </w:p>
    <w:p w14:paraId="326F38C3" w14:textId="77777777" w:rsidR="006063C2" w:rsidRPr="00356B72" w:rsidRDefault="005D59AB" w:rsidP="00E93B76">
      <w:pPr>
        <w:pStyle w:val="Prrafodelista"/>
        <w:numPr>
          <w:ilvl w:val="0"/>
          <w:numId w:val="1"/>
        </w:numPr>
        <w:spacing w:line="360" w:lineRule="auto"/>
        <w:jc w:val="both"/>
        <w:rPr>
          <w:rFonts w:ascii="Century Gothic" w:hAnsi="Century Gothic" w:cs="Tahoma"/>
          <w:b/>
        </w:rPr>
      </w:pPr>
      <w:r w:rsidRPr="00356B72">
        <w:rPr>
          <w:rFonts w:ascii="Century Gothic" w:hAnsi="Century Gothic" w:cs="Tahoma"/>
          <w:b/>
        </w:rPr>
        <w:lastRenderedPageBreak/>
        <w:t>ALCANCE DE LA AUDITORIA</w:t>
      </w:r>
    </w:p>
    <w:p w14:paraId="6FE15D30" w14:textId="77777777" w:rsidR="00CA6C1B" w:rsidRPr="00356B72" w:rsidRDefault="00A70172" w:rsidP="00E93B76">
      <w:pPr>
        <w:tabs>
          <w:tab w:val="left" w:pos="-720"/>
        </w:tabs>
        <w:suppressAutoHyphens/>
        <w:spacing w:after="0"/>
        <w:ind w:left="284"/>
        <w:jc w:val="both"/>
        <w:rPr>
          <w:rFonts w:ascii="Century Gothic" w:hAnsi="Century Gothic" w:cs="Tahoma"/>
        </w:rPr>
      </w:pPr>
      <w:r w:rsidRPr="00356B72">
        <w:rPr>
          <w:rFonts w:ascii="Century Gothic" w:hAnsi="Century Gothic" w:cs="Tahoma"/>
        </w:rPr>
        <w:t>La actividad de auditoria consistió en efectua</w:t>
      </w:r>
      <w:r w:rsidR="00CA6C1B" w:rsidRPr="00356B72">
        <w:rPr>
          <w:rFonts w:ascii="Century Gothic" w:hAnsi="Century Gothic" w:cs="Tahoma"/>
        </w:rPr>
        <w:t>r Examen Especial de Auditoria a los Ingresos Percibidos por la Municipalidad de Guatajiagua en el periodo comprendido del 01 d</w:t>
      </w:r>
      <w:r w:rsidR="00DC3817" w:rsidRPr="00356B72">
        <w:rPr>
          <w:rFonts w:ascii="Century Gothic" w:hAnsi="Century Gothic" w:cs="Tahoma"/>
        </w:rPr>
        <w:t>el 01 de enero al 31 de julio de 2019</w:t>
      </w:r>
      <w:r w:rsidR="00CA6C1B" w:rsidRPr="00356B72">
        <w:rPr>
          <w:rFonts w:ascii="Century Gothic" w:hAnsi="Century Gothic" w:cs="Tahoma"/>
        </w:rPr>
        <w:t>, de conformidad a las Normas de Auditoria Interna Gubernamental emitidas por la Corte de Cuentas de la Republica.</w:t>
      </w:r>
    </w:p>
    <w:p w14:paraId="33C0FE2A" w14:textId="77777777" w:rsidR="00E93B76" w:rsidRPr="00356B72" w:rsidRDefault="00E93B76" w:rsidP="00356B72">
      <w:pPr>
        <w:tabs>
          <w:tab w:val="left" w:pos="-720"/>
        </w:tabs>
        <w:suppressAutoHyphens/>
        <w:spacing w:after="0"/>
        <w:jc w:val="both"/>
        <w:rPr>
          <w:rFonts w:ascii="Century Gothic" w:hAnsi="Century Gothic" w:cs="Tahoma"/>
        </w:rPr>
      </w:pPr>
    </w:p>
    <w:p w14:paraId="0DE35153" w14:textId="77777777" w:rsidR="00E93B76" w:rsidRPr="00356B72" w:rsidRDefault="00E93B76" w:rsidP="00F60A3D">
      <w:pPr>
        <w:tabs>
          <w:tab w:val="left" w:pos="-720"/>
        </w:tabs>
        <w:suppressAutoHyphens/>
        <w:spacing w:after="0"/>
        <w:ind w:left="360"/>
        <w:jc w:val="both"/>
        <w:rPr>
          <w:rFonts w:ascii="Century Gothic" w:hAnsi="Century Gothic" w:cs="Tahoma"/>
        </w:rPr>
      </w:pPr>
    </w:p>
    <w:p w14:paraId="64B39C3D" w14:textId="77777777" w:rsidR="00452417" w:rsidRPr="00356B72" w:rsidRDefault="005D59AB" w:rsidP="00315775">
      <w:pPr>
        <w:pStyle w:val="Prrafodelista"/>
        <w:numPr>
          <w:ilvl w:val="0"/>
          <w:numId w:val="1"/>
        </w:numPr>
        <w:spacing w:line="240" w:lineRule="auto"/>
        <w:jc w:val="both"/>
        <w:rPr>
          <w:rFonts w:ascii="Century Gothic" w:hAnsi="Century Gothic" w:cs="Tahoma"/>
          <w:b/>
        </w:rPr>
      </w:pPr>
      <w:r w:rsidRPr="00356B72">
        <w:rPr>
          <w:rFonts w:ascii="Century Gothic" w:hAnsi="Century Gothic" w:cs="Tahoma"/>
          <w:b/>
        </w:rPr>
        <w:t xml:space="preserve">PROCEDIMIENTOS </w:t>
      </w:r>
      <w:r w:rsidR="00A70172" w:rsidRPr="00356B72">
        <w:rPr>
          <w:rFonts w:ascii="Century Gothic" w:hAnsi="Century Gothic" w:cs="Tahoma"/>
          <w:b/>
        </w:rPr>
        <w:t xml:space="preserve">DE AUDITORIA </w:t>
      </w:r>
      <w:r w:rsidRPr="00356B72">
        <w:rPr>
          <w:rFonts w:ascii="Century Gothic" w:hAnsi="Century Gothic" w:cs="Tahoma"/>
          <w:b/>
        </w:rPr>
        <w:t>APLICADOS.</w:t>
      </w:r>
    </w:p>
    <w:p w14:paraId="597DCE1D" w14:textId="77777777" w:rsidR="006D2E9B" w:rsidRPr="00356B72" w:rsidRDefault="006D2E9B" w:rsidP="00E93B76">
      <w:pPr>
        <w:pStyle w:val="Prrafodelista"/>
        <w:numPr>
          <w:ilvl w:val="1"/>
          <w:numId w:val="4"/>
        </w:numPr>
        <w:tabs>
          <w:tab w:val="left" w:pos="6945"/>
        </w:tabs>
        <w:jc w:val="both"/>
        <w:rPr>
          <w:rFonts w:ascii="Century Gothic" w:hAnsi="Century Gothic" w:cs="Tahoma"/>
          <w:b/>
        </w:rPr>
      </w:pPr>
      <w:r w:rsidRPr="00356B72">
        <w:rPr>
          <w:rFonts w:ascii="Century Gothic" w:hAnsi="Century Gothic" w:cs="Tahoma"/>
          <w:lang w:val="es-MX" w:eastAsia="es-SV"/>
        </w:rPr>
        <w:t>Verificación de que los ingresos</w:t>
      </w:r>
      <w:r w:rsidR="001C7E6C" w:rsidRPr="00356B72">
        <w:rPr>
          <w:rFonts w:ascii="Century Gothic" w:hAnsi="Century Gothic" w:cs="Tahoma"/>
          <w:lang w:val="es-MX" w:eastAsia="es-SV"/>
        </w:rPr>
        <w:t xml:space="preserve"> percibidos,</w:t>
      </w:r>
      <w:r w:rsidRPr="00356B72">
        <w:rPr>
          <w:rFonts w:ascii="Century Gothic" w:hAnsi="Century Gothic" w:cs="Tahoma"/>
          <w:lang w:val="es-MX" w:eastAsia="es-SV"/>
        </w:rPr>
        <w:t xml:space="preserve"> hayan sido remesados de manera oportuna e intacta a la Cuenta Bancaria de la Municipalidad.</w:t>
      </w:r>
    </w:p>
    <w:p w14:paraId="4A591556" w14:textId="77777777" w:rsidR="006D2E9B" w:rsidRPr="00356B72" w:rsidRDefault="006D2E9B" w:rsidP="00E93B76">
      <w:pPr>
        <w:pStyle w:val="Prrafodelista"/>
        <w:numPr>
          <w:ilvl w:val="1"/>
          <w:numId w:val="4"/>
        </w:numPr>
        <w:tabs>
          <w:tab w:val="left" w:pos="6945"/>
        </w:tabs>
        <w:jc w:val="both"/>
        <w:rPr>
          <w:rFonts w:ascii="Century Gothic" w:hAnsi="Century Gothic" w:cs="Tahoma"/>
          <w:b/>
        </w:rPr>
      </w:pPr>
      <w:r w:rsidRPr="00356B72">
        <w:rPr>
          <w:rFonts w:ascii="Century Gothic" w:hAnsi="Century Gothic" w:cs="Tahoma"/>
          <w:lang w:val="es-MX" w:eastAsia="es-SV"/>
        </w:rPr>
        <w:t xml:space="preserve">Verificación de que los cobros realizados en concepto de Servicios Municipales, estén acordes a lo establecido en la ordenanza municipal </w:t>
      </w:r>
      <w:r w:rsidR="001C7E6C" w:rsidRPr="00356B72">
        <w:rPr>
          <w:rFonts w:ascii="Century Gothic" w:hAnsi="Century Gothic" w:cs="Tahoma"/>
          <w:lang w:val="es-MX" w:eastAsia="es-SV"/>
        </w:rPr>
        <w:t>y Ley de Impuestos.</w:t>
      </w:r>
    </w:p>
    <w:p w14:paraId="5694662C" w14:textId="77777777" w:rsidR="006D2E9B" w:rsidRPr="00356B72" w:rsidRDefault="006D2E9B" w:rsidP="00E93B76">
      <w:pPr>
        <w:pStyle w:val="Prrafodelista"/>
        <w:numPr>
          <w:ilvl w:val="1"/>
          <w:numId w:val="4"/>
        </w:numPr>
        <w:tabs>
          <w:tab w:val="left" w:pos="6945"/>
        </w:tabs>
        <w:jc w:val="both"/>
        <w:rPr>
          <w:rFonts w:ascii="Century Gothic" w:hAnsi="Century Gothic" w:cs="Tahoma"/>
          <w:b/>
        </w:rPr>
      </w:pPr>
      <w:r w:rsidRPr="00356B72">
        <w:rPr>
          <w:rFonts w:ascii="Century Gothic" w:hAnsi="Century Gothic" w:cs="Tahoma"/>
        </w:rPr>
        <w:t>Verificación que las Conciliaciones bancarias se hayan realizado correctamente.</w:t>
      </w:r>
    </w:p>
    <w:p w14:paraId="16208F56" w14:textId="77777777" w:rsidR="002E73A2" w:rsidRPr="00356B72" w:rsidRDefault="00A70172" w:rsidP="00E93B76">
      <w:pPr>
        <w:pStyle w:val="Prrafodelista"/>
        <w:numPr>
          <w:ilvl w:val="1"/>
          <w:numId w:val="4"/>
        </w:numPr>
        <w:tabs>
          <w:tab w:val="left" w:pos="6945"/>
        </w:tabs>
        <w:jc w:val="both"/>
        <w:rPr>
          <w:rFonts w:ascii="Century Gothic" w:hAnsi="Century Gothic" w:cs="Tahoma"/>
          <w:b/>
        </w:rPr>
      </w:pPr>
      <w:r w:rsidRPr="00356B72">
        <w:rPr>
          <w:rFonts w:ascii="Century Gothic" w:hAnsi="Century Gothic" w:cs="Tahoma"/>
        </w:rPr>
        <w:t xml:space="preserve">Verificación de las gestiones realizadas para la recuperación de la mora tributaria. </w:t>
      </w:r>
    </w:p>
    <w:p w14:paraId="7A27988D" w14:textId="77777777" w:rsidR="00DC3817" w:rsidRPr="00356B72" w:rsidRDefault="00DC3817" w:rsidP="00E93B76">
      <w:pPr>
        <w:pStyle w:val="Prrafodelista"/>
        <w:numPr>
          <w:ilvl w:val="1"/>
          <w:numId w:val="4"/>
        </w:numPr>
        <w:tabs>
          <w:tab w:val="left" w:pos="6945"/>
        </w:tabs>
        <w:jc w:val="both"/>
        <w:rPr>
          <w:rFonts w:ascii="Century Gothic" w:hAnsi="Century Gothic" w:cs="Tahoma"/>
          <w:b/>
        </w:rPr>
      </w:pPr>
      <w:r w:rsidRPr="00356B72">
        <w:rPr>
          <w:rFonts w:ascii="Century Gothic" w:hAnsi="Century Gothic" w:cs="Tahoma"/>
        </w:rPr>
        <w:t>Verificación de las trasferencias de fondos de las cuentas FODES 75% y FODES 25% y que estás fueran ingresadas a las cuentas respectivas, con el correspondiente recibo de ingreso.</w:t>
      </w:r>
    </w:p>
    <w:p w14:paraId="5C144FE8" w14:textId="77777777" w:rsidR="00DC3817" w:rsidRPr="00356B72" w:rsidRDefault="00DC3817" w:rsidP="00E93B76">
      <w:pPr>
        <w:pStyle w:val="Prrafodelista"/>
        <w:numPr>
          <w:ilvl w:val="1"/>
          <w:numId w:val="4"/>
        </w:numPr>
        <w:tabs>
          <w:tab w:val="left" w:pos="6945"/>
        </w:tabs>
        <w:jc w:val="both"/>
        <w:rPr>
          <w:rFonts w:ascii="Century Gothic" w:hAnsi="Century Gothic" w:cs="Tahoma"/>
          <w:b/>
        </w:rPr>
      </w:pPr>
      <w:r w:rsidRPr="00356B72">
        <w:rPr>
          <w:rFonts w:ascii="Century Gothic" w:hAnsi="Century Gothic" w:cs="Tahoma"/>
        </w:rPr>
        <w:t>Verificación de que los funcionarios y/o empleados que manejan fondos, rindan fianza a entera satisfacción del Concejo.</w:t>
      </w:r>
    </w:p>
    <w:p w14:paraId="124A6CB2" w14:textId="77777777" w:rsidR="00DC3817" w:rsidRPr="00356B72" w:rsidRDefault="00DC3817" w:rsidP="00356B72">
      <w:pPr>
        <w:tabs>
          <w:tab w:val="left" w:pos="6945"/>
        </w:tabs>
        <w:jc w:val="both"/>
        <w:rPr>
          <w:rFonts w:ascii="Century Gothic" w:hAnsi="Century Gothic" w:cs="Tahoma"/>
          <w:b/>
        </w:rPr>
      </w:pPr>
    </w:p>
    <w:p w14:paraId="4C38B457" w14:textId="77777777" w:rsidR="001913B6" w:rsidRPr="00356B72" w:rsidRDefault="001C7E6C" w:rsidP="00CD5E41">
      <w:pPr>
        <w:pStyle w:val="Prrafodelista"/>
        <w:numPr>
          <w:ilvl w:val="0"/>
          <w:numId w:val="4"/>
        </w:numPr>
        <w:spacing w:line="240" w:lineRule="auto"/>
        <w:jc w:val="both"/>
        <w:rPr>
          <w:rFonts w:ascii="Century Gothic" w:hAnsi="Century Gothic" w:cs="Tahoma"/>
          <w:b/>
        </w:rPr>
      </w:pPr>
      <w:r w:rsidRPr="00356B72">
        <w:rPr>
          <w:rFonts w:ascii="Century Gothic" w:hAnsi="Century Gothic" w:cs="Tahoma"/>
          <w:b/>
        </w:rPr>
        <w:t>RESULTADOS DEL EXAMEN</w:t>
      </w:r>
    </w:p>
    <w:p w14:paraId="366B58FB" w14:textId="77777777" w:rsidR="00A62806" w:rsidRPr="00356B72" w:rsidRDefault="00FD1E3A" w:rsidP="002E73A2">
      <w:pPr>
        <w:ind w:left="360"/>
        <w:jc w:val="both"/>
        <w:rPr>
          <w:rFonts w:ascii="Century Gothic" w:hAnsi="Century Gothic" w:cs="Tahoma"/>
        </w:rPr>
      </w:pPr>
      <w:r w:rsidRPr="00356B72">
        <w:rPr>
          <w:rFonts w:ascii="Century Gothic" w:hAnsi="Century Gothic" w:cs="Tahoma"/>
        </w:rPr>
        <w:t xml:space="preserve">Como resultado del Examen Especial de Auditoria a los Ingresos percibidos por la Municipalidad de Guatajiagua en el periodo comprendido del 01 de </w:t>
      </w:r>
      <w:r w:rsidR="00DC3817" w:rsidRPr="00356B72">
        <w:rPr>
          <w:rFonts w:ascii="Century Gothic" w:hAnsi="Century Gothic" w:cs="Tahoma"/>
        </w:rPr>
        <w:t>enero al 31 de julio de 2019</w:t>
      </w:r>
      <w:r w:rsidRPr="00356B72">
        <w:rPr>
          <w:rFonts w:ascii="Century Gothic" w:hAnsi="Century Gothic" w:cs="Tahoma"/>
        </w:rPr>
        <w:t>, no se encontraron observaciones que ameriten ser incorporadas en el presente Informe de Auditoria.</w:t>
      </w:r>
    </w:p>
    <w:p w14:paraId="4F4153D3" w14:textId="77777777" w:rsidR="00DC3817" w:rsidRPr="00356B72" w:rsidRDefault="00DC3817" w:rsidP="002E73A2">
      <w:pPr>
        <w:ind w:left="360"/>
        <w:jc w:val="both"/>
        <w:rPr>
          <w:rFonts w:ascii="Century Gothic" w:hAnsi="Century Gothic" w:cs="Tahoma"/>
        </w:rPr>
      </w:pPr>
    </w:p>
    <w:p w14:paraId="183999CD" w14:textId="77777777" w:rsidR="006063C2" w:rsidRPr="00356B72" w:rsidRDefault="00EF588A" w:rsidP="00EF588A">
      <w:pPr>
        <w:pStyle w:val="Prrafodelista"/>
        <w:numPr>
          <w:ilvl w:val="0"/>
          <w:numId w:val="4"/>
        </w:numPr>
        <w:spacing w:line="240" w:lineRule="auto"/>
        <w:jc w:val="both"/>
        <w:rPr>
          <w:rFonts w:ascii="Century Gothic" w:hAnsi="Century Gothic" w:cs="Tahoma"/>
          <w:b/>
          <w:i/>
          <w:u w:val="single"/>
        </w:rPr>
      </w:pPr>
      <w:r w:rsidRPr="00356B72">
        <w:rPr>
          <w:rFonts w:ascii="Century Gothic" w:hAnsi="Century Gothic" w:cs="Tahoma"/>
          <w:b/>
          <w:u w:val="single"/>
        </w:rPr>
        <w:t xml:space="preserve">SEGUIMIENTO </w:t>
      </w:r>
      <w:r w:rsidR="00454559" w:rsidRPr="00356B72">
        <w:rPr>
          <w:rFonts w:ascii="Century Gothic" w:hAnsi="Century Gothic" w:cs="Tahoma"/>
          <w:b/>
          <w:u w:val="single"/>
        </w:rPr>
        <w:t xml:space="preserve">A </w:t>
      </w:r>
      <w:r w:rsidR="00DD1BA8" w:rsidRPr="00356B72">
        <w:rPr>
          <w:rFonts w:ascii="Century Gothic" w:hAnsi="Century Gothic" w:cs="Tahoma"/>
          <w:b/>
          <w:u w:val="single"/>
        </w:rPr>
        <w:t>RECOMENDACIONES DE AUDITORIAS ANTERIORES.</w:t>
      </w:r>
    </w:p>
    <w:p w14:paraId="74CE0045" w14:textId="77777777" w:rsidR="00356B72" w:rsidRDefault="00DC3817" w:rsidP="00E93B76">
      <w:pPr>
        <w:jc w:val="both"/>
        <w:rPr>
          <w:rFonts w:ascii="Century Gothic" w:hAnsi="Century Gothic" w:cs="Tahoma"/>
          <w:bCs/>
          <w:iCs/>
        </w:rPr>
      </w:pPr>
      <w:r w:rsidRPr="00356B72">
        <w:rPr>
          <w:rFonts w:ascii="Century Gothic" w:hAnsi="Century Gothic" w:cs="Tahoma"/>
          <w:bCs/>
          <w:iCs/>
        </w:rPr>
        <w:t>Al momento de efectuar el presente examen</w:t>
      </w:r>
      <w:r w:rsidR="00356B72">
        <w:rPr>
          <w:rFonts w:ascii="Century Gothic" w:hAnsi="Century Gothic" w:cs="Tahoma"/>
          <w:bCs/>
          <w:iCs/>
        </w:rPr>
        <w:t xml:space="preserve"> de Auditoria a los Ingresos percibidos por la Municipalidad de Guatajiagua en el periodo </w:t>
      </w:r>
      <w:r w:rsidR="002F406F">
        <w:rPr>
          <w:rFonts w:ascii="Century Gothic" w:hAnsi="Century Gothic" w:cs="Tahoma"/>
          <w:bCs/>
          <w:iCs/>
        </w:rPr>
        <w:t>comprendido</w:t>
      </w:r>
      <w:r w:rsidR="00356B72">
        <w:rPr>
          <w:rFonts w:ascii="Century Gothic" w:hAnsi="Century Gothic" w:cs="Tahoma"/>
          <w:bCs/>
          <w:iCs/>
        </w:rPr>
        <w:t xml:space="preserve"> del 01 de enero al 31 de julio de 2019</w:t>
      </w:r>
      <w:r w:rsidRPr="00356B72">
        <w:rPr>
          <w:rFonts w:ascii="Century Gothic" w:hAnsi="Century Gothic" w:cs="Tahoma"/>
          <w:bCs/>
          <w:iCs/>
        </w:rPr>
        <w:t xml:space="preserve">, no </w:t>
      </w:r>
      <w:r w:rsidR="00356B72" w:rsidRPr="00356B72">
        <w:rPr>
          <w:rFonts w:ascii="Century Gothic" w:hAnsi="Century Gothic" w:cs="Tahoma"/>
          <w:bCs/>
          <w:iCs/>
        </w:rPr>
        <w:t>hubo recomendaciones de las cuales darle seguimiento.</w:t>
      </w:r>
    </w:p>
    <w:p w14:paraId="1DED5D1E" w14:textId="77777777" w:rsidR="00356B72" w:rsidRPr="00356B72" w:rsidRDefault="00356B72" w:rsidP="00E93B76">
      <w:pPr>
        <w:jc w:val="both"/>
        <w:rPr>
          <w:rFonts w:ascii="Century Gothic" w:hAnsi="Century Gothic" w:cs="Tahoma"/>
          <w:bCs/>
          <w:iCs/>
        </w:rPr>
      </w:pPr>
    </w:p>
    <w:p w14:paraId="3619F9BA" w14:textId="77777777" w:rsidR="00DD1BA8" w:rsidRPr="00356B72" w:rsidRDefault="001D5062" w:rsidP="00FC0166">
      <w:pPr>
        <w:pStyle w:val="Prrafodelista"/>
        <w:numPr>
          <w:ilvl w:val="0"/>
          <w:numId w:val="4"/>
        </w:numPr>
        <w:spacing w:line="240" w:lineRule="auto"/>
        <w:jc w:val="both"/>
        <w:rPr>
          <w:rFonts w:ascii="Century Gothic" w:hAnsi="Century Gothic" w:cs="Tahoma"/>
          <w:b/>
        </w:rPr>
      </w:pPr>
      <w:r w:rsidRPr="00356B72">
        <w:rPr>
          <w:rFonts w:ascii="Century Gothic" w:hAnsi="Century Gothic" w:cs="Tahoma"/>
          <w:b/>
        </w:rPr>
        <w:lastRenderedPageBreak/>
        <w:t>RECOMENDACIONES.</w:t>
      </w:r>
    </w:p>
    <w:p w14:paraId="1D8E2665" w14:textId="77777777" w:rsidR="00E93B76" w:rsidRPr="00356B72" w:rsidRDefault="00E93B76" w:rsidP="00E93B76">
      <w:pPr>
        <w:pStyle w:val="Prrafodelista"/>
        <w:spacing w:line="240" w:lineRule="auto"/>
        <w:jc w:val="both"/>
        <w:rPr>
          <w:rFonts w:ascii="Century Gothic" w:hAnsi="Century Gothic" w:cs="Tahoma"/>
          <w:b/>
        </w:rPr>
      </w:pPr>
    </w:p>
    <w:p w14:paraId="7163B1A7" w14:textId="77777777" w:rsidR="00E93B76" w:rsidRPr="00356B72" w:rsidRDefault="00E93B76" w:rsidP="00E93B76">
      <w:pPr>
        <w:spacing w:after="0"/>
        <w:jc w:val="both"/>
        <w:rPr>
          <w:rFonts w:ascii="Century Gothic" w:hAnsi="Century Gothic" w:cs="Tahoma"/>
          <w:b/>
        </w:rPr>
      </w:pPr>
      <w:r w:rsidRPr="00356B72">
        <w:rPr>
          <w:rFonts w:ascii="Century Gothic" w:hAnsi="Century Gothic" w:cs="Tahoma"/>
          <w:b/>
        </w:rPr>
        <w:t>Al Concejo Municipal:</w:t>
      </w:r>
    </w:p>
    <w:p w14:paraId="18A34004" w14:textId="77777777" w:rsidR="00356B72" w:rsidRPr="00356B72" w:rsidRDefault="00356B72" w:rsidP="00356B72">
      <w:pPr>
        <w:pStyle w:val="Prrafodelista"/>
        <w:numPr>
          <w:ilvl w:val="0"/>
          <w:numId w:val="21"/>
        </w:numPr>
        <w:spacing w:after="0" w:line="240" w:lineRule="auto"/>
        <w:jc w:val="both"/>
        <w:rPr>
          <w:rFonts w:ascii="Century Gothic" w:hAnsi="Century Gothic" w:cs="Tahoma"/>
          <w:b/>
          <w:i/>
          <w:u w:val="single"/>
        </w:rPr>
      </w:pPr>
      <w:r w:rsidRPr="00356B72">
        <w:rPr>
          <w:rFonts w:ascii="Century Gothic" w:hAnsi="Century Gothic" w:cs="Tahoma"/>
        </w:rPr>
        <w:t>Exigir fianza a los empleados que manejan fondos de conformidad a lo establecido en el Art.97 del Código Municipal y 104 de la Ley de la Corte de Cuentas de la Republica.</w:t>
      </w:r>
    </w:p>
    <w:p w14:paraId="49DBA61B" w14:textId="77777777" w:rsidR="00356B72" w:rsidRDefault="00356B72" w:rsidP="00356B72">
      <w:pPr>
        <w:pStyle w:val="Prrafodelista"/>
        <w:spacing w:after="0" w:line="240" w:lineRule="auto"/>
        <w:jc w:val="both"/>
        <w:rPr>
          <w:rFonts w:ascii="Century Gothic" w:hAnsi="Century Gothic" w:cs="Tahoma"/>
          <w:b/>
          <w:i/>
          <w:u w:val="single"/>
        </w:rPr>
      </w:pPr>
    </w:p>
    <w:p w14:paraId="0A802CAF" w14:textId="77777777" w:rsidR="00356B72" w:rsidRPr="00356B72" w:rsidRDefault="00356B72" w:rsidP="00356B72">
      <w:pPr>
        <w:pStyle w:val="Prrafodelista"/>
        <w:spacing w:after="0" w:line="240" w:lineRule="auto"/>
        <w:jc w:val="both"/>
        <w:rPr>
          <w:rFonts w:ascii="Century Gothic" w:hAnsi="Century Gothic" w:cs="Tahoma"/>
          <w:b/>
          <w:i/>
          <w:u w:val="single"/>
        </w:rPr>
      </w:pPr>
    </w:p>
    <w:p w14:paraId="723EE500" w14:textId="77777777" w:rsidR="00356B72" w:rsidRPr="00356B72" w:rsidRDefault="00356B72" w:rsidP="00356B72">
      <w:pPr>
        <w:pStyle w:val="Prrafodelista"/>
        <w:spacing w:after="0" w:line="240" w:lineRule="auto"/>
        <w:jc w:val="both"/>
        <w:rPr>
          <w:rFonts w:ascii="Century Gothic" w:hAnsi="Century Gothic" w:cs="Tahoma"/>
          <w:b/>
          <w:i/>
          <w:u w:val="single"/>
        </w:rPr>
      </w:pPr>
    </w:p>
    <w:p w14:paraId="71E43060" w14:textId="77777777" w:rsidR="00DD1BA8" w:rsidRPr="00356B72" w:rsidRDefault="009F2255" w:rsidP="00FC0166">
      <w:pPr>
        <w:pStyle w:val="Prrafodelista"/>
        <w:numPr>
          <w:ilvl w:val="0"/>
          <w:numId w:val="4"/>
        </w:numPr>
        <w:spacing w:line="240" w:lineRule="auto"/>
        <w:jc w:val="both"/>
        <w:rPr>
          <w:rFonts w:ascii="Century Gothic" w:hAnsi="Century Gothic" w:cs="Tahoma"/>
        </w:rPr>
      </w:pPr>
      <w:r w:rsidRPr="00356B72">
        <w:rPr>
          <w:rFonts w:ascii="Century Gothic" w:hAnsi="Century Gothic" w:cs="Tahoma"/>
          <w:b/>
        </w:rPr>
        <w:t xml:space="preserve"> </w:t>
      </w:r>
      <w:r w:rsidR="001D5062" w:rsidRPr="00356B72">
        <w:rPr>
          <w:rFonts w:ascii="Century Gothic" w:hAnsi="Century Gothic" w:cs="Tahoma"/>
          <w:b/>
        </w:rPr>
        <w:t>CONCLUSIÓN GENERAL DE LA AUDITORIA</w:t>
      </w:r>
    </w:p>
    <w:p w14:paraId="5A20CAFC" w14:textId="77777777" w:rsidR="00356B72" w:rsidRPr="00356B72" w:rsidRDefault="00356B72" w:rsidP="00987395">
      <w:pPr>
        <w:tabs>
          <w:tab w:val="left" w:pos="426"/>
        </w:tabs>
        <w:spacing w:line="240" w:lineRule="auto"/>
        <w:jc w:val="both"/>
        <w:rPr>
          <w:rFonts w:ascii="Century Gothic" w:hAnsi="Century Gothic" w:cs="Tahoma"/>
        </w:rPr>
      </w:pPr>
      <w:r w:rsidRPr="00356B72">
        <w:rPr>
          <w:rFonts w:ascii="Century Gothic" w:hAnsi="Century Gothic" w:cs="Tahoma"/>
        </w:rPr>
        <w:t>De acuerdo a los resultados obtenidos, se concluye que: El Control interno aplicado a los Ingresos percibidos por la Municipalidad de Guatajiagua en el periodo comprendido del 01 de enero al 31 de julio de 2019, es razonable, ya que cumple con los aspectos relacionados con la normativa legal y técnica aplicable.</w:t>
      </w:r>
    </w:p>
    <w:p w14:paraId="371805FB" w14:textId="77777777" w:rsidR="00FC0166" w:rsidRPr="00356B72" w:rsidRDefault="00FC0166" w:rsidP="00987395">
      <w:pPr>
        <w:tabs>
          <w:tab w:val="left" w:pos="426"/>
        </w:tabs>
        <w:spacing w:line="240" w:lineRule="auto"/>
        <w:jc w:val="both"/>
        <w:rPr>
          <w:rFonts w:ascii="Century Gothic" w:hAnsi="Century Gothic" w:cs="Tahoma"/>
          <w:i/>
          <w:u w:val="single"/>
        </w:rPr>
      </w:pPr>
    </w:p>
    <w:p w14:paraId="2FAA3F42" w14:textId="77777777" w:rsidR="00987395" w:rsidRPr="00356B72" w:rsidRDefault="005D59AB" w:rsidP="00FC0166">
      <w:pPr>
        <w:pStyle w:val="Prrafodelista"/>
        <w:numPr>
          <w:ilvl w:val="0"/>
          <w:numId w:val="4"/>
        </w:numPr>
        <w:tabs>
          <w:tab w:val="left" w:pos="426"/>
        </w:tabs>
        <w:spacing w:line="240" w:lineRule="auto"/>
        <w:jc w:val="both"/>
        <w:rPr>
          <w:rFonts w:ascii="Century Gothic" w:hAnsi="Century Gothic" w:cs="Tahoma"/>
          <w:b/>
        </w:rPr>
      </w:pPr>
      <w:r w:rsidRPr="00356B72">
        <w:rPr>
          <w:rFonts w:ascii="Century Gothic" w:hAnsi="Century Gothic" w:cs="Tahoma"/>
          <w:b/>
        </w:rPr>
        <w:t xml:space="preserve">PÁRRAFO ACLARATORIO </w:t>
      </w:r>
    </w:p>
    <w:p w14:paraId="31498EFC" w14:textId="77777777" w:rsidR="00987395" w:rsidRPr="00356B72" w:rsidRDefault="00987395" w:rsidP="00987395">
      <w:pPr>
        <w:jc w:val="both"/>
        <w:rPr>
          <w:rFonts w:ascii="Century Gothic" w:hAnsi="Century Gothic" w:cs="Tahoma"/>
        </w:rPr>
      </w:pPr>
      <w:r w:rsidRPr="00356B72">
        <w:rPr>
          <w:rFonts w:ascii="Century Gothic" w:hAnsi="Century Gothic" w:cs="Tahoma"/>
        </w:rPr>
        <w:t>E</w:t>
      </w:r>
      <w:r w:rsidR="00D13B4B" w:rsidRPr="00356B72">
        <w:rPr>
          <w:rFonts w:ascii="Century Gothic" w:hAnsi="Century Gothic" w:cs="Tahoma"/>
        </w:rPr>
        <w:t xml:space="preserve">ste </w:t>
      </w:r>
      <w:r w:rsidRPr="00356B72">
        <w:rPr>
          <w:rFonts w:ascii="Century Gothic" w:hAnsi="Century Gothic" w:cs="Tahoma"/>
        </w:rPr>
        <w:t xml:space="preserve"> </w:t>
      </w:r>
      <w:r w:rsidR="005D59AB" w:rsidRPr="00356B72">
        <w:rPr>
          <w:rFonts w:ascii="Century Gothic" w:hAnsi="Century Gothic" w:cs="Tahoma"/>
        </w:rPr>
        <w:t xml:space="preserve"> Informe de Auditoria</w:t>
      </w:r>
      <w:r w:rsidRPr="00356B72">
        <w:rPr>
          <w:rFonts w:ascii="Century Gothic" w:hAnsi="Century Gothic" w:cs="Tahoma"/>
        </w:rPr>
        <w:t xml:space="preserve"> contiene los resultados del Examen Especial de Auditoria a </w:t>
      </w:r>
      <w:r w:rsidR="005D59AB" w:rsidRPr="00356B72">
        <w:rPr>
          <w:rFonts w:ascii="Century Gothic" w:hAnsi="Century Gothic" w:cs="Tahoma"/>
        </w:rPr>
        <w:t xml:space="preserve">los Ingresos Percibidos por la Municipalidad de Guatajiagua, Departamento de Morazán, </w:t>
      </w:r>
      <w:r w:rsidR="00356B72" w:rsidRPr="00356B72">
        <w:rPr>
          <w:rFonts w:ascii="Century Gothic" w:hAnsi="Century Gothic" w:cs="Tahoma"/>
        </w:rPr>
        <w:t>del periodo</w:t>
      </w:r>
      <w:r w:rsidR="005D59AB" w:rsidRPr="00356B72">
        <w:rPr>
          <w:rFonts w:ascii="Century Gothic" w:hAnsi="Century Gothic" w:cs="Tahoma"/>
        </w:rPr>
        <w:t xml:space="preserve"> comprendido del 01 </w:t>
      </w:r>
      <w:r w:rsidR="00356B72" w:rsidRPr="00356B72">
        <w:rPr>
          <w:rFonts w:ascii="Century Gothic" w:hAnsi="Century Gothic" w:cs="Tahoma"/>
        </w:rPr>
        <w:t xml:space="preserve">de enero al 31 de julio de 2019; </w:t>
      </w:r>
      <w:r w:rsidR="00D13B4B" w:rsidRPr="00356B72">
        <w:rPr>
          <w:rFonts w:ascii="Century Gothic" w:hAnsi="Century Gothic" w:cs="Tahoma"/>
        </w:rPr>
        <w:t xml:space="preserve">y </w:t>
      </w:r>
      <w:r w:rsidRPr="00356B72">
        <w:rPr>
          <w:rFonts w:ascii="Century Gothic" w:hAnsi="Century Gothic" w:cs="Tahoma"/>
        </w:rPr>
        <w:t>se ha preparado para comunicarlo a la máxima autoridad de la Municipalidad y posteriormente remitirlo a la Corte de Cuentas de la Republica.</w:t>
      </w:r>
    </w:p>
    <w:p w14:paraId="6DFF2260" w14:textId="77777777" w:rsidR="00987395" w:rsidRDefault="00987395" w:rsidP="002C043B">
      <w:pPr>
        <w:spacing w:line="240" w:lineRule="auto"/>
        <w:jc w:val="both"/>
        <w:rPr>
          <w:rFonts w:ascii="Century Gothic" w:hAnsi="Century Gothic" w:cs="Tahoma"/>
        </w:rPr>
      </w:pPr>
    </w:p>
    <w:p w14:paraId="6FD6ABFE" w14:textId="77777777" w:rsidR="00356B72" w:rsidRPr="00356B72" w:rsidRDefault="00356B72" w:rsidP="002C043B">
      <w:pPr>
        <w:spacing w:line="240" w:lineRule="auto"/>
        <w:jc w:val="both"/>
        <w:rPr>
          <w:rFonts w:ascii="Century Gothic" w:hAnsi="Century Gothic" w:cs="Tahoma"/>
        </w:rPr>
      </w:pPr>
    </w:p>
    <w:p w14:paraId="19911780" w14:textId="77777777" w:rsidR="005D59AB" w:rsidRPr="00356B72" w:rsidRDefault="005D59AB" w:rsidP="002C043B">
      <w:pPr>
        <w:spacing w:line="240" w:lineRule="auto"/>
        <w:jc w:val="both"/>
        <w:rPr>
          <w:rFonts w:ascii="Century Gothic" w:hAnsi="Century Gothic" w:cs="Tahoma"/>
        </w:rPr>
      </w:pPr>
      <w:r w:rsidRPr="00356B72">
        <w:rPr>
          <w:rFonts w:ascii="Century Gothic" w:hAnsi="Century Gothic" w:cs="Tahoma"/>
        </w:rPr>
        <w:t xml:space="preserve">Guatajiagua, </w:t>
      </w:r>
      <w:r w:rsidR="00356B72" w:rsidRPr="00356B72">
        <w:rPr>
          <w:rFonts w:ascii="Century Gothic" w:hAnsi="Century Gothic" w:cs="Tahoma"/>
        </w:rPr>
        <w:t>enero de 2020</w:t>
      </w:r>
    </w:p>
    <w:p w14:paraId="6E3F5673" w14:textId="77777777" w:rsidR="005D59AB" w:rsidRPr="00356B72" w:rsidRDefault="005D59AB" w:rsidP="002C043B">
      <w:pPr>
        <w:spacing w:line="240" w:lineRule="auto"/>
        <w:jc w:val="both"/>
        <w:rPr>
          <w:rFonts w:ascii="Century Gothic" w:hAnsi="Century Gothic" w:cs="Tahoma"/>
          <w:b/>
        </w:rPr>
      </w:pPr>
    </w:p>
    <w:p w14:paraId="0EE46886" w14:textId="77777777" w:rsidR="001B192A" w:rsidRPr="00356B72" w:rsidRDefault="006063C2" w:rsidP="002C043B">
      <w:pPr>
        <w:spacing w:line="240" w:lineRule="auto"/>
        <w:jc w:val="both"/>
        <w:rPr>
          <w:rFonts w:ascii="Century Gothic" w:hAnsi="Century Gothic" w:cs="Tahoma"/>
          <w:b/>
        </w:rPr>
      </w:pPr>
      <w:r w:rsidRPr="00356B72">
        <w:rPr>
          <w:rFonts w:ascii="Century Gothic" w:hAnsi="Century Gothic" w:cs="Tahoma"/>
          <w:b/>
        </w:rPr>
        <w:t>DIOS UNION LIBERTAD</w:t>
      </w:r>
    </w:p>
    <w:p w14:paraId="6B8AA223" w14:textId="77777777" w:rsidR="002C043B" w:rsidRPr="00356B72" w:rsidRDefault="002C043B" w:rsidP="002C043B">
      <w:pPr>
        <w:spacing w:line="240" w:lineRule="auto"/>
        <w:rPr>
          <w:rFonts w:ascii="Century Gothic" w:hAnsi="Century Gothic" w:cs="Tahoma"/>
          <w:b/>
        </w:rPr>
      </w:pPr>
    </w:p>
    <w:p w14:paraId="407B012A" w14:textId="77777777" w:rsidR="005506ED" w:rsidRPr="00356B72" w:rsidRDefault="005506ED" w:rsidP="002C043B">
      <w:pPr>
        <w:spacing w:line="240" w:lineRule="auto"/>
        <w:rPr>
          <w:rFonts w:ascii="Century Gothic" w:hAnsi="Century Gothic" w:cs="Tahoma"/>
          <w:b/>
        </w:rPr>
      </w:pPr>
    </w:p>
    <w:p w14:paraId="49E88A30" w14:textId="77777777" w:rsidR="006063C2" w:rsidRPr="00356B72" w:rsidRDefault="00A07E44" w:rsidP="002C043B">
      <w:pPr>
        <w:spacing w:after="0" w:line="240" w:lineRule="auto"/>
        <w:rPr>
          <w:rFonts w:ascii="Century Gothic" w:hAnsi="Century Gothic" w:cs="Tahoma"/>
          <w:b/>
        </w:rPr>
      </w:pPr>
      <w:r w:rsidRPr="00356B72">
        <w:rPr>
          <w:rFonts w:ascii="Century Gothic" w:hAnsi="Century Gothic" w:cs="Tahoma"/>
          <w:b/>
        </w:rPr>
        <w:t>Licda. Zenia Saraí</w:t>
      </w:r>
      <w:r w:rsidR="006063C2" w:rsidRPr="00356B72">
        <w:rPr>
          <w:rFonts w:ascii="Century Gothic" w:hAnsi="Century Gothic" w:cs="Tahoma"/>
          <w:b/>
        </w:rPr>
        <w:t xml:space="preserve"> Méndez de Reyes</w:t>
      </w:r>
    </w:p>
    <w:p w14:paraId="790A3CC9" w14:textId="77777777" w:rsidR="004A7A39" w:rsidRPr="00356B72" w:rsidRDefault="006063C2" w:rsidP="002C043B">
      <w:pPr>
        <w:spacing w:after="0" w:line="240" w:lineRule="auto"/>
        <w:rPr>
          <w:rFonts w:ascii="Century Gothic" w:hAnsi="Century Gothic" w:cs="Tahoma"/>
        </w:rPr>
      </w:pPr>
      <w:r w:rsidRPr="00356B72">
        <w:rPr>
          <w:rFonts w:ascii="Century Gothic" w:hAnsi="Century Gothic" w:cs="Tahoma"/>
          <w:b/>
        </w:rPr>
        <w:t>Auditora Interna</w:t>
      </w:r>
      <w:r w:rsidRPr="00356B72">
        <w:rPr>
          <w:rFonts w:ascii="Century Gothic" w:hAnsi="Century Gothic" w:cs="Tahoma"/>
        </w:rPr>
        <w:t>.</w:t>
      </w:r>
      <w:r w:rsidR="00260747" w:rsidRPr="00356B72">
        <w:rPr>
          <w:rFonts w:ascii="Century Gothic" w:hAnsi="Century Gothic" w:cs="Tahoma"/>
        </w:rPr>
        <w:t xml:space="preserve"> </w:t>
      </w:r>
    </w:p>
    <w:sectPr w:rsidR="004A7A39" w:rsidRPr="00356B72" w:rsidSect="00356B72">
      <w:footerReference w:type="default" r:id="rId11"/>
      <w:pgSz w:w="11906" w:h="16838"/>
      <w:pgMar w:top="1701" w:right="1701"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EDA9F" w14:textId="77777777" w:rsidR="00DE6102" w:rsidRDefault="00DE6102">
      <w:r>
        <w:separator/>
      </w:r>
    </w:p>
  </w:endnote>
  <w:endnote w:type="continuationSeparator" w:id="0">
    <w:p w14:paraId="1F0260EB" w14:textId="77777777" w:rsidR="00DE6102" w:rsidRDefault="00DE6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4B30A" w14:textId="77777777" w:rsidR="004A28BB" w:rsidRDefault="004A28BB" w:rsidP="00C1670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A56412" w14:textId="77777777" w:rsidR="004A28BB" w:rsidRDefault="004A28BB" w:rsidP="00E73B2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17BA1" w14:textId="77777777" w:rsidR="004A28BB" w:rsidRPr="00E73B29" w:rsidRDefault="004A28BB" w:rsidP="003C1440">
    <w:pPr>
      <w:pStyle w:val="Piedepgina"/>
      <w:framePr w:wrap="around" w:vAnchor="text" w:hAnchor="page" w:x="10231" w:y="-473"/>
      <w:rPr>
        <w:rStyle w:val="Nmerodepgina"/>
        <w:b/>
        <w:sz w:val="24"/>
        <w:szCs w:val="24"/>
      </w:rPr>
    </w:pPr>
    <w:r w:rsidRPr="00E73B29">
      <w:rPr>
        <w:rStyle w:val="Nmerodepgina"/>
        <w:b/>
        <w:sz w:val="24"/>
        <w:szCs w:val="24"/>
      </w:rPr>
      <w:fldChar w:fldCharType="begin"/>
    </w:r>
    <w:r w:rsidRPr="00E73B29">
      <w:rPr>
        <w:rStyle w:val="Nmerodepgina"/>
        <w:b/>
        <w:sz w:val="24"/>
        <w:szCs w:val="24"/>
      </w:rPr>
      <w:instrText xml:space="preserve">PAGE  </w:instrText>
    </w:r>
    <w:r w:rsidRPr="00E73B29">
      <w:rPr>
        <w:rStyle w:val="Nmerodepgina"/>
        <w:b/>
        <w:sz w:val="24"/>
        <w:szCs w:val="24"/>
      </w:rPr>
      <w:fldChar w:fldCharType="separate"/>
    </w:r>
    <w:r w:rsidR="00F54DBE">
      <w:rPr>
        <w:rStyle w:val="Nmerodepgina"/>
        <w:b/>
        <w:noProof/>
        <w:sz w:val="24"/>
        <w:szCs w:val="24"/>
      </w:rPr>
      <w:t>5</w:t>
    </w:r>
    <w:r w:rsidRPr="00E73B29">
      <w:rPr>
        <w:rStyle w:val="Nmerodepgina"/>
        <w:b/>
        <w:sz w:val="24"/>
        <w:szCs w:val="24"/>
      </w:rPr>
      <w:fldChar w:fldCharType="end"/>
    </w:r>
  </w:p>
  <w:p w14:paraId="0ED0AFC6" w14:textId="77777777" w:rsidR="004A28BB" w:rsidRDefault="004A28BB" w:rsidP="00E73B29">
    <w:pPr>
      <w:pStyle w:val="Piedepgina"/>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7A431" w14:textId="77777777" w:rsidR="00DE6102" w:rsidRDefault="00DE6102">
      <w:r>
        <w:separator/>
      </w:r>
    </w:p>
  </w:footnote>
  <w:footnote w:type="continuationSeparator" w:id="0">
    <w:p w14:paraId="481A1EA8" w14:textId="77777777" w:rsidR="00DE6102" w:rsidRDefault="00DE6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349D2" w14:textId="77777777" w:rsidR="004A28BB" w:rsidRDefault="004A28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0F09"/>
    <w:multiLevelType w:val="hybridMultilevel"/>
    <w:tmpl w:val="DED2AD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A57125"/>
    <w:multiLevelType w:val="hybridMultilevel"/>
    <w:tmpl w:val="828A6368"/>
    <w:lvl w:ilvl="0" w:tplc="F014F5DC">
      <w:start w:val="1"/>
      <w:numFmt w:val="decimal"/>
      <w:lvlText w:val="%1."/>
      <w:lvlJc w:val="left"/>
      <w:pPr>
        <w:ind w:left="720"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1490A46"/>
    <w:multiLevelType w:val="hybridMultilevel"/>
    <w:tmpl w:val="92F436DE"/>
    <w:lvl w:ilvl="0" w:tplc="633672E6">
      <w:start w:val="1"/>
      <w:numFmt w:val="decimal"/>
      <w:lvlText w:val="%1."/>
      <w:lvlJc w:val="left"/>
      <w:pPr>
        <w:ind w:left="720" w:hanging="360"/>
      </w:pPr>
      <w:rPr>
        <w:rFonts w:hint="default"/>
        <w:i w:val="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6A7E49"/>
    <w:multiLevelType w:val="hybridMultilevel"/>
    <w:tmpl w:val="1A6E6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843B92"/>
    <w:multiLevelType w:val="hybridMultilevel"/>
    <w:tmpl w:val="A0E877D2"/>
    <w:lvl w:ilvl="0" w:tplc="18EEAF60">
      <w:start w:val="1"/>
      <w:numFmt w:val="upperRoman"/>
      <w:lvlText w:val="%1."/>
      <w:lvlJc w:val="left"/>
      <w:pPr>
        <w:ind w:left="1080" w:hanging="720"/>
      </w:pPr>
      <w:rPr>
        <w:rFonts w:hint="default"/>
      </w:rPr>
    </w:lvl>
    <w:lvl w:ilvl="1" w:tplc="36388D40">
      <w:start w:val="1"/>
      <w:numFmt w:val="lowerLetter"/>
      <w:lvlText w:val="%2)"/>
      <w:lvlJc w:val="left"/>
      <w:pPr>
        <w:ind w:left="1440" w:hanging="360"/>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16196763"/>
    <w:multiLevelType w:val="hybridMultilevel"/>
    <w:tmpl w:val="F6001102"/>
    <w:lvl w:ilvl="0" w:tplc="080A000F">
      <w:start w:val="1"/>
      <w:numFmt w:val="decimal"/>
      <w:lvlText w:val="%1."/>
      <w:lvlJc w:val="left"/>
      <w:pPr>
        <w:ind w:left="720" w:hanging="360"/>
      </w:pPr>
      <w:rPr>
        <w:rFonts w:hint="default"/>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5A3CFD"/>
    <w:multiLevelType w:val="hybridMultilevel"/>
    <w:tmpl w:val="01989D88"/>
    <w:lvl w:ilvl="0" w:tplc="24E83CA4">
      <w:start w:val="1"/>
      <w:numFmt w:val="decimal"/>
      <w:lvlText w:val="%1."/>
      <w:lvlJc w:val="left"/>
      <w:pPr>
        <w:ind w:left="796" w:hanging="360"/>
      </w:pPr>
      <w:rPr>
        <w:rFonts w:hint="default"/>
      </w:rPr>
    </w:lvl>
    <w:lvl w:ilvl="1" w:tplc="080A0019" w:tentative="1">
      <w:start w:val="1"/>
      <w:numFmt w:val="lowerLetter"/>
      <w:lvlText w:val="%2."/>
      <w:lvlJc w:val="left"/>
      <w:pPr>
        <w:ind w:left="1516" w:hanging="360"/>
      </w:pPr>
    </w:lvl>
    <w:lvl w:ilvl="2" w:tplc="080A001B" w:tentative="1">
      <w:start w:val="1"/>
      <w:numFmt w:val="lowerRoman"/>
      <w:lvlText w:val="%3."/>
      <w:lvlJc w:val="right"/>
      <w:pPr>
        <w:ind w:left="2236" w:hanging="180"/>
      </w:pPr>
    </w:lvl>
    <w:lvl w:ilvl="3" w:tplc="080A000F" w:tentative="1">
      <w:start w:val="1"/>
      <w:numFmt w:val="decimal"/>
      <w:lvlText w:val="%4."/>
      <w:lvlJc w:val="left"/>
      <w:pPr>
        <w:ind w:left="2956" w:hanging="360"/>
      </w:pPr>
    </w:lvl>
    <w:lvl w:ilvl="4" w:tplc="080A0019" w:tentative="1">
      <w:start w:val="1"/>
      <w:numFmt w:val="lowerLetter"/>
      <w:lvlText w:val="%5."/>
      <w:lvlJc w:val="left"/>
      <w:pPr>
        <w:ind w:left="3676" w:hanging="360"/>
      </w:pPr>
    </w:lvl>
    <w:lvl w:ilvl="5" w:tplc="080A001B" w:tentative="1">
      <w:start w:val="1"/>
      <w:numFmt w:val="lowerRoman"/>
      <w:lvlText w:val="%6."/>
      <w:lvlJc w:val="right"/>
      <w:pPr>
        <w:ind w:left="4396" w:hanging="180"/>
      </w:pPr>
    </w:lvl>
    <w:lvl w:ilvl="6" w:tplc="080A000F" w:tentative="1">
      <w:start w:val="1"/>
      <w:numFmt w:val="decimal"/>
      <w:lvlText w:val="%7."/>
      <w:lvlJc w:val="left"/>
      <w:pPr>
        <w:ind w:left="5116" w:hanging="360"/>
      </w:pPr>
    </w:lvl>
    <w:lvl w:ilvl="7" w:tplc="080A0019" w:tentative="1">
      <w:start w:val="1"/>
      <w:numFmt w:val="lowerLetter"/>
      <w:lvlText w:val="%8."/>
      <w:lvlJc w:val="left"/>
      <w:pPr>
        <w:ind w:left="5836" w:hanging="360"/>
      </w:pPr>
    </w:lvl>
    <w:lvl w:ilvl="8" w:tplc="080A001B" w:tentative="1">
      <w:start w:val="1"/>
      <w:numFmt w:val="lowerRoman"/>
      <w:lvlText w:val="%9."/>
      <w:lvlJc w:val="right"/>
      <w:pPr>
        <w:ind w:left="6556" w:hanging="180"/>
      </w:pPr>
    </w:lvl>
  </w:abstractNum>
  <w:abstractNum w:abstractNumId="7" w15:restartNumberingAfterBreak="0">
    <w:nsid w:val="18035663"/>
    <w:multiLevelType w:val="hybridMultilevel"/>
    <w:tmpl w:val="D49C1382"/>
    <w:lvl w:ilvl="0" w:tplc="7682F74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5FB5380"/>
    <w:multiLevelType w:val="hybridMultilevel"/>
    <w:tmpl w:val="6604FC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7904B20"/>
    <w:multiLevelType w:val="hybridMultilevel"/>
    <w:tmpl w:val="E24CF8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C7C10A2"/>
    <w:multiLevelType w:val="hybridMultilevel"/>
    <w:tmpl w:val="DDA20E5C"/>
    <w:lvl w:ilvl="0" w:tplc="EF0434E0">
      <w:start w:val="2"/>
      <w:numFmt w:val="bullet"/>
      <w:lvlText w:val="-"/>
      <w:lvlJc w:val="left"/>
      <w:pPr>
        <w:ind w:left="720" w:hanging="360"/>
      </w:pPr>
      <w:rPr>
        <w:rFonts w:ascii="Tahoma" w:eastAsia="Calibr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6916FBF"/>
    <w:multiLevelType w:val="multilevel"/>
    <w:tmpl w:val="14F426F2"/>
    <w:lvl w:ilvl="0">
      <w:start w:val="3"/>
      <w:numFmt w:val="decimal"/>
      <w:lvlText w:val="%1."/>
      <w:lvlJc w:val="left"/>
      <w:pPr>
        <w:ind w:left="720" w:hanging="360"/>
      </w:pPr>
      <w:rPr>
        <w:rFonts w:hint="default"/>
        <w:b/>
        <w:i w:val="0"/>
      </w:rPr>
    </w:lvl>
    <w:lvl w:ilvl="1">
      <w:start w:val="1"/>
      <w:numFmt w:val="decimal"/>
      <w:isLgl/>
      <w:lvlText w:val="%1.%2"/>
      <w:lvlJc w:val="left"/>
      <w:pPr>
        <w:ind w:left="1080" w:hanging="720"/>
      </w:pPr>
      <w:rPr>
        <w:rFonts w:hint="default"/>
        <w:b w:val="0"/>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A92052A"/>
    <w:multiLevelType w:val="hybridMultilevel"/>
    <w:tmpl w:val="51FEEB86"/>
    <w:lvl w:ilvl="0" w:tplc="440A0001">
      <w:start w:val="1"/>
      <w:numFmt w:val="bullet"/>
      <w:lvlText w:val=""/>
      <w:lvlJc w:val="left"/>
      <w:pPr>
        <w:ind w:left="1800" w:hanging="360"/>
      </w:pPr>
      <w:rPr>
        <w:rFonts w:ascii="Symbol" w:hAnsi="Symbol" w:hint="default"/>
      </w:rPr>
    </w:lvl>
    <w:lvl w:ilvl="1" w:tplc="440A0003" w:tentative="1">
      <w:start w:val="1"/>
      <w:numFmt w:val="bullet"/>
      <w:lvlText w:val="o"/>
      <w:lvlJc w:val="left"/>
      <w:pPr>
        <w:ind w:left="2520" w:hanging="360"/>
      </w:pPr>
      <w:rPr>
        <w:rFonts w:ascii="Courier New" w:hAnsi="Courier New" w:cs="Courier New" w:hint="default"/>
      </w:rPr>
    </w:lvl>
    <w:lvl w:ilvl="2" w:tplc="440A0005" w:tentative="1">
      <w:start w:val="1"/>
      <w:numFmt w:val="bullet"/>
      <w:lvlText w:val=""/>
      <w:lvlJc w:val="left"/>
      <w:pPr>
        <w:ind w:left="3240" w:hanging="360"/>
      </w:pPr>
      <w:rPr>
        <w:rFonts w:ascii="Wingdings" w:hAnsi="Wingdings" w:hint="default"/>
      </w:rPr>
    </w:lvl>
    <w:lvl w:ilvl="3" w:tplc="440A0001" w:tentative="1">
      <w:start w:val="1"/>
      <w:numFmt w:val="bullet"/>
      <w:lvlText w:val=""/>
      <w:lvlJc w:val="left"/>
      <w:pPr>
        <w:ind w:left="3960" w:hanging="360"/>
      </w:pPr>
      <w:rPr>
        <w:rFonts w:ascii="Symbol" w:hAnsi="Symbol" w:hint="default"/>
      </w:rPr>
    </w:lvl>
    <w:lvl w:ilvl="4" w:tplc="440A0003" w:tentative="1">
      <w:start w:val="1"/>
      <w:numFmt w:val="bullet"/>
      <w:lvlText w:val="o"/>
      <w:lvlJc w:val="left"/>
      <w:pPr>
        <w:ind w:left="4680" w:hanging="360"/>
      </w:pPr>
      <w:rPr>
        <w:rFonts w:ascii="Courier New" w:hAnsi="Courier New" w:cs="Courier New" w:hint="default"/>
      </w:rPr>
    </w:lvl>
    <w:lvl w:ilvl="5" w:tplc="440A0005" w:tentative="1">
      <w:start w:val="1"/>
      <w:numFmt w:val="bullet"/>
      <w:lvlText w:val=""/>
      <w:lvlJc w:val="left"/>
      <w:pPr>
        <w:ind w:left="5400" w:hanging="360"/>
      </w:pPr>
      <w:rPr>
        <w:rFonts w:ascii="Wingdings" w:hAnsi="Wingdings" w:hint="default"/>
      </w:rPr>
    </w:lvl>
    <w:lvl w:ilvl="6" w:tplc="440A0001" w:tentative="1">
      <w:start w:val="1"/>
      <w:numFmt w:val="bullet"/>
      <w:lvlText w:val=""/>
      <w:lvlJc w:val="left"/>
      <w:pPr>
        <w:ind w:left="6120" w:hanging="360"/>
      </w:pPr>
      <w:rPr>
        <w:rFonts w:ascii="Symbol" w:hAnsi="Symbol" w:hint="default"/>
      </w:rPr>
    </w:lvl>
    <w:lvl w:ilvl="7" w:tplc="440A0003" w:tentative="1">
      <w:start w:val="1"/>
      <w:numFmt w:val="bullet"/>
      <w:lvlText w:val="o"/>
      <w:lvlJc w:val="left"/>
      <w:pPr>
        <w:ind w:left="6840" w:hanging="360"/>
      </w:pPr>
      <w:rPr>
        <w:rFonts w:ascii="Courier New" w:hAnsi="Courier New" w:cs="Courier New" w:hint="default"/>
      </w:rPr>
    </w:lvl>
    <w:lvl w:ilvl="8" w:tplc="440A0005" w:tentative="1">
      <w:start w:val="1"/>
      <w:numFmt w:val="bullet"/>
      <w:lvlText w:val=""/>
      <w:lvlJc w:val="left"/>
      <w:pPr>
        <w:ind w:left="7560" w:hanging="360"/>
      </w:pPr>
      <w:rPr>
        <w:rFonts w:ascii="Wingdings" w:hAnsi="Wingdings" w:hint="default"/>
      </w:rPr>
    </w:lvl>
  </w:abstractNum>
  <w:abstractNum w:abstractNumId="13" w15:restartNumberingAfterBreak="0">
    <w:nsid w:val="4B072152"/>
    <w:multiLevelType w:val="hybridMultilevel"/>
    <w:tmpl w:val="17B6FC56"/>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4" w15:restartNumberingAfterBreak="0">
    <w:nsid w:val="4CB9293A"/>
    <w:multiLevelType w:val="hybridMultilevel"/>
    <w:tmpl w:val="D4D6BB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281C6F"/>
    <w:multiLevelType w:val="hybridMultilevel"/>
    <w:tmpl w:val="D37CB584"/>
    <w:lvl w:ilvl="0" w:tplc="5A644642">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6" w15:restartNumberingAfterBreak="0">
    <w:nsid w:val="52CB08D7"/>
    <w:multiLevelType w:val="hybridMultilevel"/>
    <w:tmpl w:val="9ABCB474"/>
    <w:lvl w:ilvl="0" w:tplc="3FE8286E">
      <w:start w:val="1"/>
      <w:numFmt w:val="decimal"/>
      <w:lvlText w:val="%1."/>
      <w:lvlJc w:val="left"/>
      <w:pPr>
        <w:ind w:left="720" w:hanging="360"/>
      </w:pPr>
      <w:rPr>
        <w:rFonts w:hint="default"/>
        <w:b w:val="0"/>
        <w:bCs/>
        <w:i w:val="0"/>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1C427C"/>
    <w:multiLevelType w:val="multilevel"/>
    <w:tmpl w:val="AFD8791E"/>
    <w:lvl w:ilvl="0">
      <w:start w:val="1"/>
      <w:numFmt w:val="decimal"/>
      <w:lvlText w:val="%1."/>
      <w:lvlJc w:val="left"/>
      <w:pPr>
        <w:ind w:left="644" w:hanging="360"/>
      </w:pPr>
      <w:rPr>
        <w:rFonts w:cs="Times New Roman"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563D2DF5"/>
    <w:multiLevelType w:val="hybridMultilevel"/>
    <w:tmpl w:val="FB4C4A44"/>
    <w:lvl w:ilvl="0" w:tplc="440A0011">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 w15:restartNumberingAfterBreak="0">
    <w:nsid w:val="6B6A1FE8"/>
    <w:multiLevelType w:val="hybridMultilevel"/>
    <w:tmpl w:val="2494C7A2"/>
    <w:lvl w:ilvl="0" w:tplc="C3F4E330">
      <w:start w:val="1"/>
      <w:numFmt w:val="decimal"/>
      <w:lvlText w:val="%1."/>
      <w:lvlJc w:val="left"/>
      <w:pPr>
        <w:ind w:left="536" w:hanging="360"/>
      </w:pPr>
      <w:rPr>
        <w:rFonts w:hint="default"/>
      </w:rPr>
    </w:lvl>
    <w:lvl w:ilvl="1" w:tplc="440A0019" w:tentative="1">
      <w:start w:val="1"/>
      <w:numFmt w:val="lowerLetter"/>
      <w:lvlText w:val="%2."/>
      <w:lvlJc w:val="left"/>
      <w:pPr>
        <w:ind w:left="1256" w:hanging="360"/>
      </w:pPr>
    </w:lvl>
    <w:lvl w:ilvl="2" w:tplc="440A001B" w:tentative="1">
      <w:start w:val="1"/>
      <w:numFmt w:val="lowerRoman"/>
      <w:lvlText w:val="%3."/>
      <w:lvlJc w:val="right"/>
      <w:pPr>
        <w:ind w:left="1976" w:hanging="180"/>
      </w:pPr>
    </w:lvl>
    <w:lvl w:ilvl="3" w:tplc="440A000F" w:tentative="1">
      <w:start w:val="1"/>
      <w:numFmt w:val="decimal"/>
      <w:lvlText w:val="%4."/>
      <w:lvlJc w:val="left"/>
      <w:pPr>
        <w:ind w:left="2696" w:hanging="360"/>
      </w:pPr>
    </w:lvl>
    <w:lvl w:ilvl="4" w:tplc="440A0019" w:tentative="1">
      <w:start w:val="1"/>
      <w:numFmt w:val="lowerLetter"/>
      <w:lvlText w:val="%5."/>
      <w:lvlJc w:val="left"/>
      <w:pPr>
        <w:ind w:left="3416" w:hanging="360"/>
      </w:pPr>
    </w:lvl>
    <w:lvl w:ilvl="5" w:tplc="440A001B" w:tentative="1">
      <w:start w:val="1"/>
      <w:numFmt w:val="lowerRoman"/>
      <w:lvlText w:val="%6."/>
      <w:lvlJc w:val="right"/>
      <w:pPr>
        <w:ind w:left="4136" w:hanging="180"/>
      </w:pPr>
    </w:lvl>
    <w:lvl w:ilvl="6" w:tplc="440A000F" w:tentative="1">
      <w:start w:val="1"/>
      <w:numFmt w:val="decimal"/>
      <w:lvlText w:val="%7."/>
      <w:lvlJc w:val="left"/>
      <w:pPr>
        <w:ind w:left="4856" w:hanging="360"/>
      </w:pPr>
    </w:lvl>
    <w:lvl w:ilvl="7" w:tplc="440A0019" w:tentative="1">
      <w:start w:val="1"/>
      <w:numFmt w:val="lowerLetter"/>
      <w:lvlText w:val="%8."/>
      <w:lvlJc w:val="left"/>
      <w:pPr>
        <w:ind w:left="5576" w:hanging="360"/>
      </w:pPr>
    </w:lvl>
    <w:lvl w:ilvl="8" w:tplc="440A001B" w:tentative="1">
      <w:start w:val="1"/>
      <w:numFmt w:val="lowerRoman"/>
      <w:lvlText w:val="%9."/>
      <w:lvlJc w:val="right"/>
      <w:pPr>
        <w:ind w:left="6296" w:hanging="180"/>
      </w:pPr>
    </w:lvl>
  </w:abstractNum>
  <w:abstractNum w:abstractNumId="20" w15:restartNumberingAfterBreak="0">
    <w:nsid w:val="6D2E3C59"/>
    <w:multiLevelType w:val="hybridMultilevel"/>
    <w:tmpl w:val="F35821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06C337A"/>
    <w:multiLevelType w:val="hybridMultilevel"/>
    <w:tmpl w:val="FFAAC052"/>
    <w:lvl w:ilvl="0" w:tplc="223E093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7"/>
  </w:num>
  <w:num w:numId="2">
    <w:abstractNumId w:val="19"/>
  </w:num>
  <w:num w:numId="3">
    <w:abstractNumId w:val="4"/>
  </w:num>
  <w:num w:numId="4">
    <w:abstractNumId w:val="11"/>
  </w:num>
  <w:num w:numId="5">
    <w:abstractNumId w:val="18"/>
  </w:num>
  <w:num w:numId="6">
    <w:abstractNumId w:val="12"/>
  </w:num>
  <w:num w:numId="7">
    <w:abstractNumId w:val="5"/>
  </w:num>
  <w:num w:numId="8">
    <w:abstractNumId w:val="15"/>
  </w:num>
  <w:num w:numId="9">
    <w:abstractNumId w:val="3"/>
  </w:num>
  <w:num w:numId="10">
    <w:abstractNumId w:val="13"/>
  </w:num>
  <w:num w:numId="11">
    <w:abstractNumId w:val="0"/>
  </w:num>
  <w:num w:numId="12">
    <w:abstractNumId w:val="1"/>
  </w:num>
  <w:num w:numId="13">
    <w:abstractNumId w:val="7"/>
  </w:num>
  <w:num w:numId="14">
    <w:abstractNumId w:val="20"/>
  </w:num>
  <w:num w:numId="15">
    <w:abstractNumId w:val="2"/>
  </w:num>
  <w:num w:numId="16">
    <w:abstractNumId w:val="10"/>
  </w:num>
  <w:num w:numId="17">
    <w:abstractNumId w:val="8"/>
  </w:num>
  <w:num w:numId="18">
    <w:abstractNumId w:val="14"/>
  </w:num>
  <w:num w:numId="19">
    <w:abstractNumId w:val="6"/>
  </w:num>
  <w:num w:numId="20">
    <w:abstractNumId w:val="9"/>
  </w:num>
  <w:num w:numId="21">
    <w:abstractNumId w:val="16"/>
  </w:num>
  <w:num w:numId="22">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85"/>
    <w:rsid w:val="00004893"/>
    <w:rsid w:val="000159CB"/>
    <w:rsid w:val="00040907"/>
    <w:rsid w:val="000416E3"/>
    <w:rsid w:val="00041765"/>
    <w:rsid w:val="00055A5F"/>
    <w:rsid w:val="00093E9B"/>
    <w:rsid w:val="00093FBD"/>
    <w:rsid w:val="000A37D2"/>
    <w:rsid w:val="000B1911"/>
    <w:rsid w:val="000C1742"/>
    <w:rsid w:val="000F620C"/>
    <w:rsid w:val="00105FA3"/>
    <w:rsid w:val="0010799D"/>
    <w:rsid w:val="0011061F"/>
    <w:rsid w:val="0011460C"/>
    <w:rsid w:val="0011529F"/>
    <w:rsid w:val="00115871"/>
    <w:rsid w:val="001236D8"/>
    <w:rsid w:val="0012423C"/>
    <w:rsid w:val="00133636"/>
    <w:rsid w:val="00165776"/>
    <w:rsid w:val="00172AB8"/>
    <w:rsid w:val="001749F1"/>
    <w:rsid w:val="001913B6"/>
    <w:rsid w:val="001939FF"/>
    <w:rsid w:val="00193AF4"/>
    <w:rsid w:val="0019414E"/>
    <w:rsid w:val="001B0B80"/>
    <w:rsid w:val="001B192A"/>
    <w:rsid w:val="001B571A"/>
    <w:rsid w:val="001B7F1E"/>
    <w:rsid w:val="001C7E6C"/>
    <w:rsid w:val="001D5062"/>
    <w:rsid w:val="001E3946"/>
    <w:rsid w:val="001F0BE8"/>
    <w:rsid w:val="001F68B6"/>
    <w:rsid w:val="00213E29"/>
    <w:rsid w:val="0022455E"/>
    <w:rsid w:val="0022692F"/>
    <w:rsid w:val="00230ADE"/>
    <w:rsid w:val="00235E9E"/>
    <w:rsid w:val="002540E7"/>
    <w:rsid w:val="00256B2B"/>
    <w:rsid w:val="00260747"/>
    <w:rsid w:val="002610AC"/>
    <w:rsid w:val="00261E90"/>
    <w:rsid w:val="00274AD4"/>
    <w:rsid w:val="00293A1C"/>
    <w:rsid w:val="002959C5"/>
    <w:rsid w:val="00295A72"/>
    <w:rsid w:val="002A1AAB"/>
    <w:rsid w:val="002C043B"/>
    <w:rsid w:val="002C1335"/>
    <w:rsid w:val="002C2282"/>
    <w:rsid w:val="002C3BC9"/>
    <w:rsid w:val="002E73A2"/>
    <w:rsid w:val="002F406F"/>
    <w:rsid w:val="00310E66"/>
    <w:rsid w:val="00313EF6"/>
    <w:rsid w:val="00315775"/>
    <w:rsid w:val="0034243E"/>
    <w:rsid w:val="003451A3"/>
    <w:rsid w:val="003531BB"/>
    <w:rsid w:val="00356B72"/>
    <w:rsid w:val="00357FC4"/>
    <w:rsid w:val="0036064C"/>
    <w:rsid w:val="00362D6C"/>
    <w:rsid w:val="0039177C"/>
    <w:rsid w:val="003B619A"/>
    <w:rsid w:val="003C1440"/>
    <w:rsid w:val="003D479F"/>
    <w:rsid w:val="003D76FF"/>
    <w:rsid w:val="003D7D86"/>
    <w:rsid w:val="003E0DF0"/>
    <w:rsid w:val="00402F0B"/>
    <w:rsid w:val="00406A5E"/>
    <w:rsid w:val="004124CB"/>
    <w:rsid w:val="00452417"/>
    <w:rsid w:val="00454559"/>
    <w:rsid w:val="0047339E"/>
    <w:rsid w:val="00482148"/>
    <w:rsid w:val="0048463D"/>
    <w:rsid w:val="00484F59"/>
    <w:rsid w:val="004A28BB"/>
    <w:rsid w:val="004A7A39"/>
    <w:rsid w:val="004A7E71"/>
    <w:rsid w:val="004C5996"/>
    <w:rsid w:val="004C5D43"/>
    <w:rsid w:val="004C709E"/>
    <w:rsid w:val="004D0CF5"/>
    <w:rsid w:val="004D7531"/>
    <w:rsid w:val="004D7B3D"/>
    <w:rsid w:val="004D7BB6"/>
    <w:rsid w:val="004F0539"/>
    <w:rsid w:val="004F58F3"/>
    <w:rsid w:val="004F7D6B"/>
    <w:rsid w:val="00511EB7"/>
    <w:rsid w:val="00532D75"/>
    <w:rsid w:val="005501BE"/>
    <w:rsid w:val="005506ED"/>
    <w:rsid w:val="00567D36"/>
    <w:rsid w:val="005778DC"/>
    <w:rsid w:val="00593F2A"/>
    <w:rsid w:val="00594038"/>
    <w:rsid w:val="00597121"/>
    <w:rsid w:val="005D56FF"/>
    <w:rsid w:val="005D59AB"/>
    <w:rsid w:val="00603DE4"/>
    <w:rsid w:val="00603E91"/>
    <w:rsid w:val="006063C2"/>
    <w:rsid w:val="0061415E"/>
    <w:rsid w:val="00622ADD"/>
    <w:rsid w:val="006255B3"/>
    <w:rsid w:val="00637131"/>
    <w:rsid w:val="00640E4F"/>
    <w:rsid w:val="006729B8"/>
    <w:rsid w:val="00690D85"/>
    <w:rsid w:val="00697073"/>
    <w:rsid w:val="006A25DC"/>
    <w:rsid w:val="006D0C99"/>
    <w:rsid w:val="006D2E9B"/>
    <w:rsid w:val="006D6F61"/>
    <w:rsid w:val="006D71FA"/>
    <w:rsid w:val="006E1B64"/>
    <w:rsid w:val="006E25F7"/>
    <w:rsid w:val="006E5A1C"/>
    <w:rsid w:val="006F063D"/>
    <w:rsid w:val="006F406E"/>
    <w:rsid w:val="00707530"/>
    <w:rsid w:val="00724717"/>
    <w:rsid w:val="007365E1"/>
    <w:rsid w:val="00745A37"/>
    <w:rsid w:val="007462FB"/>
    <w:rsid w:val="0075235F"/>
    <w:rsid w:val="00762B88"/>
    <w:rsid w:val="00763F8F"/>
    <w:rsid w:val="007658CD"/>
    <w:rsid w:val="00787C72"/>
    <w:rsid w:val="007920A5"/>
    <w:rsid w:val="007C4B78"/>
    <w:rsid w:val="007F01A2"/>
    <w:rsid w:val="007F151A"/>
    <w:rsid w:val="007F4361"/>
    <w:rsid w:val="008029D0"/>
    <w:rsid w:val="0080315D"/>
    <w:rsid w:val="00807F40"/>
    <w:rsid w:val="008160E6"/>
    <w:rsid w:val="00822FDF"/>
    <w:rsid w:val="00832CAE"/>
    <w:rsid w:val="008443E3"/>
    <w:rsid w:val="008456BE"/>
    <w:rsid w:val="00850162"/>
    <w:rsid w:val="00854A0B"/>
    <w:rsid w:val="00862C29"/>
    <w:rsid w:val="00863107"/>
    <w:rsid w:val="0086655C"/>
    <w:rsid w:val="00867D53"/>
    <w:rsid w:val="00871C4C"/>
    <w:rsid w:val="00891194"/>
    <w:rsid w:val="00895202"/>
    <w:rsid w:val="00895FB3"/>
    <w:rsid w:val="008B5A7C"/>
    <w:rsid w:val="008B5D8E"/>
    <w:rsid w:val="008C218B"/>
    <w:rsid w:val="008E6362"/>
    <w:rsid w:val="008F56D6"/>
    <w:rsid w:val="0091245C"/>
    <w:rsid w:val="00917D7E"/>
    <w:rsid w:val="00927957"/>
    <w:rsid w:val="009347FF"/>
    <w:rsid w:val="0093565E"/>
    <w:rsid w:val="009367AE"/>
    <w:rsid w:val="00941064"/>
    <w:rsid w:val="009728D1"/>
    <w:rsid w:val="00987395"/>
    <w:rsid w:val="00993CF2"/>
    <w:rsid w:val="0099499B"/>
    <w:rsid w:val="009A7E9B"/>
    <w:rsid w:val="009B00AF"/>
    <w:rsid w:val="009B1252"/>
    <w:rsid w:val="009B3DA2"/>
    <w:rsid w:val="009B768A"/>
    <w:rsid w:val="009C306D"/>
    <w:rsid w:val="009D159A"/>
    <w:rsid w:val="009E5012"/>
    <w:rsid w:val="009F2255"/>
    <w:rsid w:val="00A03EF0"/>
    <w:rsid w:val="00A07E44"/>
    <w:rsid w:val="00A13F16"/>
    <w:rsid w:val="00A60905"/>
    <w:rsid w:val="00A62806"/>
    <w:rsid w:val="00A70172"/>
    <w:rsid w:val="00A70DEB"/>
    <w:rsid w:val="00A81329"/>
    <w:rsid w:val="00AB66FB"/>
    <w:rsid w:val="00AB6E80"/>
    <w:rsid w:val="00AC5F86"/>
    <w:rsid w:val="00AD0D28"/>
    <w:rsid w:val="00AE137E"/>
    <w:rsid w:val="00AE6491"/>
    <w:rsid w:val="00B02C90"/>
    <w:rsid w:val="00B1069A"/>
    <w:rsid w:val="00B22C1C"/>
    <w:rsid w:val="00B3233E"/>
    <w:rsid w:val="00B44CB2"/>
    <w:rsid w:val="00B55CDD"/>
    <w:rsid w:val="00B67008"/>
    <w:rsid w:val="00B764E6"/>
    <w:rsid w:val="00B77D1A"/>
    <w:rsid w:val="00B82F53"/>
    <w:rsid w:val="00B853CF"/>
    <w:rsid w:val="00BA436D"/>
    <w:rsid w:val="00BB465E"/>
    <w:rsid w:val="00BB5608"/>
    <w:rsid w:val="00BB6F98"/>
    <w:rsid w:val="00BD2E7C"/>
    <w:rsid w:val="00BE0EDF"/>
    <w:rsid w:val="00BE2EA0"/>
    <w:rsid w:val="00BF22A1"/>
    <w:rsid w:val="00BF6700"/>
    <w:rsid w:val="00C16703"/>
    <w:rsid w:val="00C20596"/>
    <w:rsid w:val="00C31014"/>
    <w:rsid w:val="00C40504"/>
    <w:rsid w:val="00C42C15"/>
    <w:rsid w:val="00C65982"/>
    <w:rsid w:val="00C75567"/>
    <w:rsid w:val="00C8704E"/>
    <w:rsid w:val="00C9208C"/>
    <w:rsid w:val="00C92935"/>
    <w:rsid w:val="00C93023"/>
    <w:rsid w:val="00CA0E31"/>
    <w:rsid w:val="00CA6C1B"/>
    <w:rsid w:val="00CB0DC8"/>
    <w:rsid w:val="00CB246F"/>
    <w:rsid w:val="00CC4F6E"/>
    <w:rsid w:val="00CD5E41"/>
    <w:rsid w:val="00D00A4C"/>
    <w:rsid w:val="00D0735E"/>
    <w:rsid w:val="00D13B4B"/>
    <w:rsid w:val="00D22760"/>
    <w:rsid w:val="00D415C8"/>
    <w:rsid w:val="00D5172D"/>
    <w:rsid w:val="00D54704"/>
    <w:rsid w:val="00D63D5D"/>
    <w:rsid w:val="00D6507A"/>
    <w:rsid w:val="00D71294"/>
    <w:rsid w:val="00D74571"/>
    <w:rsid w:val="00D80FD9"/>
    <w:rsid w:val="00DB1E51"/>
    <w:rsid w:val="00DC3817"/>
    <w:rsid w:val="00DC76C9"/>
    <w:rsid w:val="00DD1BA8"/>
    <w:rsid w:val="00DD5433"/>
    <w:rsid w:val="00DE5E0D"/>
    <w:rsid w:val="00DE6102"/>
    <w:rsid w:val="00DF1F40"/>
    <w:rsid w:val="00DF52D9"/>
    <w:rsid w:val="00E03B97"/>
    <w:rsid w:val="00E06152"/>
    <w:rsid w:val="00E260F6"/>
    <w:rsid w:val="00E413CB"/>
    <w:rsid w:val="00E53B62"/>
    <w:rsid w:val="00E561CD"/>
    <w:rsid w:val="00E605EB"/>
    <w:rsid w:val="00E71753"/>
    <w:rsid w:val="00E71838"/>
    <w:rsid w:val="00E73B29"/>
    <w:rsid w:val="00E74D08"/>
    <w:rsid w:val="00E76A3D"/>
    <w:rsid w:val="00E92B5B"/>
    <w:rsid w:val="00E93B76"/>
    <w:rsid w:val="00EB1240"/>
    <w:rsid w:val="00EB767E"/>
    <w:rsid w:val="00EE391A"/>
    <w:rsid w:val="00EE629A"/>
    <w:rsid w:val="00EF588A"/>
    <w:rsid w:val="00EF654A"/>
    <w:rsid w:val="00F04D4D"/>
    <w:rsid w:val="00F26E4C"/>
    <w:rsid w:val="00F54565"/>
    <w:rsid w:val="00F54DBE"/>
    <w:rsid w:val="00F60A3D"/>
    <w:rsid w:val="00F73EED"/>
    <w:rsid w:val="00F74769"/>
    <w:rsid w:val="00F86C78"/>
    <w:rsid w:val="00F920D0"/>
    <w:rsid w:val="00FB293D"/>
    <w:rsid w:val="00FC0166"/>
    <w:rsid w:val="00FD09CA"/>
    <w:rsid w:val="00FD1E3A"/>
    <w:rsid w:val="00FE792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15339A"/>
  <w15:docId w15:val="{F9B0CF30-8D82-41B1-83F6-FA54F719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064"/>
    <w:pPr>
      <w:spacing w:after="200" w:line="276" w:lineRule="auto"/>
    </w:pPr>
    <w:rPr>
      <w:sz w:val="22"/>
      <w:szCs w:val="22"/>
      <w:lang w:val="es-ES" w:eastAsia="en-US"/>
    </w:rPr>
  </w:style>
  <w:style w:type="paragraph" w:styleId="Ttulo3">
    <w:name w:val="heading 3"/>
    <w:basedOn w:val="Normal"/>
    <w:next w:val="Normal"/>
    <w:link w:val="Ttulo3Car"/>
    <w:semiHidden/>
    <w:unhideWhenUsed/>
    <w:qFormat/>
    <w:locked/>
    <w:rsid w:val="003451A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B0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99"/>
    <w:qFormat/>
    <w:rsid w:val="009B3DA2"/>
    <w:pPr>
      <w:ind w:left="720"/>
      <w:contextualSpacing/>
    </w:pPr>
  </w:style>
  <w:style w:type="paragraph" w:styleId="Piedepgina">
    <w:name w:val="footer"/>
    <w:basedOn w:val="Normal"/>
    <w:link w:val="PiedepginaCar"/>
    <w:uiPriority w:val="99"/>
    <w:rsid w:val="00E73B29"/>
    <w:pPr>
      <w:tabs>
        <w:tab w:val="center" w:pos="4252"/>
        <w:tab w:val="right" w:pos="8504"/>
      </w:tabs>
    </w:pPr>
  </w:style>
  <w:style w:type="character" w:customStyle="1" w:styleId="PiedepginaCar">
    <w:name w:val="Pie de página Car"/>
    <w:link w:val="Piedepgina"/>
    <w:uiPriority w:val="99"/>
    <w:semiHidden/>
    <w:rsid w:val="00E641E4"/>
    <w:rPr>
      <w:lang w:val="es-ES"/>
    </w:rPr>
  </w:style>
  <w:style w:type="character" w:styleId="Nmerodepgina">
    <w:name w:val="page number"/>
    <w:uiPriority w:val="99"/>
    <w:rsid w:val="00E73B29"/>
    <w:rPr>
      <w:rFonts w:cs="Times New Roman"/>
    </w:rPr>
  </w:style>
  <w:style w:type="paragraph" w:styleId="Encabezado">
    <w:name w:val="header"/>
    <w:basedOn w:val="Normal"/>
    <w:link w:val="EncabezadoCar"/>
    <w:uiPriority w:val="99"/>
    <w:rsid w:val="00E73B29"/>
    <w:pPr>
      <w:tabs>
        <w:tab w:val="center" w:pos="4252"/>
        <w:tab w:val="right" w:pos="8504"/>
      </w:tabs>
    </w:pPr>
  </w:style>
  <w:style w:type="character" w:customStyle="1" w:styleId="EncabezadoCar">
    <w:name w:val="Encabezado Car"/>
    <w:link w:val="Encabezado"/>
    <w:uiPriority w:val="99"/>
    <w:rsid w:val="00E641E4"/>
    <w:rPr>
      <w:lang w:val="es-ES"/>
    </w:rPr>
  </w:style>
  <w:style w:type="paragraph" w:styleId="Textodeglobo">
    <w:name w:val="Balloon Text"/>
    <w:basedOn w:val="Normal"/>
    <w:link w:val="TextodegloboCar"/>
    <w:uiPriority w:val="99"/>
    <w:semiHidden/>
    <w:unhideWhenUsed/>
    <w:rsid w:val="006E25F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E25F7"/>
    <w:rPr>
      <w:rFonts w:ascii="Tahoma" w:hAnsi="Tahoma" w:cs="Tahoma"/>
      <w:sz w:val="16"/>
      <w:szCs w:val="16"/>
      <w:lang w:val="es-ES"/>
    </w:rPr>
  </w:style>
  <w:style w:type="paragraph" w:styleId="Ttulo">
    <w:name w:val="Title"/>
    <w:basedOn w:val="Normal"/>
    <w:link w:val="TtuloCar"/>
    <w:qFormat/>
    <w:locked/>
    <w:rsid w:val="00BB46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360" w:lineRule="auto"/>
      <w:ind w:left="1416" w:hanging="1416"/>
      <w:jc w:val="center"/>
    </w:pPr>
    <w:rPr>
      <w:rFonts w:ascii="Arial" w:eastAsia="Times New Roman" w:hAnsi="Arial" w:cs="Arial"/>
      <w:b/>
      <w:bCs/>
      <w:sz w:val="28"/>
      <w:szCs w:val="28"/>
      <w:lang w:val="es-ES_tradnl" w:eastAsia="es-ES"/>
      <w14:shadow w14:blurRad="50800" w14:dist="38100" w14:dir="2700000" w14:sx="100000" w14:sy="100000" w14:kx="0" w14:ky="0" w14:algn="tl">
        <w14:srgbClr w14:val="000000">
          <w14:alpha w14:val="60000"/>
        </w14:srgbClr>
      </w14:shadow>
    </w:rPr>
  </w:style>
  <w:style w:type="character" w:customStyle="1" w:styleId="TtuloCar">
    <w:name w:val="Título Car"/>
    <w:link w:val="Ttulo"/>
    <w:rsid w:val="00BB465E"/>
    <w:rPr>
      <w:rFonts w:ascii="Arial" w:eastAsia="Times New Roman" w:hAnsi="Arial" w:cs="Arial"/>
      <w:b/>
      <w:bCs/>
      <w:sz w:val="28"/>
      <w:szCs w:val="28"/>
      <w:lang w:val="es-ES_tradnl"/>
      <w14:shadow w14:blurRad="50800" w14:dist="38100" w14:dir="2700000" w14:sx="100000" w14:sy="100000" w14:kx="0" w14:ky="0" w14:algn="tl">
        <w14:srgbClr w14:val="000000">
          <w14:alpha w14:val="60000"/>
        </w14:srgbClr>
      </w14:shadow>
    </w:rPr>
  </w:style>
  <w:style w:type="character" w:customStyle="1" w:styleId="Ttulo3Car">
    <w:name w:val="Título 3 Car"/>
    <w:basedOn w:val="Fuentedeprrafopredeter"/>
    <w:link w:val="Ttulo3"/>
    <w:uiPriority w:val="9"/>
    <w:semiHidden/>
    <w:rsid w:val="003451A3"/>
    <w:rPr>
      <w:rFonts w:asciiTheme="majorHAnsi" w:eastAsiaTheme="majorEastAsia" w:hAnsiTheme="majorHAnsi" w:cstheme="majorBidi"/>
      <w:color w:val="243F60" w:themeColor="accent1" w:themeShade="7F"/>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268772">
      <w:bodyDiv w:val="1"/>
      <w:marLeft w:val="0"/>
      <w:marRight w:val="0"/>
      <w:marTop w:val="0"/>
      <w:marBottom w:val="0"/>
      <w:divBdr>
        <w:top w:val="none" w:sz="0" w:space="0" w:color="auto"/>
        <w:left w:val="none" w:sz="0" w:space="0" w:color="auto"/>
        <w:bottom w:val="none" w:sz="0" w:space="0" w:color="auto"/>
        <w:right w:val="none" w:sz="0" w:space="0" w:color="auto"/>
      </w:divBdr>
    </w:div>
    <w:div w:id="929775260">
      <w:bodyDiv w:val="1"/>
      <w:marLeft w:val="0"/>
      <w:marRight w:val="0"/>
      <w:marTop w:val="0"/>
      <w:marBottom w:val="0"/>
      <w:divBdr>
        <w:top w:val="none" w:sz="0" w:space="0" w:color="auto"/>
        <w:left w:val="none" w:sz="0" w:space="0" w:color="auto"/>
        <w:bottom w:val="none" w:sz="0" w:space="0" w:color="auto"/>
        <w:right w:val="none" w:sz="0" w:space="0" w:color="auto"/>
      </w:divBdr>
    </w:div>
    <w:div w:id="1029069487">
      <w:bodyDiv w:val="1"/>
      <w:marLeft w:val="0"/>
      <w:marRight w:val="0"/>
      <w:marTop w:val="0"/>
      <w:marBottom w:val="0"/>
      <w:divBdr>
        <w:top w:val="none" w:sz="0" w:space="0" w:color="auto"/>
        <w:left w:val="none" w:sz="0" w:space="0" w:color="auto"/>
        <w:bottom w:val="none" w:sz="0" w:space="0" w:color="auto"/>
        <w:right w:val="none" w:sz="0" w:space="0" w:color="auto"/>
      </w:divBdr>
    </w:div>
    <w:div w:id="1133448989">
      <w:bodyDiv w:val="1"/>
      <w:marLeft w:val="0"/>
      <w:marRight w:val="0"/>
      <w:marTop w:val="0"/>
      <w:marBottom w:val="0"/>
      <w:divBdr>
        <w:top w:val="none" w:sz="0" w:space="0" w:color="auto"/>
        <w:left w:val="none" w:sz="0" w:space="0" w:color="auto"/>
        <w:bottom w:val="none" w:sz="0" w:space="0" w:color="auto"/>
        <w:right w:val="none" w:sz="0" w:space="0" w:color="auto"/>
      </w:divBdr>
    </w:div>
    <w:div w:id="1241405324">
      <w:bodyDiv w:val="1"/>
      <w:marLeft w:val="0"/>
      <w:marRight w:val="0"/>
      <w:marTop w:val="0"/>
      <w:marBottom w:val="0"/>
      <w:divBdr>
        <w:top w:val="none" w:sz="0" w:space="0" w:color="auto"/>
        <w:left w:val="none" w:sz="0" w:space="0" w:color="auto"/>
        <w:bottom w:val="none" w:sz="0" w:space="0" w:color="auto"/>
        <w:right w:val="none" w:sz="0" w:space="0" w:color="auto"/>
      </w:divBdr>
    </w:div>
    <w:div w:id="126989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E4E8C-08D8-40DB-AEBD-D912AE4F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844</Words>
  <Characters>4644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ZSMR</dc:creator>
  <cp:lastModifiedBy>alcaldia</cp:lastModifiedBy>
  <cp:revision>2</cp:revision>
  <cp:lastPrinted>2020-01-22T16:54:00Z</cp:lastPrinted>
  <dcterms:created xsi:type="dcterms:W3CDTF">2020-07-16T15:10:00Z</dcterms:created>
  <dcterms:modified xsi:type="dcterms:W3CDTF">2020-07-16T15:10:00Z</dcterms:modified>
</cp:coreProperties>
</file>