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② 현장 요약 — 전체 흐름이 한 화면에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목표 길이: 1분 30초 ~ 2분 · 파일명 02_현장요약.mp4</w:t>
      </w: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화면: 사이드바 「현장 요약」 (도매시장 5회차)</w:t>
      </w:r>
    </w:p>
    <w:p>
      <w:pPr>
        <w:spacing w:after="40"/>
      </w:pP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이 영상의 역할: 세부 입력 화면으로 들어가기 전에, "돈이 어디까지 왔고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이번 회차에 얼마를 채워야 하는지"를 숫자로 보여주는 것.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아래 금액은 2026-08-16 실측값입니다 — 촬영 직전에 화면과 대조하세요.</w:t>
      </w:r>
    </w:p>
    <w:p>
      <w:pPr>
        <w:spacing w:after="60"/>
      </w:pPr>
    </w:p>
    <w:p>
      <w:pPr>
        <w:spacing w:after="40"/>
      </w:pPr>
    </w:p>
    <w:p>
      <w:pPr>
        <w:pBdr>
          <w:bottom w:val="single" w:color="BBBBBB" w:sz="6"/>
        </w:pBdr>
        <w:spacing w:after="120" w:before="120"/>
      </w:pP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1 — 화면 상단: KPI 카드 4장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[클릭 순서]</w:t>
      </w:r>
      <w:r>
        <w:rPr>
          <w:rFonts w:ascii="Malgun Gothic" w:cs="Malgun Gothic" w:eastAsia="Malgun Gothic" w:hAnsi="Malgun Gothic"/>
          <w:sz w:val="21"/>
          <w:szCs w:val="21"/>
        </w:rPr>
        <w:t xml:space="preserve"> 사이드바 「현장 요약」 클릭 → 화면 최상단 (스크롤 하지 않고 정지)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현장에 로그인하면 처음 보이는 화면입니다. 「도매시장 5회차」 현장이고,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총 용역기간 19개월에 직접경비 계상총액은 1억 8천만 원입니다.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카드 네 장이 이 현장 돈의 흐름 전부입니다.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계상총액 1억 8천만 원 중에, 지금까지 4개 회차로 확정받은 누계 기성이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1억 5,120만 원. 이번 5회차에 채워야 할 금회 계상이 1,680만 원.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그리고 남는 잔여가 1,200만 원.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더해보시면 정확히 1억 8천만 원 — 이 화면에서 바로 검산이 됩니다.</w:t>
      </w:r>
    </w:p>
    <w:p>
      <w:pPr>
        <w:spacing w:after="60"/>
      </w:pP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[자막 포인트]</w:t>
      </w:r>
      <w:r>
        <w:rPr>
          <w:rFonts w:ascii="Malgun Gothic" w:cs="Malgun Gothic" w:eastAsia="Malgun Gothic" w:hAnsi="Malgun Gothic"/>
          <w:sz w:val="21"/>
          <w:szCs w:val="21"/>
        </w:rPr>
        <w:t xml:space="preserve"> 1억 5,120만 + 1,680만 + 1,200만 = 1억 8,000만 ✓</w:t>
      </w: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2 — 회차 타임라인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[클릭 순서]</w:t>
      </w:r>
      <w:r>
        <w:rPr>
          <w:rFonts w:ascii="Malgun Gothic" w:cs="Malgun Gothic" w:eastAsia="Malgun Gothic" w:hAnsi="Malgun Gothic"/>
          <w:sz w:val="21"/>
          <w:szCs w:val="21"/>
        </w:rPr>
        <w:t xml:space="preserve"> 한 단계 스크롤 → 타임라인 막대에 마우스를 왼쪽에서 오른쪽으로 천천히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이 막대가 계약기간 전체입니다. 1회차부터 4회차까지는 확정됐고,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지금 5회차가 진행 중입니다 — 회차 종료까지 15일 남았습니다.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오른쪽 끝에 보시면 「미개시」 구간이 4개월 있습니다.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기간은 남았는데 계상은 거의 배정됐다 — 이런 상태가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표가 아니라 그림으로 바로 보입니다.</w:t>
      </w:r>
    </w:p>
    <w:p>
      <w:pPr>
        <w:spacing w:after="60"/>
      </w:pP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3 — 진행 중 5회차: 이번 회차의 성적표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[클릭 순서]</w:t>
      </w:r>
      <w:r>
        <w:rPr>
          <w:rFonts w:ascii="Malgun Gothic" w:cs="Malgun Gothic" w:eastAsia="Malgun Gothic" w:hAnsi="Malgun Gothic"/>
          <w:sz w:val="21"/>
          <w:szCs w:val="21"/>
        </w:rPr>
        <w:t xml:space="preserve"> 「진행 중 5회차」 블록까지 스크롤 → 금액 4줄에서 정지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이번 회차만 떼어 보면 이렇습니다.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목표, 그러니까 금회 계상금액이 1,680만 원.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현장에서 증빙을 붙여 제출한 금액이 1,524만 745원.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아직 채우지 못한 155만 9,255원은 — 이대로 회차가 끝나면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삭감된다고 화면이 미리 알려줍니다.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인트로에서 말씀드린 그 원칙입니다. 증빙으로 채운 만큼만 받습니다.</w:t>
      </w:r>
    </w:p>
    <w:p>
      <w:pPr>
        <w:spacing w:after="60"/>
      </w:pP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[자막 포인트]</w:t>
      </w:r>
      <w:r>
        <w:rPr>
          <w:rFonts w:ascii="Malgun Gothic" w:cs="Malgun Gothic" w:eastAsia="Malgun Gothic" w:hAnsi="Malgun Gothic"/>
          <w:sz w:val="21"/>
          <w:szCs w:val="21"/>
        </w:rPr>
        <w:t xml:space="preserve"> 미충당 1,559,255원 = 삭감 예상 — 화면이 먼저 경고</w:t>
      </w: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4 — 금회 계상 대비 비목별 충족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[클릭 순서]</w:t>
      </w:r>
      <w:r>
        <w:rPr>
          <w:rFonts w:ascii="Malgun Gothic" w:cs="Malgun Gothic" w:eastAsia="Malgun Gothic" w:hAnsi="Malgun Gothic"/>
          <w:sz w:val="21"/>
          <w:szCs w:val="21"/>
        </w:rPr>
        <w:t xml:space="preserve"> 바로 아래 「금회 계상 대비 비목별 충족」 막대 3개가 다 보이게</w:t>
      </w: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(초과 279,115 + 211,630 = 490,745원이 도서인쇄비 미충당 2,050,000원에서 흡수되어</w:t>
      </w:r>
    </w:p>
    <w:p>
      <w:p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실제 삭감 예상 1,559,255원 — 화면 상단 「미충당」과 같은 값. 이 연결을 말로 짚어줄 것)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비목별로 갈라 보면 어디를 챙겨야 하는지 바로 나옵니다.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현장주재비는 1,400만 원 목표에 1,427만 원 — 102% 충족.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출장비도 135% 충족입니다.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목표를 넘긴 초과분은 직접경비 총액 안에서 흡수되어 정상 지급됩니다 —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고시 규정 그대로, 항목 간 이동이 됩니다.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도서인쇄비는 220만 원 목표에 15만 원, 7%입니다.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다만 이 205만 원이 그대로 삭감되는 건 아닙니다.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주재비와 출장비에서 넘긴 49만 원이 총액 안에서 흡수되기 때문에,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실제 삭감 예상은 아까 보신 155만 9,255원 —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직접경비는 비목별이 아니라 총액으로 정산되기 때문입니다.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그러니 남은 15일 동안 채워야 할 금액도 205만 원이 아니라 155만 원입니다.</w:t>
      </w:r>
    </w:p>
    <w:p>
      <w:pPr>
        <w:spacing w:after="60"/>
      </w:pPr>
    </w:p>
    <w:p>
      <w:pPr>
        <w:spacing w:after="40"/>
      </w:pPr>
    </w:p>
    <w:p>
      <w:pPr>
        <w:pStyle w:val="Heading2"/>
        <w:pBdr>
          <w:bottom w:val="single" w:color="9DB8DD" w:sz="6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장면 5 — 마무리 (계약 전체 기준 채움 + 하단 바로가기)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[클릭 순서]</w:t>
      </w:r>
      <w:r>
        <w:rPr>
          <w:rFonts w:ascii="Malgun Gothic" w:cs="Malgun Gothic" w:eastAsia="Malgun Gothic" w:hAnsi="Malgun Gothic"/>
          <w:sz w:val="21"/>
          <w:szCs w:val="21"/>
        </w:rPr>
        <w:t xml:space="preserve"> 「비목별 계상 채움 현황(계약 전체 기준)」 지나 하단 바로가기 카드까지 스크롤</w:t>
      </w:r>
    </w:p>
    <w:p>
      <w:pPr>
        <w:spacing w:after="40"/>
      </w:pPr>
    </w:p>
    <w:p>
      <w:p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[나레이션]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아래는 같은 계산을 계약 전체 기준으로 본 것입니다.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현장주재비 92.7% — 남은 기간 동안 채워야 할 목표가 명확합니다.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그럼 이 숫자들이 실제로 어떻게 입력되고 계산되는지,</w:t>
      </w:r>
    </w:p>
    <w:p>
      <w:pPr>
        <w:pBdr>
          <w:left w:val="single" w:color="2E5FA3" w:sz="24"/>
        </w:pBdr>
        <w:shd w:fill="F3F6FB" w:val="clear"/>
        <w:spacing w:after="40" w:before="40" w:line="330"/>
        <w:ind w:left="240"/>
      </w:pPr>
      <w:r>
        <w:rPr>
          <w:rFonts w:ascii="Malgun Gothic" w:cs="Malgun Gothic" w:eastAsia="Malgun Gothic" w:hAnsi="Malgun Gothic"/>
          <w:sz w:val="23"/>
          <w:szCs w:val="23"/>
        </w:rPr>
        <w:t xml:space="preserve">금액이 가장 큰 상주기술인 주재비부터 보여드리겠습니다.</w:t>
      </w:r>
    </w:p>
    <w:p>
      <w:pPr>
        <w:spacing w:after="60"/>
      </w:pPr>
    </w:p>
    <w:p>
      <w:pPr>
        <w:spacing w:after="40"/>
      </w:pPr>
    </w:p>
    <w:p>
      <w:pPr>
        <w:pBdr>
          <w:bottom w:val="single" w:color="BBBBBB" w:sz="6"/>
        </w:pBdr>
        <w:spacing w:after="120" w:before="120"/>
      </w:pPr>
    </w:p>
    <w:p>
      <w:pPr>
        <w:spacing w:after="40"/>
      </w:pP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555555"/>
          <w:sz w:val="22"/>
          <w:szCs w:val="22"/>
        </w:rPr>
        <w:t xml:space="preserve">촬영 팁 (읽지 않음)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스크롤은 대사보다 반 박자 늦게 — 말이 먼저, 화면이 따라오게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장면 3의 금액 4줄은 3초 이상 정지 (시청자가 숫자를 읽을 시간)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마지막 문장이 다음 영상(상주 주재비)으로 넘어가는 다리 역할 — 반드시 넣을 것</w:t>
      </w:r>
    </w:p>
    <w:p>
      <w:pPr>
        <w:spacing w:after="40"/>
      </w:pPr>
    </w:p>
    <w:sectPr>
      <w:pgSz w:w="11906" w:h="16838" w:orient="portrait"/>
      <w:pgMar w:top="1133" w:right="1020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2026-08-16T06:48:45.078Z</dcterms:created>
  <dcterms:modified xsi:type="dcterms:W3CDTF">2026-08-16T06:48:45.078Z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