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CC4" w:rsidRPr="002A3BD5" w:rsidRDefault="00526CC4" w:rsidP="00526CC4">
      <w:pPr>
        <w:adjustRightInd w:val="0"/>
        <w:snapToGrid w:val="0"/>
        <w:jc w:val="center"/>
        <w:rPr>
          <w:rFonts w:ascii="Times New Roman" w:hAnsi="Times New Roman"/>
          <w:b/>
          <w:sz w:val="28"/>
          <w:szCs w:val="28"/>
        </w:rPr>
      </w:pPr>
      <w:r w:rsidRPr="002A3BD5">
        <w:rPr>
          <w:rFonts w:ascii="Times New Roman" w:hAnsi="標楷體"/>
          <w:b/>
          <w:sz w:val="28"/>
          <w:szCs w:val="28"/>
        </w:rPr>
        <w:t>臺灣銀行股份有限公司</w:t>
      </w:r>
    </w:p>
    <w:p w:rsidR="00526CC4" w:rsidRPr="002A3BD5" w:rsidRDefault="00526CC4" w:rsidP="00526CC4">
      <w:pPr>
        <w:adjustRightInd w:val="0"/>
        <w:snapToGrid w:val="0"/>
        <w:jc w:val="center"/>
        <w:rPr>
          <w:rFonts w:ascii="Times New Roman" w:hAnsi="Times New Roman"/>
          <w:sz w:val="28"/>
          <w:szCs w:val="28"/>
        </w:rPr>
      </w:pPr>
      <w:r w:rsidRPr="002A3BD5">
        <w:rPr>
          <w:rFonts w:ascii="Times New Roman" w:hAnsi="標楷體"/>
          <w:b/>
          <w:sz w:val="28"/>
          <w:szCs w:val="28"/>
        </w:rPr>
        <w:t>【</w:t>
      </w:r>
      <w:r w:rsidR="00B609F8" w:rsidRPr="00B609F8">
        <w:rPr>
          <w:rFonts w:ascii="Times New Roman" w:hAnsi="標楷體" w:hint="eastAsia"/>
          <w:b/>
          <w:sz w:val="28"/>
          <w:szCs w:val="28"/>
        </w:rPr>
        <w:t>智能房貸試算圖台專案</w:t>
      </w:r>
      <w:r w:rsidRPr="002A3BD5">
        <w:rPr>
          <w:rFonts w:ascii="Times New Roman" w:hAnsi="標楷體"/>
          <w:b/>
          <w:sz w:val="28"/>
          <w:szCs w:val="28"/>
        </w:rPr>
        <w:t>】</w:t>
      </w:r>
    </w:p>
    <w:p w:rsidR="00526CC4" w:rsidRDefault="00526CC4" w:rsidP="00526CC4">
      <w:pPr>
        <w:adjustRightInd w:val="0"/>
        <w:snapToGrid w:val="0"/>
        <w:jc w:val="right"/>
        <w:rPr>
          <w:rFonts w:ascii="Times New Roman" w:hAnsi="Times New Roman"/>
          <w:szCs w:val="24"/>
        </w:rPr>
      </w:pPr>
      <w:r w:rsidRPr="00CE0791">
        <w:rPr>
          <w:rFonts w:ascii="Times New Roman" w:hAnsi="標楷體"/>
          <w:szCs w:val="24"/>
        </w:rPr>
        <w:t>單位</w:t>
      </w:r>
      <w:r w:rsidRPr="00CE0791">
        <w:rPr>
          <w:rFonts w:ascii="Times New Roman" w:hAnsi="Times New Roman"/>
          <w:szCs w:val="24"/>
        </w:rPr>
        <w:t>:</w:t>
      </w:r>
      <w:r w:rsidRPr="00CE0791">
        <w:rPr>
          <w:rFonts w:ascii="Times New Roman" w:hAnsi="標楷體"/>
          <w:szCs w:val="24"/>
        </w:rPr>
        <w:t>新臺幣元</w:t>
      </w:r>
      <w:r w:rsidRPr="00CE0791">
        <w:rPr>
          <w:rFonts w:ascii="Times New Roman" w:hAnsi="Times New Roman"/>
          <w:szCs w:val="24"/>
        </w:rPr>
        <w:t xml:space="preserve"> </w:t>
      </w:r>
    </w:p>
    <w:p w:rsidR="00054768" w:rsidRPr="00CE0791" w:rsidRDefault="00054768" w:rsidP="00526CC4">
      <w:pPr>
        <w:adjustRightInd w:val="0"/>
        <w:snapToGrid w:val="0"/>
        <w:jc w:val="right"/>
        <w:rPr>
          <w:rFonts w:ascii="Times New Roman" w:hAnsi="Times New Roman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2"/>
        <w:gridCol w:w="608"/>
        <w:gridCol w:w="1272"/>
        <w:gridCol w:w="1272"/>
      </w:tblGrid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F2F2F2" w:themeFill="background1" w:themeFillShade="F2"/>
            <w:vAlign w:val="center"/>
            <w:hideMark/>
          </w:tcPr>
          <w:p w:rsidR="00D75DBF" w:rsidRPr="00F01163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採購項目</w:t>
            </w:r>
          </w:p>
        </w:tc>
        <w:tc>
          <w:tcPr>
            <w:tcW w:w="298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F01163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數量</w:t>
            </w:r>
          </w:p>
        </w:tc>
        <w:tc>
          <w:tcPr>
            <w:tcW w:w="624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F01163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單價</w:t>
            </w:r>
          </w:p>
        </w:tc>
        <w:tc>
          <w:tcPr>
            <w:tcW w:w="624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F01163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小計</w:t>
            </w:r>
          </w:p>
        </w:tc>
      </w:tr>
      <w:tr w:rsidR="00F01163" w:rsidRPr="00F01163" w:rsidTr="00D75DBF">
        <w:trPr>
          <w:trHeight w:val="420"/>
        </w:trPr>
        <w:tc>
          <w:tcPr>
            <w:tcW w:w="5000" w:type="pct"/>
            <w:gridSpan w:val="4"/>
            <w:shd w:val="clear" w:color="auto" w:fill="auto"/>
            <w:vAlign w:val="center"/>
            <w:hideMark/>
          </w:tcPr>
          <w:p w:rsidR="00D75DBF" w:rsidRPr="00F01163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一、套裝軟體</w:t>
            </w:r>
          </w:p>
        </w:tc>
      </w:tr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一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門牌地址定位模組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F01163" w:rsidRPr="00F01163" w:rsidRDefault="00A0573A" w:rsidP="00A0573A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700,000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700,000</w:t>
            </w:r>
          </w:p>
        </w:tc>
      </w:tr>
      <w:tr w:rsidR="00F01163" w:rsidRPr="00F01163" w:rsidTr="00EC3AAA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二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捷運站步行距離資料</w:t>
            </w:r>
          </w:p>
        </w:tc>
        <w:tc>
          <w:tcPr>
            <w:tcW w:w="298" w:type="pct"/>
            <w:shd w:val="clear" w:color="auto" w:fill="auto"/>
            <w:noWrap/>
            <w:hideMark/>
          </w:tcPr>
          <w:p w:rsidR="00F01163" w:rsidRPr="00F01163" w:rsidRDefault="00A0573A" w:rsidP="00A0573A">
            <w:pPr>
              <w:jc w:val="center"/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100,000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100,000</w:t>
            </w:r>
          </w:p>
        </w:tc>
      </w:tr>
      <w:tr w:rsidR="00F01163" w:rsidRPr="00F01163" w:rsidTr="00EC3AAA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三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社區資料</w:t>
            </w:r>
          </w:p>
        </w:tc>
        <w:tc>
          <w:tcPr>
            <w:tcW w:w="298" w:type="pct"/>
            <w:shd w:val="clear" w:color="auto" w:fill="auto"/>
            <w:noWrap/>
            <w:hideMark/>
          </w:tcPr>
          <w:p w:rsidR="00F01163" w:rsidRPr="00F01163" w:rsidRDefault="00A0573A" w:rsidP="00A0573A">
            <w:pPr>
              <w:jc w:val="center"/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300,000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300,000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  <w:hideMark/>
          </w:tcPr>
          <w:p w:rsidR="001B209B" w:rsidRPr="00F01163" w:rsidRDefault="001B209B" w:rsidP="001B209B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小計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1B209B" w:rsidRPr="00F01163" w:rsidRDefault="00F01163" w:rsidP="001B209B">
            <w:pPr>
              <w:widowControl/>
              <w:jc w:val="right"/>
              <w:rPr>
                <w:rFonts w:ascii="Times New Roman" w:hAnsi="Times New Roman"/>
                <w:b/>
                <w:bCs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b/>
                <w:bCs/>
                <w:kern w:val="0"/>
                <w:szCs w:val="24"/>
              </w:rPr>
              <w:t>1,10</w:t>
            </w:r>
            <w:r w:rsidR="001B209B" w:rsidRPr="00F01163">
              <w:rPr>
                <w:rFonts w:ascii="Times New Roman" w:hAnsi="Times New Roman"/>
                <w:b/>
                <w:bCs/>
                <w:kern w:val="0"/>
                <w:szCs w:val="24"/>
              </w:rPr>
              <w:t>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5000" w:type="pct"/>
            <w:gridSpan w:val="4"/>
            <w:shd w:val="clear" w:color="auto" w:fill="auto"/>
            <w:vAlign w:val="center"/>
            <w:hideMark/>
          </w:tcPr>
          <w:p w:rsidR="001B209B" w:rsidRPr="00F01163" w:rsidRDefault="001B209B" w:rsidP="001B209B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二、應用軟體</w:t>
            </w:r>
          </w:p>
        </w:tc>
      </w:tr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一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智能房貸試算圖台架構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800,000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800,000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二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鄰近綜合資訊概況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400,000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400,000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三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區域房價行情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450,000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450,000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四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智能鑑價篩選模組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 w:hint="eastAsia"/>
                <w:kern w:val="0"/>
                <w:szCs w:val="24"/>
              </w:rPr>
              <w:t>70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 w:hint="eastAsia"/>
                <w:kern w:val="0"/>
                <w:szCs w:val="24"/>
              </w:rPr>
              <w:t>70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 w:hint="eastAsia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五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可貸金額暨月付金計算模組</w:t>
            </w:r>
          </w:p>
        </w:tc>
        <w:tc>
          <w:tcPr>
            <w:tcW w:w="298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400,000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400,000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 w:hint="eastAsia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六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)</w:t>
            </w:r>
            <w:r w:rsidRPr="00F01163">
              <w:rPr>
                <w:rFonts w:ascii="標楷體" w:hAnsi="標楷體" w:hint="eastAsia"/>
              </w:rPr>
              <w:t>客製化API服務</w:t>
            </w:r>
          </w:p>
        </w:tc>
        <w:tc>
          <w:tcPr>
            <w:tcW w:w="298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500,000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500,000</w:t>
            </w:r>
          </w:p>
        </w:tc>
      </w:tr>
      <w:tr w:rsidR="00F01163" w:rsidRPr="00F01163" w:rsidTr="00D75DBF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  <w:hideMark/>
          </w:tcPr>
          <w:p w:rsidR="00D6628A" w:rsidRPr="00F01163" w:rsidRDefault="00D6628A" w:rsidP="00D6628A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小計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6628A" w:rsidRPr="00F01163" w:rsidRDefault="00F01163" w:rsidP="00D6628A">
            <w:pPr>
              <w:widowControl/>
              <w:jc w:val="right"/>
              <w:rPr>
                <w:rFonts w:ascii="Times New Roman" w:hAnsi="Times New Roman"/>
                <w:b/>
                <w:bCs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b/>
                <w:bCs/>
                <w:kern w:val="0"/>
                <w:szCs w:val="24"/>
              </w:rPr>
              <w:t>3,25</w:t>
            </w:r>
            <w:r w:rsidR="00D6628A" w:rsidRPr="00F01163">
              <w:rPr>
                <w:rFonts w:ascii="Times New Roman" w:hAnsi="Times New Roman"/>
                <w:b/>
                <w:bCs/>
                <w:kern w:val="0"/>
                <w:szCs w:val="24"/>
              </w:rPr>
              <w:t>0,000</w:t>
            </w:r>
          </w:p>
        </w:tc>
      </w:tr>
      <w:tr w:rsidR="00F01163" w:rsidRPr="00F01163" w:rsidTr="00F01163">
        <w:trPr>
          <w:trHeight w:val="420"/>
        </w:trPr>
        <w:tc>
          <w:tcPr>
            <w:tcW w:w="5000" w:type="pct"/>
            <w:gridSpan w:val="4"/>
            <w:shd w:val="clear" w:color="auto" w:fill="auto"/>
            <w:vAlign w:val="center"/>
          </w:tcPr>
          <w:p w:rsidR="00F01163" w:rsidRPr="00F01163" w:rsidRDefault="00F01163" w:rsidP="00F01163">
            <w:pPr>
              <w:widowControl/>
              <w:jc w:val="both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二、</w:t>
            </w:r>
            <w:r w:rsidR="00BF212B">
              <w:rPr>
                <w:rFonts w:ascii="Times New Roman" w:hAnsi="Times New Roman" w:hint="eastAsia"/>
                <w:kern w:val="0"/>
                <w:szCs w:val="24"/>
              </w:rPr>
              <w:t>維護服務</w:t>
            </w:r>
            <w:bookmarkStart w:id="0" w:name="_GoBack"/>
            <w:bookmarkEnd w:id="0"/>
          </w:p>
        </w:tc>
      </w:tr>
      <w:tr w:rsidR="00F01163" w:rsidRPr="00F01163" w:rsidTr="001A0FC0">
        <w:trPr>
          <w:trHeight w:val="420"/>
        </w:trPr>
        <w:tc>
          <w:tcPr>
            <w:tcW w:w="3454" w:type="pct"/>
            <w:shd w:val="clear" w:color="auto" w:fill="auto"/>
            <w:vAlign w:val="center"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一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套裝軟體</w:t>
            </w:r>
            <w:r w:rsidR="00A0573A" w:rsidRPr="00A0573A">
              <w:rPr>
                <w:rFonts w:ascii="Times New Roman" w:hAnsi="Times New Roman" w:hint="eastAsia"/>
                <w:kern w:val="0"/>
                <w:szCs w:val="24"/>
              </w:rPr>
              <w:t>(</w:t>
            </w:r>
            <w:r w:rsidR="00A0573A" w:rsidRPr="00A0573A">
              <w:rPr>
                <w:rFonts w:ascii="Times New Roman" w:hAnsi="Times New Roman" w:hint="eastAsia"/>
                <w:kern w:val="0"/>
                <w:szCs w:val="24"/>
              </w:rPr>
              <w:t>社區資料與捷運站步行距離</w:t>
            </w:r>
            <w:r w:rsidR="00A0573A" w:rsidRPr="00A0573A">
              <w:rPr>
                <w:rFonts w:ascii="Times New Roman" w:hAnsi="Times New Roman" w:hint="eastAsia"/>
                <w:kern w:val="0"/>
                <w:szCs w:val="24"/>
              </w:rPr>
              <w:t xml:space="preserve">) 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298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Cs w:val="24"/>
              </w:rPr>
              <w:t>16</w:t>
            </w:r>
            <w:r w:rsidR="00F01163" w:rsidRPr="00F01163">
              <w:rPr>
                <w:rFonts w:ascii="Times New Roman" w:hAnsi="Times New Roman"/>
                <w:kern w:val="0"/>
                <w:szCs w:val="24"/>
              </w:rPr>
              <w:t>0,000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16</w:t>
            </w:r>
            <w:r w:rsidR="00F01163" w:rsidRPr="00F01163">
              <w:rPr>
                <w:rFonts w:ascii="Times New Roman" w:hAnsi="Times New Roman"/>
                <w:kern w:val="0"/>
                <w:szCs w:val="24"/>
              </w:rPr>
              <w:t>0,000</w:t>
            </w:r>
          </w:p>
        </w:tc>
      </w:tr>
      <w:tr w:rsidR="00F01163" w:rsidRPr="00F01163" w:rsidTr="001A0FC0">
        <w:trPr>
          <w:trHeight w:val="420"/>
        </w:trPr>
        <w:tc>
          <w:tcPr>
            <w:tcW w:w="3454" w:type="pct"/>
            <w:shd w:val="clear" w:color="auto" w:fill="auto"/>
            <w:vAlign w:val="center"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(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二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>)</w:t>
            </w:r>
            <w:r w:rsidRPr="00F01163">
              <w:rPr>
                <w:rFonts w:ascii="Times New Roman" w:hAnsi="Times New Roman" w:hint="eastAsia"/>
                <w:kern w:val="0"/>
                <w:szCs w:val="24"/>
              </w:rPr>
              <w:t>應用軟體</w:t>
            </w:r>
            <w:r w:rsidRPr="00F01163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298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Cs w:val="24"/>
              </w:rPr>
              <w:t>式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39</w:t>
            </w:r>
            <w:r w:rsidR="00F01163" w:rsidRPr="00F01163">
              <w:rPr>
                <w:rFonts w:ascii="Times New Roman" w:hAnsi="Times New Roman"/>
                <w:kern w:val="0"/>
                <w:szCs w:val="24"/>
              </w:rPr>
              <w:t>0,000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A0573A" w:rsidP="00F01163">
            <w:pPr>
              <w:widowControl/>
              <w:jc w:val="right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Times New Roman" w:hAnsi="Times New Roman"/>
                <w:kern w:val="0"/>
                <w:szCs w:val="24"/>
              </w:rPr>
              <w:t>39</w:t>
            </w:r>
            <w:r w:rsidR="00F01163" w:rsidRPr="00F01163">
              <w:rPr>
                <w:rFonts w:ascii="Times New Roman" w:hAnsi="Times New Roman"/>
                <w:kern w:val="0"/>
                <w:szCs w:val="24"/>
              </w:rPr>
              <w:t>0,000</w:t>
            </w:r>
          </w:p>
        </w:tc>
      </w:tr>
      <w:tr w:rsidR="00F01163" w:rsidRPr="00F01163" w:rsidTr="00F01163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</w:tcPr>
          <w:p w:rsidR="00F01163" w:rsidRPr="00F01163" w:rsidRDefault="00F01163" w:rsidP="00F01163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kern w:val="0"/>
                <w:szCs w:val="24"/>
              </w:rPr>
              <w:t>小計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b/>
                <w:bCs/>
                <w:kern w:val="0"/>
                <w:szCs w:val="24"/>
              </w:rPr>
            </w:pPr>
            <w:r w:rsidRPr="00F01163">
              <w:rPr>
                <w:rFonts w:ascii="Times New Roman" w:hAnsi="Times New Roman" w:hint="eastAsia"/>
                <w:b/>
                <w:bCs/>
                <w:kern w:val="0"/>
                <w:szCs w:val="24"/>
              </w:rPr>
              <w:t>55</w:t>
            </w:r>
            <w:r w:rsidRPr="00F01163">
              <w:rPr>
                <w:rFonts w:ascii="Times New Roman" w:hAnsi="Times New Roman"/>
                <w:b/>
                <w:bCs/>
                <w:kern w:val="0"/>
                <w:szCs w:val="24"/>
              </w:rPr>
              <w:t>0,000</w:t>
            </w:r>
          </w:p>
        </w:tc>
      </w:tr>
      <w:tr w:rsidR="00F01163" w:rsidRPr="00F01163" w:rsidTr="00F01163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</w:tcPr>
          <w:p w:rsidR="00F01163" w:rsidRPr="00F01163" w:rsidRDefault="00F01163" w:rsidP="00F01163">
            <w:pPr>
              <w:widowControl/>
              <w:jc w:val="both"/>
              <w:rPr>
                <w:rFonts w:ascii="Times New Roman" w:hAnsi="Times New Roman"/>
                <w:kern w:val="0"/>
                <w:szCs w:val="24"/>
              </w:rPr>
            </w:pPr>
            <w:r w:rsidRPr="00F01163">
              <w:rPr>
                <w:rFonts w:ascii="Times New Roman" w:hAnsi="Times New Roman" w:hint="eastAsia"/>
                <w:kern w:val="0"/>
                <w:szCs w:val="24"/>
              </w:rPr>
              <w:t>合計金額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:rsidR="00F01163" w:rsidRPr="00F01163" w:rsidRDefault="00F01163" w:rsidP="00F01163">
            <w:pPr>
              <w:widowControl/>
              <w:jc w:val="right"/>
              <w:rPr>
                <w:rFonts w:ascii="Times New Roman" w:hAnsi="Times New Roman"/>
                <w:b/>
                <w:bCs/>
                <w:kern w:val="0"/>
                <w:szCs w:val="24"/>
              </w:rPr>
            </w:pPr>
            <w:r w:rsidRPr="00F01163">
              <w:rPr>
                <w:rFonts w:ascii="Times New Roman" w:hAnsi="Times New Roman"/>
                <w:b/>
                <w:bCs/>
                <w:kern w:val="0"/>
                <w:szCs w:val="24"/>
              </w:rPr>
              <w:t>4,900,000</w:t>
            </w:r>
          </w:p>
        </w:tc>
      </w:tr>
    </w:tbl>
    <w:p w:rsidR="00624434" w:rsidRDefault="00624434"/>
    <w:p w:rsidR="000C44D8" w:rsidRDefault="000C44D8"/>
    <w:sectPr w:rsidR="000C44D8" w:rsidSect="00D6626A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3A2" w:rsidRDefault="001473A2" w:rsidP="00ED0A49">
      <w:r>
        <w:separator/>
      </w:r>
    </w:p>
  </w:endnote>
  <w:endnote w:type="continuationSeparator" w:id="0">
    <w:p w:rsidR="001473A2" w:rsidRDefault="001473A2" w:rsidP="00ED0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3A2" w:rsidRDefault="001473A2" w:rsidP="00ED0A49">
      <w:r>
        <w:separator/>
      </w:r>
    </w:p>
  </w:footnote>
  <w:footnote w:type="continuationSeparator" w:id="0">
    <w:p w:rsidR="001473A2" w:rsidRDefault="001473A2" w:rsidP="00ED0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D654B"/>
    <w:multiLevelType w:val="hybridMultilevel"/>
    <w:tmpl w:val="6504B4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A071821"/>
    <w:multiLevelType w:val="hybridMultilevel"/>
    <w:tmpl w:val="A3BCCF3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F18457D"/>
    <w:multiLevelType w:val="multilevel"/>
    <w:tmpl w:val="6364716A"/>
    <w:lvl w:ilvl="0">
      <w:start w:val="1"/>
      <w:numFmt w:val="ideographLegalTraditional"/>
      <w:pStyle w:val="1"/>
      <w:lvlText w:val="%1."/>
      <w:lvlJc w:val="left"/>
      <w:pPr>
        <w:tabs>
          <w:tab w:val="num" w:pos="454"/>
        </w:tabs>
        <w:ind w:left="0" w:firstLine="0"/>
      </w:pPr>
      <w:rPr>
        <w:rFonts w:eastAsia="標楷體" w:hint="eastAsia"/>
        <w:b/>
        <w:i w:val="0"/>
        <w:color w:val="auto"/>
        <w:sz w:val="24"/>
      </w:rPr>
    </w:lvl>
    <w:lvl w:ilvl="1">
      <w:start w:val="1"/>
      <w:numFmt w:val="taiwaneseCountingThousand"/>
      <w:pStyle w:val="2"/>
      <w:lvlText w:val="%2、"/>
      <w:lvlJc w:val="left"/>
      <w:pPr>
        <w:tabs>
          <w:tab w:val="num" w:pos="567"/>
        </w:tabs>
        <w:ind w:left="567" w:hanging="567"/>
      </w:pPr>
      <w:rPr>
        <w:rFonts w:eastAsia="標楷體" w:hint="eastAsia"/>
        <w:b/>
        <w:i w:val="0"/>
        <w:sz w:val="24"/>
      </w:rPr>
    </w:lvl>
    <w:lvl w:ilvl="2">
      <w:start w:val="1"/>
      <w:numFmt w:val="taiwaneseCountingThousand"/>
      <w:pStyle w:val="-"/>
      <w:lvlText w:val="%3、"/>
      <w:lvlJc w:val="left"/>
      <w:pPr>
        <w:tabs>
          <w:tab w:val="num" w:pos="737"/>
        </w:tabs>
        <w:ind w:left="737" w:hanging="737"/>
      </w:pPr>
      <w:rPr>
        <w:rFonts w:eastAsia="標楷體" w:hint="eastAsia"/>
        <w:b w:val="0"/>
        <w:i w:val="0"/>
        <w:sz w:val="24"/>
      </w:rPr>
    </w:lvl>
    <w:lvl w:ilvl="3">
      <w:start w:val="1"/>
      <w:numFmt w:val="taiwaneseCountingThousand"/>
      <w:pStyle w:val="10"/>
      <w:lvlText w:val="(%4)"/>
      <w:lvlJc w:val="left"/>
      <w:pPr>
        <w:tabs>
          <w:tab w:val="num" w:pos="1191"/>
        </w:tabs>
        <w:ind w:left="1191" w:hanging="96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20"/>
      <w:lvlText w:val="%5.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3"/>
      <w:lvlText w:val="(%6)"/>
      <w:lvlJc w:val="left"/>
      <w:pPr>
        <w:tabs>
          <w:tab w:val="num" w:pos="1701"/>
        </w:tabs>
        <w:ind w:left="1701" w:hanging="510"/>
      </w:pPr>
      <w:rPr>
        <w:rFonts w:hint="eastAsia"/>
      </w:rPr>
    </w:lvl>
    <w:lvl w:ilvl="6">
      <w:start w:val="1"/>
      <w:numFmt w:val="bullet"/>
      <w:lvlText w:val=""/>
      <w:lvlJc w:val="left"/>
      <w:pPr>
        <w:tabs>
          <w:tab w:val="num" w:pos="4381"/>
        </w:tabs>
        <w:ind w:left="438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861"/>
        </w:tabs>
        <w:ind w:left="486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341"/>
        </w:tabs>
        <w:ind w:left="5341" w:hanging="480"/>
      </w:pPr>
      <w:rPr>
        <w:rFonts w:ascii="Wingdings" w:hAnsi="Wingdings" w:hint="default"/>
      </w:rPr>
    </w:lvl>
  </w:abstractNum>
  <w:abstractNum w:abstractNumId="3" w15:restartNumberingAfterBreak="0">
    <w:nsid w:val="74A51FE8"/>
    <w:multiLevelType w:val="hybridMultilevel"/>
    <w:tmpl w:val="8264B7F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CC4"/>
    <w:rsid w:val="000242B5"/>
    <w:rsid w:val="00054768"/>
    <w:rsid w:val="0008239B"/>
    <w:rsid w:val="00083A85"/>
    <w:rsid w:val="000C44D8"/>
    <w:rsid w:val="001473A2"/>
    <w:rsid w:val="00161C57"/>
    <w:rsid w:val="001B209B"/>
    <w:rsid w:val="001E2688"/>
    <w:rsid w:val="00243AA9"/>
    <w:rsid w:val="00244375"/>
    <w:rsid w:val="002A3BD5"/>
    <w:rsid w:val="002B60BB"/>
    <w:rsid w:val="002E4FC2"/>
    <w:rsid w:val="00361F77"/>
    <w:rsid w:val="003B2D76"/>
    <w:rsid w:val="003C1915"/>
    <w:rsid w:val="003C7CCD"/>
    <w:rsid w:val="004902CB"/>
    <w:rsid w:val="004913CB"/>
    <w:rsid w:val="00526CC4"/>
    <w:rsid w:val="00540945"/>
    <w:rsid w:val="00572960"/>
    <w:rsid w:val="005D7DC9"/>
    <w:rsid w:val="00624434"/>
    <w:rsid w:val="00635B65"/>
    <w:rsid w:val="00643303"/>
    <w:rsid w:val="006F07BC"/>
    <w:rsid w:val="007A00D7"/>
    <w:rsid w:val="00834A10"/>
    <w:rsid w:val="00916D9F"/>
    <w:rsid w:val="009A42DA"/>
    <w:rsid w:val="00A0573A"/>
    <w:rsid w:val="00A64A6B"/>
    <w:rsid w:val="00AC5E0E"/>
    <w:rsid w:val="00B609F8"/>
    <w:rsid w:val="00B85F6F"/>
    <w:rsid w:val="00BF212B"/>
    <w:rsid w:val="00BF7D6D"/>
    <w:rsid w:val="00CE0791"/>
    <w:rsid w:val="00D6626A"/>
    <w:rsid w:val="00D6628A"/>
    <w:rsid w:val="00D75DBF"/>
    <w:rsid w:val="00D87FCE"/>
    <w:rsid w:val="00DA5CCF"/>
    <w:rsid w:val="00E31A98"/>
    <w:rsid w:val="00E81D19"/>
    <w:rsid w:val="00EB7558"/>
    <w:rsid w:val="00ED0A49"/>
    <w:rsid w:val="00F01163"/>
    <w:rsid w:val="00F51507"/>
    <w:rsid w:val="00F618FA"/>
    <w:rsid w:val="00FB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2AA1414F"/>
  <w15:docId w15:val="{8E448234-FB89-4870-BE40-A7715B56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628A"/>
    <w:pPr>
      <w:widowControl w:val="0"/>
    </w:pPr>
    <w:rPr>
      <w:rFonts w:ascii="Calibri" w:eastAsia="標楷體" w:hAnsi="Calibri" w:cs="Times New Roman"/>
    </w:rPr>
  </w:style>
  <w:style w:type="paragraph" w:styleId="1">
    <w:name w:val="heading 1"/>
    <w:basedOn w:val="a"/>
    <w:next w:val="a"/>
    <w:link w:val="11"/>
    <w:uiPriority w:val="9"/>
    <w:qFormat/>
    <w:rsid w:val="00526CC4"/>
    <w:pPr>
      <w:keepNext/>
      <w:numPr>
        <w:numId w:val="1"/>
      </w:numPr>
      <w:spacing w:afterLines="50"/>
      <w:outlineLvl w:val="0"/>
    </w:pPr>
    <w:rPr>
      <w:rFonts w:ascii="Cambria" w:hAnsi="Cambria"/>
      <w:b/>
      <w:bCs/>
      <w:kern w:val="52"/>
      <w:szCs w:val="52"/>
    </w:rPr>
  </w:style>
  <w:style w:type="paragraph" w:styleId="2">
    <w:name w:val="heading 2"/>
    <w:basedOn w:val="a"/>
    <w:next w:val="a"/>
    <w:link w:val="21"/>
    <w:uiPriority w:val="9"/>
    <w:unhideWhenUsed/>
    <w:qFormat/>
    <w:rsid w:val="00526CC4"/>
    <w:pPr>
      <w:keepNext/>
      <w:numPr>
        <w:ilvl w:val="1"/>
        <w:numId w:val="1"/>
      </w:numPr>
      <w:spacing w:beforeLines="50" w:afterLines="50"/>
      <w:outlineLvl w:val="1"/>
    </w:pPr>
    <w:rPr>
      <w:rFonts w:ascii="標楷體" w:hAnsi="Cambria"/>
      <w:b/>
      <w:bCs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"/>
    <w:uiPriority w:val="9"/>
    <w:rsid w:val="00526CC4"/>
    <w:rPr>
      <w:rFonts w:ascii="Cambria" w:eastAsia="標楷體" w:hAnsi="Cambria" w:cs="Times New Roman"/>
      <w:b/>
      <w:bCs/>
      <w:kern w:val="52"/>
      <w:szCs w:val="52"/>
    </w:rPr>
  </w:style>
  <w:style w:type="character" w:customStyle="1" w:styleId="21">
    <w:name w:val="標題 2 字元"/>
    <w:basedOn w:val="a0"/>
    <w:link w:val="2"/>
    <w:uiPriority w:val="9"/>
    <w:rsid w:val="00526CC4"/>
    <w:rPr>
      <w:rFonts w:ascii="標楷體" w:eastAsia="標楷體" w:hAnsi="Cambria" w:cs="Times New Roman"/>
      <w:b/>
      <w:bCs/>
      <w:szCs w:val="48"/>
    </w:rPr>
  </w:style>
  <w:style w:type="paragraph" w:customStyle="1" w:styleId="a3">
    <w:name w:val="註解"/>
    <w:basedOn w:val="a"/>
    <w:link w:val="a4"/>
    <w:qFormat/>
    <w:rsid w:val="00526CC4"/>
    <w:rPr>
      <w:rFonts w:ascii="標楷體" w:hAnsi="標楷體"/>
      <w:i/>
      <w:color w:val="0000FF"/>
    </w:rPr>
  </w:style>
  <w:style w:type="character" w:customStyle="1" w:styleId="a4">
    <w:name w:val="註解 字元"/>
    <w:link w:val="a3"/>
    <w:rsid w:val="00526CC4"/>
    <w:rPr>
      <w:rFonts w:ascii="標楷體" w:eastAsia="標楷體" w:hAnsi="標楷體" w:cs="Times New Roman"/>
      <w:i/>
      <w:color w:val="0000FF"/>
    </w:rPr>
  </w:style>
  <w:style w:type="paragraph" w:customStyle="1" w:styleId="10">
    <w:name w:val="樣式1"/>
    <w:basedOn w:val="a"/>
    <w:qFormat/>
    <w:rsid w:val="00526CC4"/>
    <w:pPr>
      <w:numPr>
        <w:ilvl w:val="3"/>
        <w:numId w:val="1"/>
      </w:numPr>
    </w:pPr>
    <w:rPr>
      <w:rFonts w:ascii="標楷體" w:hAnsi="標楷體"/>
    </w:rPr>
  </w:style>
  <w:style w:type="paragraph" w:customStyle="1" w:styleId="20">
    <w:name w:val="樣式2"/>
    <w:basedOn w:val="10"/>
    <w:link w:val="22"/>
    <w:qFormat/>
    <w:rsid w:val="00526CC4"/>
    <w:pPr>
      <w:numPr>
        <w:ilvl w:val="4"/>
      </w:numPr>
    </w:pPr>
  </w:style>
  <w:style w:type="paragraph" w:customStyle="1" w:styleId="3">
    <w:name w:val="樣式3"/>
    <w:basedOn w:val="20"/>
    <w:qFormat/>
    <w:rsid w:val="00526CC4"/>
    <w:pPr>
      <w:numPr>
        <w:ilvl w:val="5"/>
      </w:numPr>
    </w:pPr>
  </w:style>
  <w:style w:type="paragraph" w:customStyle="1" w:styleId="-">
    <w:name w:val="樣式-標題二"/>
    <w:basedOn w:val="a"/>
    <w:qFormat/>
    <w:rsid w:val="00526CC4"/>
    <w:pPr>
      <w:numPr>
        <w:ilvl w:val="2"/>
        <w:numId w:val="1"/>
      </w:numPr>
    </w:pPr>
  </w:style>
  <w:style w:type="character" w:customStyle="1" w:styleId="22">
    <w:name w:val="樣式2 字元"/>
    <w:basedOn w:val="a0"/>
    <w:link w:val="20"/>
    <w:rsid w:val="00526CC4"/>
    <w:rPr>
      <w:rFonts w:ascii="標楷體" w:eastAsia="標楷體" w:hAnsi="標楷體" w:cs="Times New Roman"/>
    </w:rPr>
  </w:style>
  <w:style w:type="paragraph" w:styleId="a5">
    <w:name w:val="header"/>
    <w:basedOn w:val="a"/>
    <w:link w:val="a6"/>
    <w:uiPriority w:val="99"/>
    <w:unhideWhenUsed/>
    <w:rsid w:val="00ED0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D0A49"/>
    <w:rPr>
      <w:rFonts w:ascii="Calibri" w:eastAsia="標楷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D0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D0A49"/>
    <w:rPr>
      <w:rFonts w:ascii="Calibri" w:eastAsia="標楷體" w:hAnsi="Calibri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05476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094996</dc:creator>
  <cp:lastModifiedBy>AmieeKuo</cp:lastModifiedBy>
  <cp:revision>7</cp:revision>
  <dcterms:created xsi:type="dcterms:W3CDTF">2021-02-22T23:11:00Z</dcterms:created>
  <dcterms:modified xsi:type="dcterms:W3CDTF">2021-04-13T07:10:00Z</dcterms:modified>
</cp:coreProperties>
</file>