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Times New Roman" w:hAnsi="Times New Roman"/>
          <w:b w:val="0"/>
          <w:sz w:val="24"/>
        </w:rPr>
        <w:t>June 08, 2026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Editor-in-Chief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IEEE Transactions on Information Forensics and Security</w:t>
      </w:r>
    </w:p>
    <w:p>
      <w:pPr>
        <w:spacing w:before="0" w:after="360"/>
      </w:pPr>
      <w:r>
        <w:rPr>
          <w:rFonts w:ascii="Times New Roman" w:hAnsi="Times New Roman"/>
          <w:b w:val="0"/>
          <w:sz w:val="24"/>
        </w:rPr>
        <w:t>Institute of Electrical and Electronics Engineers (IEEE)</w:t>
      </w:r>
    </w:p>
    <w:p>
      <w:pPr>
        <w:spacing w:before="0" w:after="240"/>
      </w:pPr>
      <w:r>
        <w:rPr>
          <w:rFonts w:ascii="Times New Roman" w:hAnsi="Times New Roman"/>
          <w:b w:val="0"/>
          <w:sz w:val="24"/>
        </w:rPr>
        <w:t>Dear Editor-in-Chief,</w:t>
      </w:r>
    </w:p>
    <w:p>
      <w:pPr>
        <w:spacing w:before="0" w:after="240"/>
      </w:pPr>
      <w:r>
        <w:rPr>
          <w:rFonts w:ascii="Times New Roman" w:hAnsi="Times New Roman"/>
          <w:sz w:val="24"/>
        </w:rPr>
        <w:t xml:space="preserve">Subject: Submission of Manuscript — </w:t>
      </w:r>
      <w:r>
        <w:rPr>
          <w:rFonts w:ascii="Times New Roman" w:hAnsi="Times New Roman"/>
          <w:b/>
          <w:sz w:val="24"/>
        </w:rPr>
        <w:t>SENTINEL: Intent-Aware Zero-Trust APT Detection via eBPF Kernel Tracing and Local LLM Reasoning</w:t>
      </w:r>
    </w:p>
    <w:p>
      <w:pPr>
        <w:spacing w:before="0" w:after="200"/>
      </w:pPr>
      <w:r>
        <w:rPr>
          <w:rFonts w:ascii="Times New Roman" w:hAnsi="Times New Roman"/>
          <w:b w:val="0"/>
          <w:sz w:val="24"/>
        </w:rPr>
        <w:t>I submit for your consideration the manuscript titled "SENTINEL: Intent-Aware Zero-Trust APT Detection via eBPF Kernel Tracing and Local LLM Reasoning." This paper presents a production-grade intrusion detection system that integrates Linux Security Module (LSM) eBPF kernel tracing with local large language model inference to enforce zero-trust policies based on process behavioral intent, not just syscall signatures.</w:t>
      </w:r>
    </w:p>
    <w:p>
      <w:pPr>
        <w:spacing w:before="0" w:after="200"/>
      </w:pPr>
      <w:r>
        <w:rPr>
          <w:rFonts w:ascii="Times New Roman" w:hAnsi="Times New Roman"/>
          <w:b w:val="0"/>
          <w:sz w:val="24"/>
        </w:rPr>
        <w:t>The system is built around several integrated components, including an Intent Provenance Graph (IPG) for compact behavioral fingerprinting, a dual-tier LLM inference pipeline, a Confidence-Weighted Adaptive Enforcement engine (CWAE), LTL formal safety axioms, and a Program-Counter-Aware Behavioral Provenance (PCABP) layer that detects process-injection attacks at the call-site level. Claims are validated on GCP (NVIDIA L4, kernel 6.17.0) against the DARPA TC E3 CADETS dataset (F1 0.915 TI-aided; F1 0.603 behavioral-only) and 105 native strace traces (TPR 0.760, FPR 0.255). I explicitly acknowledge where SENTINEL's behavioral-only F1 remains below WATSON, UNICORN, and ProvDetector, and discuss the methodological differences.</w:t>
      </w:r>
    </w:p>
    <w:p>
      <w:pPr>
        <w:spacing w:before="0" w:after="200"/>
      </w:pPr>
      <w:r>
        <w:rPr>
          <w:rFonts w:ascii="Times New Roman" w:hAnsi="Times New Roman"/>
          <w:sz w:val="24"/>
        </w:rPr>
        <w:t xml:space="preserve">This manuscript addresses topics central to TIFS: forensic attribution via provenance graphs with UUID-linked kernel events, runtime security enforcement, and formal verification through LTL axioms. The implementation, GCP evaluation data, and reproducibility scripts are publicly available at </w:t>
      </w:r>
      <w:r>
        <w:rPr>
          <w:rFonts w:ascii="Times New Roman" w:hAnsi="Times New Roman"/>
          <w:color w:val="0056B3"/>
          <w:sz w:val="24"/>
        </w:rPr>
        <w:t>https://github.com/jshaik-lab/ebpf-lsm-apt-monitor</w:t>
      </w:r>
      <w:r>
        <w:rPr>
          <w:rFonts w:ascii="Times New Roman" w:hAnsi="Times New Roman"/>
          <w:sz w:val="24"/>
        </w:rPr>
        <w:t>.</w:t>
      </w:r>
    </w:p>
    <w:p>
      <w:pPr>
        <w:spacing w:before="0" w:after="360"/>
      </w:pPr>
      <w:r>
        <w:rPr>
          <w:rFonts w:ascii="Times New Roman" w:hAnsi="Times New Roman"/>
          <w:b w:val="0"/>
          <w:sz w:val="24"/>
        </w:rPr>
        <w:t>This work is original, has not been published previously, and is not currently under review at any other journal or conference. I have no conflicts of interest to declare.</w:t>
      </w:r>
    </w:p>
    <w:p>
      <w:pPr>
        <w:spacing w:before="0" w:after="480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before="0" w:after="0"/>
      </w:pPr>
      <w:r>
        <w:rPr>
          <w:rFonts w:ascii="Times New Roman" w:hAnsi="Times New Roman"/>
          <w:b/>
          <w:sz w:val="24"/>
        </w:rPr>
        <w:t>JUHARASHA SHAIK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Independent Researcher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Fremont, CA 94538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shaik.juharasha@gmail.com</w:t>
      </w:r>
    </w:p>
    <w:p>
      <w:pPr>
        <w:spacing w:before="0" w:after="0"/>
      </w:pPr>
      <w:r>
        <w:rPr>
          <w:rFonts w:ascii="Times New Roman" w:hAnsi="Times New Roman"/>
          <w:b w:val="0"/>
          <w:sz w:val="24"/>
        </w:rPr>
        <w:t>https://github.com/jshaik-lab/ebpf-lsm-apt-monitor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