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Rate My Course User Guide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Group 3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Title: User Guide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Project: Rate My Course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Document type: Technical Working paper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Version: 1.0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Date: 4/23/17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Author: Jackie Shan, Maya Novarini, Pedro Preciado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Inspected: 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Approved: 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Confidentiality: Public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 of Contents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List of illustrations - page 3.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 - page 5.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Concept of Operations - page 6.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Procedures -page 7. 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List of Illustrations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Rate My Course Homepage</w:t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791075" cy="2381250"/>
            <wp:effectExtent b="0" l="0" r="0" t="0"/>
            <wp:docPr descr="RMC Home.png" id="1" name="image5.png"/>
            <a:graphic>
              <a:graphicData uri="http://schemas.openxmlformats.org/drawingml/2006/picture">
                <pic:pic>
                  <pic:nvPicPr>
                    <pic:cNvPr descr="RMC Home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Rate My Course Rate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4610100" cy="2381250"/>
            <wp:effectExtent b="0" l="0" r="0" t="0"/>
            <wp:docPr descr="RMCrate.png" id="3" name="image7.png"/>
            <a:graphic>
              <a:graphicData uri="http://schemas.openxmlformats.org/drawingml/2006/picture">
                <pic:pic>
                  <pic:nvPicPr>
                    <pic:cNvPr descr="RMCrate.png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Rate My Course Review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997200"/>
            <wp:effectExtent b="0" l="0" r="0" t="0"/>
            <wp:docPr descr="RNCcoursepage.png" id="4" name="image8.png"/>
            <a:graphic>
              <a:graphicData uri="http://schemas.openxmlformats.org/drawingml/2006/picture">
                <pic:pic>
                  <pic:nvPicPr>
                    <pic:cNvPr descr="RNCcoursepage.png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Rate My Course Sign Up page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2971800"/>
            <wp:effectExtent b="0" l="0" r="0" t="0"/>
            <wp:docPr descr="RMC Sign Up.png" id="2" name="image6.png"/>
            <a:graphic>
              <a:graphicData uri="http://schemas.openxmlformats.org/drawingml/2006/picture">
                <pic:pic>
                  <pic:nvPicPr>
                    <pic:cNvPr descr="RMC Sign Up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Concept of Operations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Procedures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5.png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