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8196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b/>
          <w:sz w:val="30"/>
          <w:szCs w:val="30"/>
        </w:rPr>
        <w:t>Joshua L. Shapiro</w:t>
      </w:r>
    </w:p>
    <w:p w14:paraId="545A4975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sz w:val="20"/>
          <w:szCs w:val="20"/>
        </w:rPr>
        <w:t>(202) 351-1972 | joshua.shapiro@me.com</w:t>
      </w:r>
    </w:p>
    <w:p w14:paraId="26C0F1E9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sz w:val="20"/>
          <w:szCs w:val="20"/>
        </w:rPr>
        <w:t>PO Box 24514 Tampa, FL 33623</w:t>
      </w:r>
    </w:p>
    <w:p w14:paraId="530D3A68" w14:textId="77777777" w:rsidR="0052444C" w:rsidRDefault="00AE0D86" w:rsidP="0052444C">
      <w:pPr>
        <w:widowControl w:val="0"/>
      </w:pPr>
      <w:r>
        <w:rPr>
          <w:sz w:val="10"/>
          <w:szCs w:val="10"/>
        </w:rPr>
        <w:pict w14:anchorId="4499EE44">
          <v:rect id="_x0000_i1025" style="width:0;height:1.5pt" o:hralign="center" o:hrstd="t" o:hr="t" fillcolor="#a0a0a0" stroked="f"/>
        </w:pict>
      </w:r>
    </w:p>
    <w:p w14:paraId="3D867B8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EDUCATION</w:t>
      </w:r>
    </w:p>
    <w:p w14:paraId="6B3EACE8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The George Washington University | Washington, DC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2013-2017</w:t>
      </w:r>
    </w:p>
    <w:p w14:paraId="5E7C3492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School of Engineering and Applied Science</w:t>
      </w:r>
    </w:p>
    <w:p w14:paraId="5DF99B48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 in Computer Science in Honors Program</w:t>
      </w:r>
    </w:p>
    <w:p w14:paraId="4BC6F59E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Clark Engineering Scholar, Dean’s Scholar, Member of Tau Beta Pi Engineering Honor Society</w:t>
      </w:r>
    </w:p>
    <w:p w14:paraId="2AC98DC9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Current GPA – 3.88</w:t>
      </w:r>
    </w:p>
    <w:p w14:paraId="11511444" w14:textId="77777777" w:rsidR="0052444C" w:rsidRPr="0005000F" w:rsidRDefault="0052444C" w:rsidP="0052444C">
      <w:pPr>
        <w:widowControl w:val="0"/>
        <w:ind w:firstLine="720"/>
        <w:rPr>
          <w:sz w:val="10"/>
          <w:szCs w:val="10"/>
        </w:rPr>
      </w:pPr>
    </w:p>
    <w:p w14:paraId="6E8329A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Korea University | Seoul, South Korea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Spring 2016</w:t>
      </w:r>
    </w:p>
    <w:p w14:paraId="38E2BBC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Exchange Program</w:t>
      </w:r>
    </w:p>
    <w:p w14:paraId="6D4B54F4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7E06F84B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Relevant Coursework</w:t>
      </w:r>
    </w:p>
    <w:p w14:paraId="35A5ED3C" w14:textId="77D32AF5" w:rsidR="00610C18" w:rsidRPr="00610C18" w:rsidRDefault="0052444C" w:rsidP="00610C18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Discrete Structures 1 &amp; 2, Introduction to Java, 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 xml:space="preserve">Database Systems, Operating Systems, Foundations of Computing, </w:t>
      </w:r>
    </w:p>
    <w:p w14:paraId="169DBA4B" w14:textId="599B25ED" w:rsidR="0052444C" w:rsidRDefault="0052444C" w:rsidP="00610C18">
      <w:pPr>
        <w:widowControl w:val="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Algorithms and Data Structures, Algorithms II, 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 xml:space="preserve">Continuous Algorithms, Computer Architecture, Software Engineering, Systems Programming, </w:t>
      </w:r>
      <w:r>
        <w:rPr>
          <w:rFonts w:ascii="Times New Roman" w:eastAsia="Times New Roman" w:hAnsi="Times New Roman" w:cs="Times New Roman"/>
          <w:sz w:val="20"/>
          <w:szCs w:val="20"/>
        </w:rPr>
        <w:t>Introdu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>ction to Robotics Manipulation,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Machine Learning, Introduction to Statistical Natural Language Processing</w:t>
      </w:r>
      <w:r w:rsidR="005834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040B9">
        <w:rPr>
          <w:rFonts w:ascii="Times New Roman" w:eastAsia="Times New Roman" w:hAnsi="Times New Roman" w:cs="Times New Roman"/>
          <w:sz w:val="20"/>
          <w:szCs w:val="20"/>
        </w:rPr>
        <w:t>Deep Question Answering with I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>BM Watson</w:t>
      </w:r>
    </w:p>
    <w:p w14:paraId="3C009D9F" w14:textId="77777777" w:rsidR="0052444C" w:rsidRDefault="00AE0D86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0"/>
          <w:szCs w:val="10"/>
        </w:rPr>
        <w:pict w14:anchorId="605677C6">
          <v:rect id="_x0000_i1026" style="width:0;height:1.5pt" o:hralign="center" o:hrstd="t" o:hr="t" fillcolor="#a0a0a0" stroked="f"/>
        </w:pict>
      </w:r>
    </w:p>
    <w:p w14:paraId="7EABB673" w14:textId="77777777" w:rsidR="0052444C" w:rsidRPr="00C35AD8" w:rsidRDefault="0052444C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 Neue" w:eastAsia="Helvetica Neue" w:hAnsi="Helvetica Neue" w:cs="Helvetica Neue"/>
          <w:b/>
        </w:rPr>
        <w:t>PROFESSIONAL EXPERIENCE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</w:p>
    <w:p w14:paraId="1C8343E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IBM | Rochester, MN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Cloud Software Development and Testing 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Summer 2015 - Present</w:t>
      </w:r>
    </w:p>
    <w:p w14:paraId="72CFCA01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Working in IBM's Cloud Managed Services (CMS) developing internal toolsets to aid in automation and continuous integration</w:t>
      </w:r>
    </w:p>
    <w:p w14:paraId="28857C34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Created report generation tools for CMS project lifecycle management platform (Rational Team Concert) enabling a more accurate measure of progress and a greater efficiency in allocating resources</w:t>
      </w:r>
    </w:p>
    <w:p w14:paraId="23FAA9D7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Automated creation and upkeep of data in CMS project lifecycle management platform (Rational Team Concert) providing greater data integrity and accuracy across all of CMS</w:t>
      </w:r>
    </w:p>
    <w:p w14:paraId="62525380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Currently working for the Continuous Integration team focusing on automation to ensure streamlined code deployment</w:t>
      </w:r>
    </w:p>
    <w:p w14:paraId="0B5A50C3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22D8F49A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Pedal Forward, LLC | Washington, DC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2015</w:t>
      </w:r>
    </w:p>
    <w:p w14:paraId="782C6E6A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Planned and organized  upcoming Kickstarter campaign to kick off marketing strategy</w:t>
      </w:r>
    </w:p>
    <w:p w14:paraId="5B94DABB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Competed in the 2015 Rice Business Plan Competition, winning $10,000 for Best Social Venture</w:t>
      </w:r>
    </w:p>
    <w:p w14:paraId="78982C72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00EDFC9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The George Washington University Positronics Lab | Washington, DC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Research Assistant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2014-2015</w:t>
      </w:r>
    </w:p>
    <w:p w14:paraId="44FEF090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Assisted in development and programming of inexpensive quadruped robot powered by Raspberry Pi</w:t>
      </w:r>
    </w:p>
    <w:p w14:paraId="035F8C6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Programmed Dynamixel servos with Python to control movement of quadruped</w:t>
      </w:r>
    </w:p>
    <w:p w14:paraId="0399D9F5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Studied how humans fall to aid in the research and development of robots that could help the elderly</w:t>
      </w:r>
    </w:p>
    <w:p w14:paraId="404B489F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232DD394" w14:textId="77777777" w:rsidR="0052444C" w:rsidRDefault="0052444C" w:rsidP="0052444C">
      <w:pPr>
        <w:widowControl w:val="0"/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Full-Duplex Communications Corporation | Tampa, FL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Intern  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 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Summer 2014</w:t>
      </w:r>
    </w:p>
    <w:p w14:paraId="301AAA1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Designed mockup user interface for OS X program focusing on personal organization and password storage</w:t>
      </w:r>
    </w:p>
    <w:p w14:paraId="09FCC9BE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Developed random password generator that was implemented into the program</w:t>
      </w:r>
    </w:p>
    <w:p w14:paraId="41D44222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06F9F077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Xcira Auction Management Solutions | Brandon, FL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Summer 2013</w:t>
      </w:r>
    </w:p>
    <w:p w14:paraId="3D8ABE1A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Software development and troubleshooting for auction management systems</w:t>
      </w:r>
    </w:p>
    <w:p w14:paraId="0EABC01E" w14:textId="77777777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Fixed bugs and updated data for customer websites and company databases using PHP, SQL, and JavaScript</w:t>
      </w:r>
    </w:p>
    <w:p w14:paraId="6DF5FC1D" w14:textId="77777777" w:rsidR="0052444C" w:rsidRDefault="00AE0D86" w:rsidP="0052444C">
      <w:pPr>
        <w:widowControl w:val="0"/>
      </w:pPr>
      <w:r>
        <w:rPr>
          <w:sz w:val="10"/>
          <w:szCs w:val="10"/>
        </w:rPr>
        <w:pict w14:anchorId="703DD54C">
          <v:rect id="_x0000_i1027" style="width:0;height:1.5pt" o:hralign="center" o:hrstd="t" o:hr="t" fillcolor="#a0a0a0" stroked="f"/>
        </w:pict>
      </w:r>
    </w:p>
    <w:p w14:paraId="10D5CDB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EXTRACURRICULARS/LEADERSHIP</w:t>
      </w:r>
    </w:p>
    <w:p w14:paraId="75428008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Association for Computing Machinery Executive Board Member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Fall 2015-Present</w:t>
      </w:r>
    </w:p>
    <w:p w14:paraId="1336B1D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Assisting with The George Washington University branch of ACM</w:t>
      </w:r>
    </w:p>
    <w:p w14:paraId="34512D31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Arranging speakers, tutoring, and outreach events for the upcoming year</w:t>
      </w:r>
    </w:p>
    <w:p w14:paraId="293F917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Acting as liaison between ACM and The Office of Innovation and Entrepreneurship</w:t>
      </w:r>
    </w:p>
    <w:p w14:paraId="06BC1B7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Planned and organized inaugural George Washington University Hackathon (2015)</w:t>
      </w:r>
    </w:p>
    <w:p w14:paraId="79771FB0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6A079341" w14:textId="41FE6FCE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Undergraduate Teaching Fellow for Computer Archit</w:t>
      </w:r>
      <w:r w:rsidR="00AE0D86">
        <w:rPr>
          <w:rFonts w:ascii="Helvetica Neue" w:eastAsia="Helvetica Neue" w:hAnsi="Helvetica Neue" w:cs="Helvetica Neue"/>
          <w:b/>
          <w:sz w:val="20"/>
          <w:szCs w:val="20"/>
        </w:rPr>
        <w:t xml:space="preserve">ecture, </w:t>
      </w:r>
      <w:r w:rsidR="00AE0D8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AE0D8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AE0D8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AE0D8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AE0D86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</w:t>
      </w:r>
      <w:r w:rsidR="00AE0D86">
        <w:rPr>
          <w:rFonts w:ascii="Helvetica Neue" w:eastAsia="Helvetica Neue" w:hAnsi="Helvetica Neue" w:cs="Helvetica Neue"/>
          <w:b/>
          <w:sz w:val="20"/>
          <w:szCs w:val="20"/>
        </w:rPr>
        <w:tab/>
        <w:t>Fall 2015, 2016</w:t>
      </w:r>
    </w:p>
    <w:p w14:paraId="3FA9093E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Software Engineering, and Algorithms II</w:t>
      </w:r>
    </w:p>
    <w:p w14:paraId="52D46730" w14:textId="591409BA" w:rsidR="0052444C" w:rsidRDefault="00AE0D86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Increased student</w:t>
      </w:r>
      <w:r w:rsidR="0052444C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 w:rsidR="0052444C">
        <w:rPr>
          <w:rFonts w:ascii="Times New Roman" w:eastAsia="Times New Roman" w:hAnsi="Times New Roman" w:cs="Times New Roman"/>
          <w:sz w:val="20"/>
          <w:szCs w:val="20"/>
        </w:rPr>
        <w:t xml:space="preserve"> understanding of course material</w:t>
      </w:r>
    </w:p>
    <w:p w14:paraId="39878A35" w14:textId="771CAF8C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</w:t>
      </w:r>
      <w:r w:rsidR="00AE0D86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professor</w:t>
      </w:r>
      <w:r w:rsidR="00AE0D8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leading students through class exercises</w:t>
      </w:r>
    </w:p>
    <w:p w14:paraId="1FCDF111" w14:textId="228778C9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Co-lead weekly study hall</w:t>
      </w:r>
      <w:r w:rsidR="00AE0D8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tutoring sessions to help students with course projects</w:t>
      </w:r>
    </w:p>
    <w:p w14:paraId="4231724A" w14:textId="00F17C2C" w:rsidR="00AE0D86" w:rsidRDefault="00AE0D86" w:rsidP="00AE0D86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AE0D86">
        <w:rPr>
          <w:rFonts w:ascii="Times New Roman" w:eastAsia="Times New Roman" w:hAnsi="Times New Roman" w:cs="Times New Roman"/>
          <w:sz w:val="20"/>
          <w:szCs w:val="20"/>
        </w:rPr>
        <w:t>Created and hosted exam review sessions to facilitate student success</w:t>
      </w:r>
      <w:bookmarkStart w:id="1" w:name="_GoBack"/>
      <w:bookmarkEnd w:id="1"/>
    </w:p>
    <w:p w14:paraId="3AA5DC89" w14:textId="77777777" w:rsidR="0052444C" w:rsidRPr="00C35AD8" w:rsidRDefault="00AE0D86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0"/>
          <w:szCs w:val="10"/>
        </w:rPr>
        <w:pict w14:anchorId="0F2CB3CE">
          <v:rect id="_x0000_i1028" style="width:0;height:1.5pt" o:hralign="center" o:hrstd="t" o:hr="t" fillcolor="#a0a0a0" stroked="f"/>
        </w:pict>
      </w:r>
    </w:p>
    <w:p w14:paraId="080A58E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TECHNICAL SKILLS</w:t>
      </w:r>
    </w:p>
    <w:p w14:paraId="100237D2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Experienced in Java, git, Rational Team Concert, Agile Programming methodologies, Adobe Photoshop, InDesign</w:t>
      </w:r>
    </w:p>
    <w:p w14:paraId="40241DD9" w14:textId="458F7E43" w:rsidR="00537955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Working knowledge in C, Python, HTML, PHP, SQL, Chef, Elastic Stack, Docker, Vagrant</w:t>
      </w:r>
    </w:p>
    <w:sectPr w:rsidR="00537955" w:rsidSect="00050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C"/>
    <w:rsid w:val="00101095"/>
    <w:rsid w:val="0052444C"/>
    <w:rsid w:val="00537955"/>
    <w:rsid w:val="005834DD"/>
    <w:rsid w:val="006040B9"/>
    <w:rsid w:val="00610C18"/>
    <w:rsid w:val="00AE0D86"/>
    <w:rsid w:val="00A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B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4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571</Words>
  <Characters>3258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Joshua Louis</dc:creator>
  <cp:keywords/>
  <dc:description/>
  <cp:lastModifiedBy>Shapiro, Joshua Louis</cp:lastModifiedBy>
  <cp:revision>5</cp:revision>
  <dcterms:created xsi:type="dcterms:W3CDTF">2016-10-17T01:59:00Z</dcterms:created>
  <dcterms:modified xsi:type="dcterms:W3CDTF">2017-03-18T02:23:00Z</dcterms:modified>
</cp:coreProperties>
</file>