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9C6AB" w14:textId="77777777" w:rsidR="007F3534" w:rsidRPr="00210D07" w:rsidRDefault="007F3534" w:rsidP="007F3534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 w:rsidRPr="00210D07">
        <w:t>Education</w:t>
      </w:r>
    </w:p>
    <w:p w14:paraId="0CE741D3" w14:textId="53C425D6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7162B1">
        <w:rPr>
          <w:b/>
          <w:lang w:eastAsia="ko-KR"/>
        </w:rPr>
        <w:t>Masters of Science</w:t>
      </w:r>
      <w:r>
        <w:rPr>
          <w:b/>
          <w:lang w:eastAsia="ko-KR"/>
        </w:rPr>
        <w:t xml:space="preserve"> and Engineering</w:t>
      </w:r>
      <w:r w:rsidRPr="007162B1">
        <w:rPr>
          <w:b/>
          <w:lang w:eastAsia="ko-KR"/>
        </w:rPr>
        <w:t xml:space="preserve">, </w:t>
      </w:r>
      <w:r>
        <w:rPr>
          <w:b/>
          <w:lang w:eastAsia="ko-KR"/>
        </w:rPr>
        <w:t>Biomedical Engineering</w:t>
      </w:r>
      <w:r w:rsidR="00C201D3" w:rsidRPr="007162B1">
        <w:rPr>
          <w:b/>
          <w:lang w:eastAsia="ko-KR"/>
        </w:rPr>
        <w:t xml:space="preserve"> </w:t>
      </w:r>
      <w:r w:rsidR="00C201D3" w:rsidRPr="007162B1">
        <w:rPr>
          <w:lang w:eastAsia="ko-KR"/>
        </w:rPr>
        <w:t>(GPA: 4.0/4.0)</w:t>
      </w:r>
      <w:r>
        <w:rPr>
          <w:lang w:eastAsia="ko-KR"/>
        </w:rPr>
        <w:tab/>
      </w:r>
      <w:r w:rsidR="00764233">
        <w:rPr>
          <w:b/>
          <w:lang w:eastAsia="ko-KR"/>
        </w:rPr>
        <w:t>August</w:t>
      </w:r>
      <w:r w:rsidRPr="008F0A74">
        <w:rPr>
          <w:b/>
          <w:lang w:eastAsia="ko-KR"/>
        </w:rPr>
        <w:t xml:space="preserve"> 20</w:t>
      </w:r>
      <w:r>
        <w:rPr>
          <w:b/>
          <w:lang w:eastAsia="ko-KR"/>
        </w:rPr>
        <w:t>2</w:t>
      </w:r>
      <w:r w:rsidR="00764233">
        <w:rPr>
          <w:b/>
          <w:lang w:eastAsia="ko-KR"/>
        </w:rPr>
        <w:t>1</w:t>
      </w:r>
    </w:p>
    <w:p w14:paraId="1ED4FBDE" w14:textId="77777777" w:rsidR="007F3534" w:rsidRPr="008F0A74" w:rsidRDefault="007F3534" w:rsidP="000A38FB">
      <w:pPr>
        <w:pStyle w:val="Location"/>
        <w:tabs>
          <w:tab w:val="right" w:leader="dot" w:pos="10800"/>
        </w:tabs>
        <w:spacing w:after="120"/>
        <w:rPr>
          <w:i/>
          <w:szCs w:val="19"/>
          <w:lang w:eastAsia="ko-KR"/>
        </w:rPr>
      </w:pPr>
      <w:r>
        <w:rPr>
          <w:i/>
          <w:lang w:eastAsia="ko-KR"/>
        </w:rPr>
        <w:t>Johns Hopkins</w:t>
      </w:r>
      <w:r w:rsidRPr="007162B1">
        <w:rPr>
          <w:i/>
          <w:lang w:eastAsia="ko-KR"/>
        </w:rPr>
        <w:t xml:space="preserve"> University</w:t>
      </w:r>
      <w:r>
        <w:rPr>
          <w:i/>
          <w:lang w:eastAsia="ko-KR"/>
        </w:rPr>
        <w:t xml:space="preserve"> - Whiting School of Engineering</w:t>
      </w:r>
      <w:r w:rsidRPr="007162B1">
        <w:rPr>
          <w:i/>
          <w:lang w:eastAsia="ko-KR"/>
        </w:rPr>
        <w:t>,</w:t>
      </w:r>
      <w:r w:rsidRPr="007162B1">
        <w:rPr>
          <w:i/>
        </w:rPr>
        <w:t xml:space="preserve"> </w:t>
      </w:r>
      <w:r>
        <w:rPr>
          <w:i/>
          <w:szCs w:val="19"/>
          <w:lang w:eastAsia="ko-KR"/>
        </w:rPr>
        <w:t>Baltimore</w:t>
      </w:r>
      <w:r w:rsidRPr="008F0A74">
        <w:rPr>
          <w:i/>
          <w:szCs w:val="19"/>
          <w:lang w:eastAsia="ko-KR"/>
        </w:rPr>
        <w:t xml:space="preserve">, </w:t>
      </w:r>
      <w:r>
        <w:rPr>
          <w:i/>
          <w:szCs w:val="19"/>
          <w:lang w:eastAsia="ko-KR"/>
        </w:rPr>
        <w:t>MD</w:t>
      </w:r>
    </w:p>
    <w:p w14:paraId="08F0FC33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7162B1">
        <w:rPr>
          <w:b/>
          <w:lang w:eastAsia="ko-KR"/>
        </w:rPr>
        <w:t xml:space="preserve">Masters of Science, Physiology and Biophysics </w:t>
      </w:r>
      <w:r w:rsidRPr="007162B1">
        <w:rPr>
          <w:lang w:eastAsia="ko-KR"/>
        </w:rPr>
        <w:t>(GPA: 4.0/4.0)</w:t>
      </w:r>
      <w:r>
        <w:rPr>
          <w:lang w:eastAsia="ko-KR"/>
        </w:rPr>
        <w:tab/>
      </w:r>
      <w:r w:rsidRPr="008F0A74">
        <w:rPr>
          <w:b/>
          <w:lang w:eastAsia="ko-KR"/>
        </w:rPr>
        <w:t>August 2018</w:t>
      </w:r>
    </w:p>
    <w:p w14:paraId="2007F1CB" w14:textId="77777777" w:rsidR="007F3534" w:rsidRPr="008F0A74" w:rsidRDefault="007F3534" w:rsidP="000A38FB">
      <w:pPr>
        <w:pStyle w:val="Location"/>
        <w:tabs>
          <w:tab w:val="right" w:leader="dot" w:pos="10800"/>
        </w:tabs>
        <w:rPr>
          <w:i/>
          <w:szCs w:val="19"/>
          <w:lang w:eastAsia="ko-KR"/>
        </w:rPr>
      </w:pPr>
      <w:r w:rsidRPr="007162B1">
        <w:rPr>
          <w:i/>
          <w:lang w:eastAsia="ko-KR"/>
        </w:rPr>
        <w:t>Virginia Commonwealth University</w:t>
      </w:r>
      <w:r>
        <w:rPr>
          <w:i/>
          <w:lang w:eastAsia="ko-KR"/>
        </w:rPr>
        <w:t xml:space="preserve"> - School of Medicine</w:t>
      </w:r>
      <w:r w:rsidRPr="007162B1">
        <w:rPr>
          <w:i/>
          <w:lang w:eastAsia="ko-KR"/>
        </w:rPr>
        <w:t>,</w:t>
      </w:r>
      <w:r w:rsidRPr="007162B1">
        <w:rPr>
          <w:i/>
        </w:rPr>
        <w:t xml:space="preserve"> </w:t>
      </w:r>
      <w:r w:rsidRPr="008F0A74">
        <w:rPr>
          <w:i/>
          <w:szCs w:val="19"/>
          <w:lang w:eastAsia="ko-KR"/>
        </w:rPr>
        <w:t>Richmond, VA</w:t>
      </w:r>
    </w:p>
    <w:p w14:paraId="6BD3B43D" w14:textId="4C699177" w:rsidR="007F3534" w:rsidRPr="008F0A74" w:rsidRDefault="007F3534" w:rsidP="000A38FB">
      <w:pPr>
        <w:pStyle w:val="PlainText"/>
        <w:tabs>
          <w:tab w:val="right" w:leader="dot" w:pos="10800"/>
        </w:tabs>
        <w:spacing w:after="120"/>
        <w:rPr>
          <w:rFonts w:ascii="Verdana" w:hAnsi="Verdana"/>
          <w:sz w:val="19"/>
          <w:szCs w:val="19"/>
          <w:lang w:eastAsia="ko-KR"/>
        </w:rPr>
      </w:pPr>
      <w:r w:rsidRPr="008F0A74">
        <w:rPr>
          <w:rFonts w:ascii="Verdana" w:hAnsi="Verdana"/>
          <w:sz w:val="19"/>
          <w:szCs w:val="19"/>
          <w:lang w:eastAsia="ko-KR"/>
        </w:rPr>
        <w:t xml:space="preserve">Thesis: </w:t>
      </w:r>
      <w:hyperlink r:id="rId8" w:history="1">
        <w:r w:rsidRPr="00A603E6">
          <w:rPr>
            <w:rStyle w:val="Hyperlink"/>
            <w:rFonts w:ascii="Verdana" w:hAnsi="Verdana"/>
            <w:sz w:val="19"/>
            <w:szCs w:val="19"/>
            <w:lang w:eastAsia="ko-KR"/>
          </w:rPr>
          <w:t xml:space="preserve">Role of C121A in mGluR2 </w:t>
        </w:r>
        <w:proofErr w:type="spellStart"/>
        <w:r w:rsidRPr="00A603E6">
          <w:rPr>
            <w:rStyle w:val="Hyperlink"/>
            <w:rFonts w:ascii="Verdana" w:hAnsi="Verdana"/>
            <w:sz w:val="19"/>
            <w:szCs w:val="19"/>
            <w:lang w:eastAsia="ko-KR"/>
          </w:rPr>
          <w:t>homodimeric</w:t>
        </w:r>
        <w:proofErr w:type="spellEnd"/>
        <w:r w:rsidRPr="00A603E6">
          <w:rPr>
            <w:rStyle w:val="Hyperlink"/>
            <w:rFonts w:ascii="Verdana" w:hAnsi="Verdana"/>
            <w:sz w:val="19"/>
            <w:szCs w:val="19"/>
            <w:lang w:eastAsia="ko-KR"/>
          </w:rPr>
          <w:t xml:space="preserve"> expression and function</w:t>
        </w:r>
      </w:hyperlink>
    </w:p>
    <w:p w14:paraId="78221D00" w14:textId="77777777" w:rsidR="007F3534" w:rsidRPr="00976ED2" w:rsidRDefault="007F3534" w:rsidP="007F3534">
      <w:pPr>
        <w:pStyle w:val="Location"/>
        <w:tabs>
          <w:tab w:val="right" w:leader="dot" w:pos="10800"/>
        </w:tabs>
        <w:rPr>
          <w:i/>
          <w:lang w:eastAsia="ko-KR"/>
        </w:rPr>
      </w:pPr>
      <w:r w:rsidRPr="00976ED2">
        <w:rPr>
          <w:b/>
          <w:lang w:eastAsia="ko-KR"/>
        </w:rPr>
        <w:t>Bachelor of Science, Biochemistry and Molecular Biology</w:t>
      </w:r>
      <w:r>
        <w:rPr>
          <w:b/>
          <w:lang w:eastAsia="ko-KR"/>
        </w:rPr>
        <w:t xml:space="preserve"> </w:t>
      </w:r>
      <w:r>
        <w:rPr>
          <w:lang w:eastAsia="ko-KR"/>
        </w:rPr>
        <w:t>(GPA: 3.5/4.0)</w:t>
      </w:r>
      <w:bookmarkStart w:id="0" w:name="_GoBack"/>
      <w:bookmarkEnd w:id="0"/>
      <w:r>
        <w:rPr>
          <w:lang w:eastAsia="ko-KR"/>
        </w:rPr>
        <w:tab/>
      </w:r>
      <w:r w:rsidRPr="008F0A74">
        <w:rPr>
          <w:b/>
          <w:lang w:eastAsia="ko-KR"/>
        </w:rPr>
        <w:t>May 2013</w:t>
      </w:r>
    </w:p>
    <w:p w14:paraId="4654222C" w14:textId="3554421D" w:rsidR="007F3534" w:rsidRPr="001F033E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976ED2">
        <w:rPr>
          <w:b/>
          <w:lang w:eastAsia="ko-KR"/>
        </w:rPr>
        <w:t xml:space="preserve">Bachelor of </w:t>
      </w:r>
      <w:r w:rsidRPr="00976ED2">
        <w:rPr>
          <w:b/>
          <w:szCs w:val="19"/>
          <w:lang w:eastAsia="ko-KR"/>
        </w:rPr>
        <w:t>Science, Immunology and Infectious Diseases</w:t>
      </w:r>
      <w:r w:rsidR="001F033E">
        <w:rPr>
          <w:b/>
          <w:szCs w:val="19"/>
          <w:lang w:eastAsia="ko-KR"/>
        </w:rPr>
        <w:t xml:space="preserve"> </w:t>
      </w:r>
      <w:r w:rsidR="001F033E">
        <w:rPr>
          <w:szCs w:val="19"/>
          <w:lang w:eastAsia="ko-KR"/>
        </w:rPr>
        <w:t xml:space="preserve">with a minor in </w:t>
      </w:r>
      <w:r w:rsidR="001F033E" w:rsidRPr="001F033E">
        <w:rPr>
          <w:b/>
          <w:szCs w:val="19"/>
          <w:lang w:eastAsia="ko-KR"/>
        </w:rPr>
        <w:t>Microbiology</w:t>
      </w:r>
    </w:p>
    <w:p w14:paraId="4FBF8648" w14:textId="1F190288" w:rsidR="007F3534" w:rsidRPr="000A38FB" w:rsidRDefault="007F3534" w:rsidP="000A38FB">
      <w:pPr>
        <w:pStyle w:val="Location"/>
        <w:tabs>
          <w:tab w:val="right" w:leader="dot" w:pos="10800"/>
        </w:tabs>
        <w:spacing w:after="120"/>
        <w:rPr>
          <w:lang w:eastAsia="ko-KR"/>
        </w:rPr>
      </w:pPr>
      <w:r w:rsidRPr="00976ED2">
        <w:rPr>
          <w:i/>
          <w:lang w:eastAsia="ko-KR"/>
        </w:rPr>
        <w:t>The Pennsylvania State University</w:t>
      </w:r>
      <w:r>
        <w:rPr>
          <w:i/>
          <w:lang w:eastAsia="ko-KR"/>
        </w:rPr>
        <w:t xml:space="preserve">, </w:t>
      </w:r>
      <w:r w:rsidRPr="00976ED2">
        <w:rPr>
          <w:i/>
          <w:lang w:eastAsia="ko-KR"/>
        </w:rPr>
        <w:t>University Park, PA</w:t>
      </w:r>
    </w:p>
    <w:p w14:paraId="575406CC" w14:textId="77777777" w:rsidR="00B366D4" w:rsidRPr="00210D07" w:rsidRDefault="00B366D4" w:rsidP="00B366D4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>
        <w:t>Publicatio</w:t>
      </w:r>
      <w:r w:rsidRPr="00210D07">
        <w:t>n</w:t>
      </w:r>
      <w:r>
        <w:t>s</w:t>
      </w:r>
    </w:p>
    <w:p w14:paraId="3CB5B2F2" w14:textId="77777777" w:rsidR="001F033E" w:rsidRPr="00732D36" w:rsidRDefault="001F033E" w:rsidP="001F033E">
      <w:pPr>
        <w:pStyle w:val="Overviewbullets"/>
        <w:numPr>
          <w:ilvl w:val="0"/>
          <w:numId w:val="12"/>
        </w:numPr>
        <w:tabs>
          <w:tab w:val="right" w:leader="dot" w:pos="10800"/>
        </w:tabs>
        <w:spacing w:before="120" w:after="160"/>
        <w:jc w:val="left"/>
        <w:rPr>
          <w:rFonts w:eastAsia="MS Mincho"/>
        </w:rPr>
      </w:pPr>
      <w:r w:rsidRPr="00D11CC7">
        <w:rPr>
          <w:rFonts w:eastAsia="MS Mincho"/>
          <w:i/>
        </w:rPr>
        <w:t xml:space="preserve">Interclass GPCR </w:t>
      </w:r>
      <w:proofErr w:type="spellStart"/>
      <w:r w:rsidRPr="00D11CC7">
        <w:rPr>
          <w:rFonts w:eastAsia="MS Mincho"/>
          <w:i/>
        </w:rPr>
        <w:t>heteromerization</w:t>
      </w:r>
      <w:proofErr w:type="spellEnd"/>
      <w:r w:rsidRPr="00D11CC7">
        <w:rPr>
          <w:rFonts w:eastAsia="MS Mincho"/>
          <w:i/>
        </w:rPr>
        <w:t xml:space="preserve"> affects localization and trafficking</w:t>
      </w:r>
      <w:r w:rsidRPr="00A9397F">
        <w:rPr>
          <w:rFonts w:eastAsia="MS Mincho"/>
        </w:rPr>
        <w:t xml:space="preserve"> </w:t>
      </w:r>
      <w:r w:rsidRPr="00D11CC7">
        <w:rPr>
          <w:rFonts w:eastAsia="MS Mincho"/>
        </w:rPr>
        <w:t>(2020)</w:t>
      </w:r>
      <w:r>
        <w:rPr>
          <w:rFonts w:eastAsia="MS Mincho"/>
        </w:rPr>
        <w:t>,</w:t>
      </w:r>
      <w:r w:rsidRPr="00D11CC7">
        <w:rPr>
          <w:rFonts w:eastAsia="MS Mincho"/>
        </w:rPr>
        <w:t xml:space="preserve"> </w:t>
      </w:r>
      <w:r w:rsidRPr="00D11CC7">
        <w:rPr>
          <w:rFonts w:eastAsia="MS Mincho"/>
          <w:u w:val="single"/>
        </w:rPr>
        <w:t>Science Signaling</w:t>
      </w:r>
      <w:r>
        <w:rPr>
          <w:rFonts w:eastAsia="MS Mincho"/>
        </w:rPr>
        <w:t xml:space="preserve"> [</w:t>
      </w:r>
      <w:hyperlink r:id="rId9" w:history="1">
        <w:r w:rsidRPr="00DD5307">
          <w:rPr>
            <w:rStyle w:val="Hyperlink"/>
            <w:rFonts w:eastAsia="MS Mincho"/>
          </w:rPr>
          <w:t>link</w:t>
        </w:r>
      </w:hyperlink>
      <w:r>
        <w:rPr>
          <w:rFonts w:eastAsia="MS Mincho"/>
        </w:rPr>
        <w:t>]</w:t>
      </w:r>
    </w:p>
    <w:p w14:paraId="219ED17F" w14:textId="77777777" w:rsidR="001F033E" w:rsidRPr="00DD5307" w:rsidRDefault="001F033E" w:rsidP="001F033E">
      <w:pPr>
        <w:pStyle w:val="Overviewbullets"/>
        <w:numPr>
          <w:ilvl w:val="0"/>
          <w:numId w:val="12"/>
        </w:numPr>
        <w:tabs>
          <w:tab w:val="right" w:leader="dot" w:pos="10800"/>
        </w:tabs>
        <w:spacing w:before="120" w:after="0"/>
        <w:jc w:val="left"/>
        <w:rPr>
          <w:rFonts w:eastAsia="MS Mincho"/>
        </w:rPr>
      </w:pPr>
      <w:r w:rsidRPr="009166D2">
        <w:rPr>
          <w:rFonts w:eastAsia="MS Mincho"/>
          <w:i/>
        </w:rPr>
        <w:t>Site-Specific Incorporation of Genetically Encoded Photo-</w:t>
      </w:r>
      <w:proofErr w:type="spellStart"/>
      <w:r w:rsidRPr="009166D2">
        <w:rPr>
          <w:rFonts w:eastAsia="MS Mincho"/>
          <w:i/>
        </w:rPr>
        <w:t>Crosslinkers</w:t>
      </w:r>
      <w:proofErr w:type="spellEnd"/>
      <w:r w:rsidRPr="009166D2">
        <w:rPr>
          <w:rFonts w:eastAsia="MS Mincho"/>
          <w:i/>
        </w:rPr>
        <w:t xml:space="preserve"> Locates the </w:t>
      </w:r>
      <w:proofErr w:type="spellStart"/>
      <w:r w:rsidRPr="009166D2">
        <w:rPr>
          <w:rFonts w:eastAsia="MS Mincho"/>
          <w:i/>
        </w:rPr>
        <w:t>Heteromeric</w:t>
      </w:r>
      <w:proofErr w:type="spellEnd"/>
      <w:r w:rsidRPr="009166D2">
        <w:rPr>
          <w:rFonts w:eastAsia="MS Mincho"/>
          <w:i/>
        </w:rPr>
        <w:t xml:space="preserve"> Interface of a GPCR Complex in Living Cells</w:t>
      </w:r>
      <w:r>
        <w:rPr>
          <w:rFonts w:eastAsia="MS Mincho"/>
          <w:i/>
        </w:rPr>
        <w:t xml:space="preserve"> </w:t>
      </w:r>
      <w:r w:rsidRPr="00A9397F">
        <w:rPr>
          <w:rFonts w:eastAsia="MS Mincho"/>
        </w:rPr>
        <w:t>(</w:t>
      </w:r>
      <w:r w:rsidRPr="009166D2">
        <w:rPr>
          <w:rFonts w:eastAsia="MS Mincho"/>
        </w:rPr>
        <w:t>2020)</w:t>
      </w:r>
      <w:r>
        <w:rPr>
          <w:rFonts w:eastAsia="MS Mincho"/>
        </w:rPr>
        <w:t>,</w:t>
      </w:r>
      <w:r w:rsidRPr="009166D2">
        <w:rPr>
          <w:rFonts w:eastAsia="MS Mincho"/>
        </w:rPr>
        <w:t xml:space="preserve"> </w:t>
      </w:r>
      <w:r w:rsidRPr="009166D2">
        <w:rPr>
          <w:rFonts w:eastAsia="MS Mincho"/>
          <w:u w:val="single"/>
        </w:rPr>
        <w:t>Cell Chemical Biology</w:t>
      </w:r>
      <w:r w:rsidRPr="00DD5307">
        <w:rPr>
          <w:rFonts w:eastAsia="MS Mincho"/>
        </w:rPr>
        <w:t xml:space="preserve"> </w:t>
      </w:r>
      <w:r>
        <w:rPr>
          <w:rFonts w:eastAsia="MS Mincho"/>
        </w:rPr>
        <w:t>[</w:t>
      </w:r>
      <w:hyperlink r:id="rId10" w:history="1">
        <w:r w:rsidRPr="00DD5307">
          <w:rPr>
            <w:rStyle w:val="Hyperlink"/>
            <w:rFonts w:eastAsia="MS Mincho"/>
          </w:rPr>
          <w:t>link</w:t>
        </w:r>
      </w:hyperlink>
      <w:r>
        <w:rPr>
          <w:rFonts w:eastAsia="MS Mincho"/>
        </w:rPr>
        <w:t>]</w:t>
      </w:r>
    </w:p>
    <w:p w14:paraId="64D7B7F9" w14:textId="77777777" w:rsidR="001F033E" w:rsidRPr="003C1250" w:rsidRDefault="001F033E" w:rsidP="001F033E">
      <w:pPr>
        <w:pStyle w:val="Overviewbullets"/>
        <w:numPr>
          <w:ilvl w:val="0"/>
          <w:numId w:val="12"/>
        </w:numPr>
        <w:tabs>
          <w:tab w:val="right" w:leader="dot" w:pos="10800"/>
        </w:tabs>
        <w:spacing w:before="120" w:after="0"/>
        <w:jc w:val="left"/>
        <w:rPr>
          <w:rFonts w:eastAsia="MS Mincho"/>
        </w:rPr>
      </w:pPr>
      <w:r w:rsidRPr="009166D2">
        <w:rPr>
          <w:rFonts w:eastAsia="MS Mincho"/>
          <w:i/>
        </w:rPr>
        <w:t>Fully automated head-twitch detection system for the study of 5-HT2A receptor pharmacology in vivo</w:t>
      </w:r>
      <w:r>
        <w:rPr>
          <w:rFonts w:eastAsia="MS Mincho"/>
          <w:i/>
        </w:rPr>
        <w:t xml:space="preserve"> </w:t>
      </w:r>
      <w:r w:rsidRPr="009166D2">
        <w:rPr>
          <w:rFonts w:eastAsia="MS Mincho"/>
        </w:rPr>
        <w:t>(2019)</w:t>
      </w:r>
      <w:r>
        <w:rPr>
          <w:rFonts w:eastAsia="MS Mincho"/>
        </w:rPr>
        <w:t xml:space="preserve">, </w:t>
      </w:r>
      <w:r w:rsidRPr="009166D2">
        <w:rPr>
          <w:rFonts w:eastAsia="MS Mincho"/>
          <w:u w:val="single"/>
        </w:rPr>
        <w:t>Scientific Reports</w:t>
      </w:r>
      <w:r w:rsidRPr="00DD5307">
        <w:rPr>
          <w:rFonts w:eastAsia="MS Mincho"/>
        </w:rPr>
        <w:t xml:space="preserve"> </w:t>
      </w:r>
      <w:r>
        <w:rPr>
          <w:rFonts w:eastAsia="MS Mincho"/>
        </w:rPr>
        <w:t>[</w:t>
      </w:r>
      <w:hyperlink r:id="rId11" w:history="1">
        <w:r w:rsidRPr="00DD5307">
          <w:rPr>
            <w:rStyle w:val="Hyperlink"/>
            <w:rFonts w:eastAsia="MS Mincho"/>
          </w:rPr>
          <w:t>link</w:t>
        </w:r>
      </w:hyperlink>
      <w:r>
        <w:rPr>
          <w:rFonts w:eastAsia="MS Mincho"/>
        </w:rPr>
        <w:t>]</w:t>
      </w:r>
    </w:p>
    <w:p w14:paraId="7667D91C" w14:textId="152DF56F" w:rsidR="00C45BBC" w:rsidRPr="00210D07" w:rsidRDefault="001F033E" w:rsidP="000A38FB">
      <w:pPr>
        <w:pStyle w:val="Overviewbullets"/>
        <w:numPr>
          <w:ilvl w:val="0"/>
          <w:numId w:val="12"/>
        </w:numPr>
        <w:tabs>
          <w:tab w:val="right" w:leader="dot" w:pos="10800"/>
        </w:tabs>
        <w:spacing w:before="120" w:after="160"/>
        <w:jc w:val="left"/>
      </w:pPr>
      <w:r w:rsidRPr="00DD5307">
        <w:rPr>
          <w:rFonts w:eastAsia="MS Mincho"/>
          <w:i/>
        </w:rPr>
        <w:t>Role of mGlu2 in the 5-HT2A receptor-dependent antipsychotic activity of clozapine in mice</w:t>
      </w:r>
      <w:r w:rsidRPr="00DD5307">
        <w:rPr>
          <w:rFonts w:eastAsia="MS Mincho"/>
        </w:rPr>
        <w:t xml:space="preserve"> (2018), </w:t>
      </w:r>
      <w:r w:rsidRPr="00DD5307">
        <w:rPr>
          <w:rFonts w:eastAsia="MS Mincho"/>
          <w:u w:val="single"/>
        </w:rPr>
        <w:t>Psychopharmacology</w:t>
      </w:r>
      <w:r w:rsidRPr="00DD5307">
        <w:rPr>
          <w:rFonts w:eastAsia="MS Mincho"/>
        </w:rPr>
        <w:t xml:space="preserve"> [</w:t>
      </w:r>
      <w:hyperlink r:id="rId12" w:history="1">
        <w:r w:rsidRPr="00DD5307">
          <w:rPr>
            <w:rStyle w:val="Hyperlink"/>
            <w:rFonts w:eastAsia="MS Mincho"/>
          </w:rPr>
          <w:t>link</w:t>
        </w:r>
      </w:hyperlink>
      <w:r w:rsidRPr="00DD5307">
        <w:rPr>
          <w:rFonts w:eastAsia="MS Mincho"/>
        </w:rPr>
        <w:t>]</w:t>
      </w:r>
      <w:r w:rsidR="000A38FB" w:rsidRPr="00210D07">
        <w:t xml:space="preserve"> </w:t>
      </w:r>
    </w:p>
    <w:p w14:paraId="6BB0F86E" w14:textId="49BCD2B2" w:rsidR="007F3534" w:rsidRPr="00210D07" w:rsidRDefault="007F3534" w:rsidP="007F3534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 w:rsidRPr="00210D07">
        <w:t xml:space="preserve">Manuscripts </w:t>
      </w:r>
      <w:proofErr w:type="gramStart"/>
      <w:r w:rsidR="00D32D01">
        <w:t>I</w:t>
      </w:r>
      <w:r w:rsidR="00C45BBC">
        <w:t>n</w:t>
      </w:r>
      <w:proofErr w:type="gramEnd"/>
      <w:r w:rsidR="00C45BBC">
        <w:t xml:space="preserve"> </w:t>
      </w:r>
      <w:r w:rsidR="00D32D01">
        <w:t>P</w:t>
      </w:r>
      <w:r w:rsidR="00C45BBC">
        <w:t>reparation</w:t>
      </w:r>
    </w:p>
    <w:p w14:paraId="360FB43A" w14:textId="0500ED01" w:rsidR="007F3534" w:rsidRPr="005D5959" w:rsidRDefault="007F3534" w:rsidP="00D32D01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120" w:line="216" w:lineRule="auto"/>
        <w:jc w:val="left"/>
        <w:rPr>
          <w:rFonts w:eastAsia="MS Mincho"/>
        </w:rPr>
      </w:pPr>
      <w:proofErr w:type="spellStart"/>
      <w:r w:rsidRPr="005D5959">
        <w:rPr>
          <w:rFonts w:eastAsia="MS Mincho"/>
        </w:rPr>
        <w:t>Reoma</w:t>
      </w:r>
      <w:proofErr w:type="spellEnd"/>
      <w:r w:rsidRPr="005D5959">
        <w:rPr>
          <w:rFonts w:eastAsia="MS Mincho"/>
        </w:rPr>
        <w:t xml:space="preserve"> L</w:t>
      </w:r>
      <w:r>
        <w:rPr>
          <w:rFonts w:eastAsia="MS Mincho"/>
        </w:rPr>
        <w:t>.</w:t>
      </w:r>
      <w:r w:rsidRPr="005D5959">
        <w:rPr>
          <w:rFonts w:eastAsia="MS Mincho"/>
        </w:rPr>
        <w:t>B</w:t>
      </w:r>
      <w:r>
        <w:rPr>
          <w:rFonts w:eastAsia="MS Mincho"/>
        </w:rPr>
        <w:t>.</w:t>
      </w:r>
      <w:r w:rsidRPr="005D5959">
        <w:rPr>
          <w:rFonts w:eastAsia="MS Mincho"/>
        </w:rPr>
        <w:t xml:space="preserve">, </w:t>
      </w:r>
      <w:r w:rsidRPr="005D5959">
        <w:rPr>
          <w:rFonts w:eastAsia="MS Mincho"/>
          <w:b/>
        </w:rPr>
        <w:t>Shin J</w:t>
      </w:r>
      <w:r>
        <w:rPr>
          <w:rFonts w:eastAsia="MS Mincho"/>
          <w:b/>
        </w:rPr>
        <w:t>.</w:t>
      </w:r>
      <w:r w:rsidRPr="005D5959">
        <w:rPr>
          <w:rFonts w:eastAsia="MS Mincho"/>
          <w:b/>
        </w:rPr>
        <w:t>M</w:t>
      </w:r>
      <w:r>
        <w:rPr>
          <w:rFonts w:eastAsia="MS Mincho"/>
          <w:b/>
        </w:rPr>
        <w:t>.</w:t>
      </w:r>
      <w:r w:rsidRPr="005D5959">
        <w:rPr>
          <w:rFonts w:eastAsia="MS Mincho"/>
        </w:rPr>
        <w:t>, Rodriguez L</w:t>
      </w:r>
      <w:r>
        <w:rPr>
          <w:rFonts w:eastAsia="MS Mincho"/>
        </w:rPr>
        <w:t>.</w:t>
      </w:r>
      <w:r w:rsidRPr="005D5959">
        <w:rPr>
          <w:rFonts w:eastAsia="MS Mincho"/>
        </w:rPr>
        <w:t>P</w:t>
      </w:r>
      <w:r>
        <w:rPr>
          <w:rFonts w:eastAsia="MS Mincho"/>
        </w:rPr>
        <w:t>.</w:t>
      </w:r>
      <w:r w:rsidRPr="005D5959">
        <w:rPr>
          <w:rFonts w:eastAsia="MS Mincho"/>
        </w:rPr>
        <w:t xml:space="preserve">, </w:t>
      </w:r>
      <w:proofErr w:type="spellStart"/>
      <w:r w:rsidRPr="005D5959">
        <w:rPr>
          <w:rFonts w:eastAsia="MS Mincho"/>
        </w:rPr>
        <w:t>Boritz</w:t>
      </w:r>
      <w:proofErr w:type="spellEnd"/>
      <w:r w:rsidRPr="005D5959">
        <w:rPr>
          <w:rFonts w:eastAsia="MS Mincho"/>
        </w:rPr>
        <w:t xml:space="preserve"> E</w:t>
      </w:r>
      <w:r>
        <w:rPr>
          <w:rFonts w:eastAsia="MS Mincho"/>
        </w:rPr>
        <w:t>.</w:t>
      </w:r>
      <w:r w:rsidRPr="005D5959">
        <w:rPr>
          <w:rFonts w:eastAsia="MS Mincho"/>
        </w:rPr>
        <w:t xml:space="preserve">, </w:t>
      </w:r>
      <w:proofErr w:type="spellStart"/>
      <w:r w:rsidRPr="005D5959">
        <w:rPr>
          <w:rFonts w:eastAsia="MS Mincho"/>
        </w:rPr>
        <w:t>Migueles</w:t>
      </w:r>
      <w:proofErr w:type="spellEnd"/>
      <w:r w:rsidRPr="005D5959">
        <w:rPr>
          <w:rFonts w:eastAsia="MS Mincho"/>
        </w:rPr>
        <w:t xml:space="preserve"> S</w:t>
      </w:r>
      <w:r>
        <w:rPr>
          <w:rFonts w:eastAsia="MS Mincho"/>
        </w:rPr>
        <w:t>.</w:t>
      </w:r>
      <w:r w:rsidRPr="005D5959">
        <w:rPr>
          <w:rFonts w:eastAsia="MS Mincho"/>
        </w:rPr>
        <w:t xml:space="preserve">, </w:t>
      </w:r>
      <w:proofErr w:type="spellStart"/>
      <w:r w:rsidRPr="005D5959">
        <w:rPr>
          <w:rFonts w:eastAsia="MS Mincho"/>
        </w:rPr>
        <w:t>Burbelo</w:t>
      </w:r>
      <w:proofErr w:type="spellEnd"/>
      <w:r w:rsidRPr="005D5959">
        <w:rPr>
          <w:rFonts w:eastAsia="MS Mincho"/>
        </w:rPr>
        <w:t xml:space="preserve"> P</w:t>
      </w:r>
      <w:r>
        <w:rPr>
          <w:rFonts w:eastAsia="MS Mincho"/>
        </w:rPr>
        <w:t>.</w:t>
      </w:r>
      <w:r w:rsidRPr="005D5959">
        <w:rPr>
          <w:rFonts w:eastAsia="MS Mincho"/>
        </w:rPr>
        <w:t>, Kovacs J</w:t>
      </w:r>
      <w:r>
        <w:rPr>
          <w:rFonts w:eastAsia="MS Mincho"/>
        </w:rPr>
        <w:t>.</w:t>
      </w:r>
      <w:r w:rsidRPr="005D5959">
        <w:rPr>
          <w:rFonts w:eastAsia="MS Mincho"/>
        </w:rPr>
        <w:t>, Smith B</w:t>
      </w:r>
      <w:r>
        <w:rPr>
          <w:rFonts w:eastAsia="MS Mincho"/>
        </w:rPr>
        <w:t>.</w:t>
      </w:r>
      <w:r w:rsidRPr="005D5959">
        <w:rPr>
          <w:rFonts w:eastAsia="MS Mincho"/>
        </w:rPr>
        <w:t>, Nath A.</w:t>
      </w:r>
      <w:r>
        <w:rPr>
          <w:rFonts w:eastAsia="MS Mincho"/>
        </w:rPr>
        <w:t xml:space="preserve">, </w:t>
      </w:r>
      <w:r w:rsidRPr="00170769">
        <w:rPr>
          <w:rFonts w:eastAsia="MS Mincho"/>
          <w:i/>
        </w:rPr>
        <w:t xml:space="preserve">Novel Effect of </w:t>
      </w:r>
      <w:proofErr w:type="spellStart"/>
      <w:r w:rsidRPr="00170769">
        <w:rPr>
          <w:rFonts w:eastAsia="MS Mincho"/>
          <w:i/>
        </w:rPr>
        <w:t>Pembrolizumab</w:t>
      </w:r>
      <w:proofErr w:type="spellEnd"/>
      <w:r w:rsidRPr="00170769">
        <w:rPr>
          <w:rFonts w:eastAsia="MS Mincho"/>
          <w:i/>
        </w:rPr>
        <w:t xml:space="preserve"> on HIV reservoirs in blood and CSF</w:t>
      </w:r>
      <w:r>
        <w:rPr>
          <w:rFonts w:eastAsia="MS Mincho"/>
        </w:rPr>
        <w:t xml:space="preserve"> </w:t>
      </w:r>
      <w:r w:rsidRPr="005D5959">
        <w:rPr>
          <w:rFonts w:eastAsia="MS Mincho"/>
          <w:b/>
        </w:rPr>
        <w:t xml:space="preserve">(submitted to </w:t>
      </w:r>
      <w:r w:rsidRPr="005D5959">
        <w:rPr>
          <w:rFonts w:eastAsia="MS Mincho"/>
          <w:b/>
          <w:i/>
        </w:rPr>
        <w:t>AIDS</w:t>
      </w:r>
      <w:r w:rsidRPr="005D5959">
        <w:rPr>
          <w:rFonts w:eastAsia="MS Mincho"/>
          <w:b/>
        </w:rPr>
        <w:t>)</w:t>
      </w:r>
    </w:p>
    <w:p w14:paraId="0129EF7A" w14:textId="0A7B56F7" w:rsidR="00C45BBC" w:rsidRDefault="007F3534" w:rsidP="00D32D01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120" w:line="216" w:lineRule="auto"/>
        <w:jc w:val="left"/>
        <w:rPr>
          <w:rFonts w:eastAsia="MS Mincho"/>
          <w:b/>
        </w:rPr>
      </w:pPr>
      <w:r>
        <w:rPr>
          <w:rFonts w:eastAsia="MS Mincho"/>
          <w:b/>
        </w:rPr>
        <w:t>Shin J.M.</w:t>
      </w:r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Reoma</w:t>
      </w:r>
      <w:proofErr w:type="spellEnd"/>
      <w:r>
        <w:rPr>
          <w:rFonts w:eastAsia="MS Mincho"/>
        </w:rPr>
        <w:t xml:space="preserve"> L.B., </w:t>
      </w:r>
      <w:r w:rsidRPr="00170769">
        <w:rPr>
          <w:rFonts w:eastAsia="MS Mincho"/>
          <w:i/>
        </w:rPr>
        <w:t>Post-infectious encephalitis</w:t>
      </w:r>
      <w:r>
        <w:rPr>
          <w:rFonts w:eastAsia="MS Mincho"/>
        </w:rPr>
        <w:t xml:space="preserve"> </w:t>
      </w:r>
      <w:r w:rsidRPr="00DC18D8">
        <w:rPr>
          <w:rFonts w:eastAsia="MS Mincho"/>
          <w:b/>
        </w:rPr>
        <w:t xml:space="preserve">(invited review </w:t>
      </w:r>
      <w:r>
        <w:rPr>
          <w:rFonts w:eastAsia="MS Mincho"/>
          <w:b/>
        </w:rPr>
        <w:t xml:space="preserve">submitted to </w:t>
      </w:r>
      <w:r w:rsidRPr="00170769">
        <w:rPr>
          <w:rFonts w:eastAsia="MS Mincho"/>
          <w:b/>
          <w:i/>
        </w:rPr>
        <w:t>Drug Discovery Today</w:t>
      </w:r>
      <w:r w:rsidRPr="00DC18D8">
        <w:rPr>
          <w:rFonts w:eastAsia="MS Mincho"/>
          <w:b/>
        </w:rPr>
        <w:t>)</w:t>
      </w:r>
    </w:p>
    <w:p w14:paraId="04A9F0D4" w14:textId="1021B547" w:rsidR="00C45BBC" w:rsidRDefault="00C45BBC" w:rsidP="00D32D01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120" w:line="216" w:lineRule="auto"/>
        <w:jc w:val="left"/>
        <w:rPr>
          <w:rFonts w:eastAsia="MS Mincho"/>
          <w:b/>
        </w:rPr>
      </w:pPr>
      <w:r w:rsidRPr="00FA2CE2">
        <w:rPr>
          <w:rFonts w:eastAsia="MS Mincho"/>
          <w:b/>
        </w:rPr>
        <w:t>Shin J.M.</w:t>
      </w:r>
      <w:r>
        <w:rPr>
          <w:rFonts w:eastAsia="MS Mincho"/>
        </w:rPr>
        <w:t xml:space="preserve"> et al., </w:t>
      </w:r>
      <w:r w:rsidRPr="00C45BBC">
        <w:rPr>
          <w:rFonts w:eastAsia="MS Mincho"/>
        </w:rPr>
        <w:t>Deep nets are the worst models of the mind</w:t>
      </w:r>
      <w:r w:rsidR="00405904">
        <w:rPr>
          <w:rFonts w:eastAsia="MS Mincho"/>
        </w:rPr>
        <w:t xml:space="preserve"> </w:t>
      </w:r>
      <w:r w:rsidR="00405904" w:rsidRPr="00405904">
        <w:rPr>
          <w:rFonts w:eastAsia="MS Mincho"/>
          <w:b/>
        </w:rPr>
        <w:t>(in preparation</w:t>
      </w:r>
      <w:r w:rsidR="00F26661">
        <w:rPr>
          <w:rFonts w:eastAsia="MS Mincho"/>
          <w:b/>
        </w:rPr>
        <w:t xml:space="preserve"> with Dr. Vogelstein @ JHU</w:t>
      </w:r>
      <w:r w:rsidR="00405904" w:rsidRPr="00405904">
        <w:rPr>
          <w:rFonts w:eastAsia="MS Mincho"/>
          <w:b/>
        </w:rPr>
        <w:t>)</w:t>
      </w:r>
    </w:p>
    <w:p w14:paraId="0A1B8374" w14:textId="77777777" w:rsidR="008F7096" w:rsidRPr="00210D07" w:rsidRDefault="008F7096" w:rsidP="008F7096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>
        <w:t>Professional Projects</w:t>
      </w:r>
    </w:p>
    <w:p w14:paraId="5C8EC065" w14:textId="2A782212" w:rsidR="008F7096" w:rsidRPr="000C013C" w:rsidRDefault="008F7096" w:rsidP="008F7096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0"/>
        <w:jc w:val="left"/>
        <w:rPr>
          <w:b/>
        </w:rPr>
      </w:pPr>
      <w:r w:rsidRPr="00FD1BB0">
        <w:rPr>
          <w:b/>
          <w:u w:val="single"/>
        </w:rPr>
        <w:t>Inductive bias experiment</w:t>
      </w:r>
      <w:r>
        <w:rPr>
          <w:b/>
          <w:u w:val="single"/>
        </w:rPr>
        <w:t xml:space="preserve"> (JOVO Lab)</w:t>
      </w:r>
      <w:r w:rsidR="000C013C">
        <w:rPr>
          <w:b/>
        </w:rPr>
        <w:t xml:space="preserve"> [</w:t>
      </w:r>
      <w:hyperlink r:id="rId13" w:history="1">
        <w:r w:rsidR="000C013C" w:rsidRPr="00DE3E5F">
          <w:rPr>
            <w:rStyle w:val="Hyperlink"/>
            <w:b/>
          </w:rPr>
          <w:t>GitHub</w:t>
        </w:r>
      </w:hyperlink>
      <w:r w:rsidR="000C013C">
        <w:rPr>
          <w:b/>
        </w:rPr>
        <w:t>]</w:t>
      </w:r>
    </w:p>
    <w:p w14:paraId="6B77D8ED" w14:textId="77777777" w:rsidR="008F7096" w:rsidRPr="00384D72" w:rsidRDefault="008F7096" w:rsidP="008F7096">
      <w:pPr>
        <w:pStyle w:val="OrganizationName"/>
        <w:numPr>
          <w:ilvl w:val="0"/>
          <w:numId w:val="15"/>
        </w:numPr>
        <w:tabs>
          <w:tab w:val="right" w:leader="dot" w:pos="10800"/>
        </w:tabs>
        <w:spacing w:before="0"/>
        <w:rPr>
          <w:b/>
          <w:lang w:eastAsia="ko-KR"/>
        </w:rPr>
      </w:pPr>
      <w:r>
        <w:rPr>
          <w:lang w:eastAsia="ko-KR"/>
        </w:rPr>
        <w:t xml:space="preserve">Implemented ML models from </w:t>
      </w:r>
      <w:proofErr w:type="spellStart"/>
      <w:r>
        <w:rPr>
          <w:lang w:eastAsia="ko-KR"/>
        </w:rPr>
        <w:t>sklearn</w:t>
      </w:r>
      <w:proofErr w:type="spellEnd"/>
      <w:r>
        <w:rPr>
          <w:lang w:eastAsia="ko-KR"/>
        </w:rPr>
        <w:t xml:space="preserve"> and trained on nonlinear simulation data</w:t>
      </w:r>
    </w:p>
    <w:p w14:paraId="6FC9EE10" w14:textId="36A749A5" w:rsidR="008F7096" w:rsidRPr="00384D72" w:rsidRDefault="008F7096" w:rsidP="008F7096">
      <w:pPr>
        <w:pStyle w:val="OrganizationName"/>
        <w:numPr>
          <w:ilvl w:val="0"/>
          <w:numId w:val="15"/>
        </w:numPr>
        <w:tabs>
          <w:tab w:val="right" w:leader="dot" w:pos="10800"/>
        </w:tabs>
        <w:spacing w:before="0"/>
        <w:rPr>
          <w:b/>
          <w:lang w:eastAsia="ko-KR"/>
        </w:rPr>
      </w:pPr>
      <w:r>
        <w:rPr>
          <w:lang w:eastAsia="ko-KR"/>
        </w:rPr>
        <w:t xml:space="preserve">Generated </w:t>
      </w:r>
      <w:proofErr w:type="spellStart"/>
      <w:r w:rsidR="00274DD6">
        <w:rPr>
          <w:lang w:eastAsia="ko-KR"/>
        </w:rPr>
        <w:t>mathmetically</w:t>
      </w:r>
      <w:proofErr w:type="spellEnd"/>
      <w:r w:rsidR="00274DD6">
        <w:rPr>
          <w:lang w:eastAsia="ko-KR"/>
        </w:rPr>
        <w:t xml:space="preserve"> derived</w:t>
      </w:r>
      <w:r>
        <w:rPr>
          <w:lang w:eastAsia="ko-KR"/>
        </w:rPr>
        <w:t xml:space="preserve"> posterior probability for </w:t>
      </w:r>
      <w:r w:rsidR="00274DD6">
        <w:rPr>
          <w:lang w:eastAsia="ko-KR"/>
        </w:rPr>
        <w:t>exclusive OR and spiral dataset</w:t>
      </w:r>
    </w:p>
    <w:p w14:paraId="30BEC04B" w14:textId="77777777" w:rsidR="008F7096" w:rsidRDefault="008F7096" w:rsidP="008F7096">
      <w:pPr>
        <w:pStyle w:val="OrganizationName"/>
        <w:numPr>
          <w:ilvl w:val="0"/>
          <w:numId w:val="15"/>
        </w:numPr>
        <w:tabs>
          <w:tab w:val="right" w:leader="dot" w:pos="10800"/>
        </w:tabs>
        <w:spacing w:before="0" w:after="120"/>
      </w:pPr>
      <w:r>
        <w:rPr>
          <w:lang w:eastAsia="ko-KR"/>
        </w:rPr>
        <w:t>Implemented point-wise Hellinger distance and explored the effects of extrapolation by ML models</w:t>
      </w:r>
    </w:p>
    <w:p w14:paraId="20E3C70D" w14:textId="4BC9C1C2" w:rsidR="008F7096" w:rsidRPr="00FD1BB0" w:rsidRDefault="008F7096" w:rsidP="008F7096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0"/>
        <w:jc w:val="left"/>
        <w:rPr>
          <w:b/>
          <w:u w:val="single"/>
        </w:rPr>
      </w:pPr>
      <w:r w:rsidRPr="00FD1BB0">
        <w:rPr>
          <w:b/>
          <w:u w:val="single"/>
        </w:rPr>
        <w:t xml:space="preserve">Web application for </w:t>
      </w:r>
      <w:r>
        <w:rPr>
          <w:b/>
          <w:u w:val="single"/>
        </w:rPr>
        <w:t xml:space="preserve">human </w:t>
      </w:r>
      <w:r w:rsidRPr="00FD1BB0">
        <w:rPr>
          <w:b/>
          <w:u w:val="single"/>
        </w:rPr>
        <w:t>behavioral experiment</w:t>
      </w:r>
      <w:r>
        <w:rPr>
          <w:b/>
          <w:u w:val="single"/>
        </w:rPr>
        <w:t xml:space="preserve"> (JOVO Lab)</w:t>
      </w:r>
      <w:r w:rsidR="000C013C" w:rsidRPr="000C013C">
        <w:rPr>
          <w:b/>
        </w:rPr>
        <w:t xml:space="preserve"> </w:t>
      </w:r>
      <w:r w:rsidR="000C013C">
        <w:rPr>
          <w:b/>
        </w:rPr>
        <w:t>[</w:t>
      </w:r>
      <w:hyperlink r:id="rId14" w:history="1">
        <w:r w:rsidR="000C013C" w:rsidRPr="00DE3E5F">
          <w:rPr>
            <w:rStyle w:val="Hyperlink"/>
            <w:b/>
          </w:rPr>
          <w:t>GitHub</w:t>
        </w:r>
      </w:hyperlink>
      <w:r w:rsidR="000C013C">
        <w:rPr>
          <w:b/>
        </w:rPr>
        <w:t>]</w:t>
      </w:r>
    </w:p>
    <w:p w14:paraId="5D581457" w14:textId="77777777" w:rsidR="008F7096" w:rsidRDefault="008F7096" w:rsidP="008F7096">
      <w:pPr>
        <w:pStyle w:val="Overviewbullets"/>
        <w:numPr>
          <w:ilvl w:val="0"/>
          <w:numId w:val="15"/>
        </w:numPr>
        <w:tabs>
          <w:tab w:val="right" w:leader="dot" w:pos="10800"/>
        </w:tabs>
        <w:spacing w:before="0" w:after="0"/>
        <w:jc w:val="left"/>
      </w:pPr>
      <w:r>
        <w:t>Developed the website for human behavioral experiment to collect inference performance</w:t>
      </w:r>
    </w:p>
    <w:p w14:paraId="1711268C" w14:textId="45D78AB7" w:rsidR="008F7096" w:rsidRDefault="008F7096" w:rsidP="008F7096">
      <w:pPr>
        <w:pStyle w:val="Overviewbullets"/>
        <w:numPr>
          <w:ilvl w:val="0"/>
          <w:numId w:val="15"/>
        </w:numPr>
        <w:tabs>
          <w:tab w:val="right" w:leader="dot" w:pos="10800"/>
        </w:tabs>
        <w:spacing w:before="0" w:after="120"/>
        <w:jc w:val="left"/>
      </w:pPr>
      <w:r>
        <w:t>Designed frontend using HTML/CSS/</w:t>
      </w:r>
      <w:proofErr w:type="spellStart"/>
      <w:r>
        <w:t>Javascript</w:t>
      </w:r>
      <w:proofErr w:type="spellEnd"/>
      <w:r>
        <w:t xml:space="preserve"> and</w:t>
      </w:r>
      <w:r w:rsidR="00E64ABB">
        <w:t xml:space="preserve"> powered</w:t>
      </w:r>
      <w:r>
        <w:t xml:space="preserve"> backend using python (Flask, </w:t>
      </w:r>
      <w:proofErr w:type="spellStart"/>
      <w:r>
        <w:t>SQLalchemy</w:t>
      </w:r>
      <w:proofErr w:type="spellEnd"/>
      <w:r>
        <w:t>)</w:t>
      </w:r>
    </w:p>
    <w:p w14:paraId="78F170EF" w14:textId="3B6F71A1" w:rsidR="000C013C" w:rsidRPr="000C013C" w:rsidRDefault="000C013C" w:rsidP="000C013C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0"/>
        <w:jc w:val="left"/>
        <w:rPr>
          <w:b/>
          <w:u w:val="single"/>
        </w:rPr>
      </w:pPr>
      <w:proofErr w:type="spellStart"/>
      <w:r w:rsidRPr="000C013C">
        <w:rPr>
          <w:b/>
          <w:u w:val="single"/>
        </w:rPr>
        <w:t>Multivarite</w:t>
      </w:r>
      <w:proofErr w:type="spellEnd"/>
      <w:r w:rsidRPr="000C013C">
        <w:rPr>
          <w:b/>
          <w:u w:val="single"/>
        </w:rPr>
        <w:t xml:space="preserve"> time-series </w:t>
      </w:r>
      <w:r>
        <w:rPr>
          <w:b/>
          <w:u w:val="single"/>
        </w:rPr>
        <w:t xml:space="preserve">hologram </w:t>
      </w:r>
      <w:r w:rsidRPr="000C013C">
        <w:rPr>
          <w:b/>
          <w:u w:val="single"/>
        </w:rPr>
        <w:t xml:space="preserve">signal parsing (JOVO Lab, </w:t>
      </w:r>
      <w:proofErr w:type="spellStart"/>
      <w:r w:rsidRPr="000C013C">
        <w:rPr>
          <w:b/>
          <w:u w:val="single"/>
        </w:rPr>
        <w:t>MindX</w:t>
      </w:r>
      <w:proofErr w:type="spellEnd"/>
      <w:r w:rsidRPr="000C013C">
        <w:rPr>
          <w:b/>
          <w:u w:val="single"/>
        </w:rPr>
        <w:t>)</w:t>
      </w:r>
      <w:r w:rsidRPr="000C013C">
        <w:rPr>
          <w:b/>
        </w:rPr>
        <w:t xml:space="preserve"> </w:t>
      </w:r>
      <w:r>
        <w:rPr>
          <w:b/>
        </w:rPr>
        <w:t>[</w:t>
      </w:r>
      <w:hyperlink r:id="rId15" w:history="1">
        <w:r w:rsidRPr="00DE3E5F">
          <w:rPr>
            <w:rStyle w:val="Hyperlink"/>
            <w:b/>
          </w:rPr>
          <w:t>GitHub</w:t>
        </w:r>
      </w:hyperlink>
      <w:r>
        <w:rPr>
          <w:b/>
        </w:rPr>
        <w:t>]</w:t>
      </w:r>
    </w:p>
    <w:p w14:paraId="5DA78334" w14:textId="1C844A64" w:rsidR="000C013C" w:rsidRDefault="000C013C" w:rsidP="000C013C">
      <w:pPr>
        <w:pStyle w:val="Overviewbullets"/>
        <w:numPr>
          <w:ilvl w:val="0"/>
          <w:numId w:val="15"/>
        </w:numPr>
        <w:tabs>
          <w:tab w:val="right" w:leader="dot" w:pos="10800"/>
        </w:tabs>
        <w:spacing w:before="0" w:after="0"/>
        <w:jc w:val="left"/>
      </w:pPr>
      <w:r>
        <w:t xml:space="preserve">Cleaned and pre-processed proprietary </w:t>
      </w:r>
      <w:r w:rsidR="00DE3E5F">
        <w:t>hologram time-series datasets</w:t>
      </w:r>
    </w:p>
    <w:p w14:paraId="7F822B64" w14:textId="29FD7214" w:rsidR="000C013C" w:rsidRDefault="00DE3E5F" w:rsidP="000C013C">
      <w:pPr>
        <w:pStyle w:val="Overviewbullets"/>
        <w:numPr>
          <w:ilvl w:val="0"/>
          <w:numId w:val="15"/>
        </w:numPr>
        <w:tabs>
          <w:tab w:val="right" w:leader="dot" w:pos="10800"/>
        </w:tabs>
        <w:spacing w:before="0" w:after="120"/>
        <w:jc w:val="left"/>
      </w:pPr>
      <w:r>
        <w:t xml:space="preserve">Investigated statistical significance of the signals detected from the datasets by conducting multivariate two-sample tests using in-house statistical software </w:t>
      </w:r>
      <w:r w:rsidR="00A271F3">
        <w:t>written in python</w:t>
      </w:r>
    </w:p>
    <w:p w14:paraId="080093A4" w14:textId="5391D10B" w:rsidR="008F7096" w:rsidRPr="00FD1BB0" w:rsidRDefault="008F7096" w:rsidP="008F7096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0"/>
        <w:jc w:val="left"/>
        <w:rPr>
          <w:b/>
          <w:u w:val="single"/>
        </w:rPr>
      </w:pPr>
      <w:r w:rsidRPr="00FD1BB0">
        <w:rPr>
          <w:b/>
          <w:u w:val="single"/>
        </w:rPr>
        <w:t xml:space="preserve">Glaucoma prediction using modified </w:t>
      </w:r>
      <w:proofErr w:type="spellStart"/>
      <w:r w:rsidRPr="00FD1BB0">
        <w:rPr>
          <w:b/>
          <w:u w:val="single"/>
        </w:rPr>
        <w:t>ResNet</w:t>
      </w:r>
      <w:proofErr w:type="spellEnd"/>
      <w:r>
        <w:rPr>
          <w:b/>
          <w:u w:val="single"/>
        </w:rPr>
        <w:t xml:space="preserve"> (Intuitive)</w:t>
      </w:r>
      <w:r w:rsidR="000C013C" w:rsidRPr="000C013C">
        <w:rPr>
          <w:b/>
        </w:rPr>
        <w:t xml:space="preserve"> </w:t>
      </w:r>
      <w:r w:rsidR="000C013C">
        <w:rPr>
          <w:b/>
        </w:rPr>
        <w:t>[</w:t>
      </w:r>
      <w:hyperlink r:id="rId16" w:history="1">
        <w:r w:rsidR="000C013C" w:rsidRPr="00DE3E5F">
          <w:rPr>
            <w:rStyle w:val="Hyperlink"/>
            <w:b/>
          </w:rPr>
          <w:t>GitHub</w:t>
        </w:r>
      </w:hyperlink>
      <w:r w:rsidR="000C013C">
        <w:rPr>
          <w:b/>
        </w:rPr>
        <w:t>]</w:t>
      </w:r>
    </w:p>
    <w:p w14:paraId="192CB8B2" w14:textId="77777777" w:rsidR="008F7096" w:rsidRDefault="008F7096" w:rsidP="008F7096">
      <w:pPr>
        <w:pStyle w:val="Overviewbullets"/>
        <w:numPr>
          <w:ilvl w:val="0"/>
          <w:numId w:val="15"/>
        </w:numPr>
        <w:tabs>
          <w:tab w:val="right" w:leader="dot" w:pos="10800"/>
        </w:tabs>
        <w:spacing w:before="0" w:after="0"/>
        <w:jc w:val="left"/>
      </w:pPr>
      <w:r>
        <w:t xml:space="preserve">Designed modified </w:t>
      </w:r>
      <w:proofErr w:type="spellStart"/>
      <w:r>
        <w:t>ResNet</w:t>
      </w:r>
      <w:proofErr w:type="spellEnd"/>
      <w:r>
        <w:t xml:space="preserve"> architecture (</w:t>
      </w:r>
      <w:proofErr w:type="spellStart"/>
      <w:r>
        <w:t>pretrained</w:t>
      </w:r>
      <w:proofErr w:type="spellEnd"/>
      <w:r>
        <w:t xml:space="preserve"> </w:t>
      </w:r>
      <w:proofErr w:type="spellStart"/>
      <w:r>
        <w:t>ResNet</w:t>
      </w:r>
      <w:proofErr w:type="spellEnd"/>
      <w:r>
        <w:t xml:space="preserve"> + convolutional net) using </w:t>
      </w:r>
      <w:proofErr w:type="spellStart"/>
      <w:r>
        <w:t>pytorch</w:t>
      </w:r>
      <w:proofErr w:type="spellEnd"/>
    </w:p>
    <w:p w14:paraId="0FA23708" w14:textId="531F25DD" w:rsidR="00274DD6" w:rsidRDefault="008F7096" w:rsidP="00274DD6">
      <w:pPr>
        <w:pStyle w:val="Overviewbullets"/>
        <w:numPr>
          <w:ilvl w:val="0"/>
          <w:numId w:val="15"/>
        </w:numPr>
        <w:tabs>
          <w:tab w:val="right" w:leader="dot" w:pos="10800"/>
        </w:tabs>
        <w:spacing w:before="0" w:after="120"/>
        <w:jc w:val="left"/>
      </w:pPr>
      <w:proofErr w:type="spellStart"/>
      <w:r>
        <w:t>Pretrained</w:t>
      </w:r>
      <w:proofErr w:type="spellEnd"/>
      <w:r>
        <w:t xml:space="preserve"> the model with </w:t>
      </w:r>
      <w:r w:rsidR="00274DD6">
        <w:t xml:space="preserve">image </w:t>
      </w:r>
      <w:r>
        <w:t xml:space="preserve">colorization task followed by </w:t>
      </w:r>
      <w:r w:rsidR="00274DD6">
        <w:t xml:space="preserve">training on </w:t>
      </w:r>
      <w:r w:rsidR="00274DD6" w:rsidRPr="00274DD6">
        <w:t xml:space="preserve">ophthalmological </w:t>
      </w:r>
      <w:r>
        <w:t>dataset to classify glaucoma</w:t>
      </w:r>
      <w:r w:rsidR="00E64ABB">
        <w:t xml:space="preserve"> and non-glaucoma from clinical retinal images</w:t>
      </w:r>
    </w:p>
    <w:p w14:paraId="5056CF9B" w14:textId="77777777" w:rsidR="00E64ABB" w:rsidRPr="00210D07" w:rsidRDefault="00E64ABB" w:rsidP="00E64ABB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>
        <w:t>Relevant Coursework</w:t>
      </w:r>
    </w:p>
    <w:p w14:paraId="2200ADC4" w14:textId="3DA78F96" w:rsidR="00E64ABB" w:rsidRDefault="00E64ABB" w:rsidP="000C013C">
      <w:pPr>
        <w:pStyle w:val="OrganizationName"/>
        <w:tabs>
          <w:tab w:val="right" w:leader="dot" w:pos="10800"/>
        </w:tabs>
        <w:spacing w:before="0" w:line="288" w:lineRule="auto"/>
        <w:rPr>
          <w:rFonts w:eastAsia="MS Mincho"/>
        </w:rPr>
      </w:pPr>
      <w:r w:rsidRPr="00B904CF">
        <w:rPr>
          <w:rFonts w:eastAsia="MS Mincho"/>
          <w:b/>
          <w:i/>
        </w:rPr>
        <w:t>Machine Learning – Deep Learning</w:t>
      </w:r>
      <w:r w:rsidR="000C013C">
        <w:rPr>
          <w:rFonts w:eastAsia="MS Mincho"/>
        </w:rPr>
        <w:t xml:space="preserve"> [JHU (</w:t>
      </w:r>
      <w:r w:rsidR="000C013C" w:rsidRPr="0088334A">
        <w:rPr>
          <w:rFonts w:eastAsia="MS Mincho"/>
        </w:rPr>
        <w:t>EN.601.682)</w:t>
      </w:r>
      <w:r w:rsidR="000C013C">
        <w:rPr>
          <w:rFonts w:eastAsia="MS Mincho"/>
        </w:rPr>
        <w:t>]</w:t>
      </w:r>
      <w:r w:rsidR="00B904CF">
        <w:rPr>
          <w:rFonts w:eastAsia="MS Mincho"/>
        </w:rPr>
        <w:t xml:space="preserve"> |</w:t>
      </w:r>
      <w:r w:rsidR="00A271F3">
        <w:rPr>
          <w:rFonts w:eastAsia="MS Mincho"/>
        </w:rPr>
        <w:t xml:space="preserve"> </w:t>
      </w:r>
      <w:r w:rsidRPr="00B904CF">
        <w:rPr>
          <w:rFonts w:eastAsia="MS Mincho"/>
          <w:b/>
          <w:i/>
        </w:rPr>
        <w:t>Artificial Intelligence</w:t>
      </w:r>
      <w:r w:rsidR="000C013C">
        <w:rPr>
          <w:rFonts w:eastAsia="MS Mincho"/>
        </w:rPr>
        <w:t xml:space="preserve"> [JHU (</w:t>
      </w:r>
      <w:r w:rsidR="000C013C" w:rsidRPr="0088334A">
        <w:rPr>
          <w:rFonts w:eastAsia="MS Mincho"/>
        </w:rPr>
        <w:t>EN.601.664)</w:t>
      </w:r>
      <w:r w:rsidR="000C013C">
        <w:rPr>
          <w:rFonts w:eastAsia="MS Mincho"/>
        </w:rPr>
        <w:t>]</w:t>
      </w:r>
      <w:r w:rsidR="00B904CF">
        <w:rPr>
          <w:rFonts w:eastAsia="MS Mincho"/>
        </w:rPr>
        <w:t xml:space="preserve"> | </w:t>
      </w:r>
      <w:r w:rsidRPr="00B904CF">
        <w:rPr>
          <w:rFonts w:eastAsia="MS Mincho"/>
          <w:b/>
          <w:i/>
        </w:rPr>
        <w:t>Foundations of Computational Biology and Bioinformatics</w:t>
      </w:r>
      <w:r w:rsidR="000C013C">
        <w:rPr>
          <w:rFonts w:eastAsia="MS Mincho"/>
        </w:rPr>
        <w:t xml:space="preserve"> [JHU (</w:t>
      </w:r>
      <w:r w:rsidR="000C013C" w:rsidRPr="0088334A">
        <w:rPr>
          <w:rFonts w:eastAsia="MS Mincho"/>
        </w:rPr>
        <w:t>EN.580.688)</w:t>
      </w:r>
      <w:r w:rsidR="000C013C">
        <w:rPr>
          <w:rFonts w:eastAsia="MS Mincho"/>
        </w:rPr>
        <w:t>]</w:t>
      </w:r>
      <w:r w:rsidR="00B904CF">
        <w:rPr>
          <w:rFonts w:eastAsia="MS Mincho"/>
        </w:rPr>
        <w:t xml:space="preserve"> |</w:t>
      </w:r>
      <w:r w:rsidR="000C013C">
        <w:rPr>
          <w:rFonts w:eastAsia="MS Mincho"/>
        </w:rPr>
        <w:t xml:space="preserve"> </w:t>
      </w:r>
      <w:r w:rsidRPr="00B904CF">
        <w:rPr>
          <w:rFonts w:eastAsia="MS Mincho"/>
          <w:b/>
          <w:i/>
        </w:rPr>
        <w:t>Neuro Data Design I/II</w:t>
      </w:r>
      <w:r w:rsidR="000C013C">
        <w:rPr>
          <w:rFonts w:eastAsia="MS Mincho"/>
        </w:rPr>
        <w:t xml:space="preserve"> [JHU (</w:t>
      </w:r>
      <w:r w:rsidR="000C013C" w:rsidRPr="0088334A">
        <w:rPr>
          <w:rFonts w:eastAsia="MS Mincho"/>
        </w:rPr>
        <w:t>EN.580.697)</w:t>
      </w:r>
      <w:r w:rsidR="000C013C">
        <w:rPr>
          <w:rFonts w:eastAsia="MS Mincho"/>
        </w:rPr>
        <w:t>]</w:t>
      </w:r>
      <w:r w:rsidR="00B904CF">
        <w:rPr>
          <w:rFonts w:eastAsia="MS Mincho"/>
        </w:rPr>
        <w:t xml:space="preserve"> |</w:t>
      </w:r>
      <w:r w:rsidR="000C013C">
        <w:rPr>
          <w:rFonts w:eastAsia="MS Mincho"/>
        </w:rPr>
        <w:t xml:space="preserve"> </w:t>
      </w:r>
      <w:r w:rsidRPr="00B904CF">
        <w:rPr>
          <w:rFonts w:eastAsia="MS Mincho"/>
          <w:b/>
          <w:i/>
        </w:rPr>
        <w:t>Introduction to Data Science</w:t>
      </w:r>
      <w:r w:rsidR="000C013C">
        <w:rPr>
          <w:rFonts w:eastAsia="MS Mincho"/>
        </w:rPr>
        <w:t xml:space="preserve"> [JHU (</w:t>
      </w:r>
      <w:r w:rsidR="000C013C" w:rsidRPr="0088334A">
        <w:rPr>
          <w:rFonts w:eastAsia="MS Mincho"/>
        </w:rPr>
        <w:t>EN.553.636)</w:t>
      </w:r>
      <w:r w:rsidR="000C013C">
        <w:rPr>
          <w:rFonts w:eastAsia="MS Mincho"/>
        </w:rPr>
        <w:t>]</w:t>
      </w:r>
      <w:r w:rsidRPr="0088334A">
        <w:rPr>
          <w:rFonts w:eastAsia="MS Mincho"/>
        </w:rPr>
        <w:t xml:space="preserve"> </w:t>
      </w:r>
      <w:r w:rsidR="00B904CF">
        <w:rPr>
          <w:rFonts w:eastAsia="MS Mincho"/>
        </w:rPr>
        <w:t xml:space="preserve">| </w:t>
      </w:r>
      <w:r w:rsidRPr="00B904CF">
        <w:rPr>
          <w:rFonts w:eastAsia="MS Mincho"/>
          <w:b/>
          <w:i/>
        </w:rPr>
        <w:t>Applied Machine Learning</w:t>
      </w:r>
      <w:r w:rsidR="000C013C">
        <w:rPr>
          <w:rFonts w:eastAsia="MS Mincho"/>
        </w:rPr>
        <w:t xml:space="preserve"> [</w:t>
      </w:r>
      <w:r w:rsidR="000C013C" w:rsidRPr="0088334A">
        <w:rPr>
          <w:rFonts w:eastAsia="MS Mincho"/>
        </w:rPr>
        <w:t>FAES@NIH</w:t>
      </w:r>
      <w:r w:rsidR="000C013C">
        <w:rPr>
          <w:rFonts w:eastAsia="MS Mincho"/>
        </w:rPr>
        <w:t xml:space="preserve"> (BIOF509</w:t>
      </w:r>
      <w:r w:rsidR="000C013C" w:rsidRPr="0088334A">
        <w:rPr>
          <w:rFonts w:eastAsia="MS Mincho"/>
        </w:rPr>
        <w:t>)</w:t>
      </w:r>
      <w:r w:rsidR="000C013C">
        <w:rPr>
          <w:rFonts w:eastAsia="MS Mincho"/>
        </w:rPr>
        <w:t>]</w:t>
      </w:r>
      <w:r w:rsidR="00B904CF">
        <w:rPr>
          <w:rFonts w:eastAsia="MS Mincho"/>
        </w:rPr>
        <w:t xml:space="preserve"> | </w:t>
      </w:r>
      <w:r w:rsidRPr="00B904CF">
        <w:rPr>
          <w:rFonts w:eastAsia="MS Mincho"/>
          <w:b/>
          <w:i/>
        </w:rPr>
        <w:t>Deep Learning for Healthcare Image Analysis</w:t>
      </w:r>
      <w:r w:rsidR="000C013C">
        <w:rPr>
          <w:rFonts w:eastAsia="MS Mincho"/>
        </w:rPr>
        <w:t xml:space="preserve"> [</w:t>
      </w:r>
      <w:r w:rsidR="000C013C" w:rsidRPr="0088334A">
        <w:rPr>
          <w:rFonts w:eastAsia="MS Mincho"/>
        </w:rPr>
        <w:t>FAES@NIH</w:t>
      </w:r>
      <w:r w:rsidR="000C013C">
        <w:rPr>
          <w:rFonts w:eastAsia="MS Mincho"/>
        </w:rPr>
        <w:t xml:space="preserve"> (BIOF3</w:t>
      </w:r>
      <w:r w:rsidR="00B904CF">
        <w:rPr>
          <w:rFonts w:eastAsia="MS Mincho"/>
        </w:rPr>
        <w:t>9</w:t>
      </w:r>
      <w:r w:rsidR="000C013C">
        <w:rPr>
          <w:rFonts w:eastAsia="MS Mincho"/>
        </w:rPr>
        <w:t>9</w:t>
      </w:r>
      <w:r w:rsidR="000C013C" w:rsidRPr="0088334A">
        <w:rPr>
          <w:rFonts w:eastAsia="MS Mincho"/>
        </w:rPr>
        <w:t>)</w:t>
      </w:r>
      <w:r w:rsidR="000C013C">
        <w:rPr>
          <w:rFonts w:eastAsia="MS Mincho"/>
        </w:rPr>
        <w:t>]</w:t>
      </w:r>
      <w:r w:rsidRPr="0088334A">
        <w:rPr>
          <w:rFonts w:eastAsia="MS Mincho"/>
        </w:rPr>
        <w:t xml:space="preserve"> </w:t>
      </w:r>
    </w:p>
    <w:p w14:paraId="576BA81E" w14:textId="77777777" w:rsidR="00B904CF" w:rsidRPr="00274DD6" w:rsidRDefault="00B904CF" w:rsidP="000C013C">
      <w:pPr>
        <w:pStyle w:val="OrganizationName"/>
        <w:tabs>
          <w:tab w:val="right" w:leader="dot" w:pos="10800"/>
        </w:tabs>
        <w:spacing w:before="0" w:line="288" w:lineRule="auto"/>
        <w:rPr>
          <w:rFonts w:eastAsia="MS Mincho"/>
        </w:rPr>
      </w:pPr>
    </w:p>
    <w:p w14:paraId="678181A5" w14:textId="77777777" w:rsidR="007F3534" w:rsidRPr="00210D07" w:rsidRDefault="007F3534" w:rsidP="007F3534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 w:rsidRPr="00210D07">
        <w:lastRenderedPageBreak/>
        <w:t>Experience</w:t>
      </w:r>
    </w:p>
    <w:p w14:paraId="526E61FD" w14:textId="553E64E3" w:rsidR="00F82F82" w:rsidRPr="00210D07" w:rsidRDefault="00F82F82" w:rsidP="00F82F82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>
        <w:rPr>
          <w:b/>
          <w:lang w:eastAsia="ko-KR"/>
        </w:rPr>
        <w:t xml:space="preserve">Graduate Research Scholar </w:t>
      </w:r>
      <w:r w:rsidRPr="000F0825">
        <w:rPr>
          <w:lang w:eastAsia="ko-KR"/>
        </w:rPr>
        <w:t>(</w:t>
      </w:r>
      <w:r w:rsidRPr="008177C9">
        <w:rPr>
          <w:lang w:eastAsia="ko-KR"/>
        </w:rPr>
        <w:t xml:space="preserve">Adviser: </w:t>
      </w:r>
      <w:r>
        <w:rPr>
          <w:lang w:eastAsia="ko-KR"/>
        </w:rPr>
        <w:t>Joshua Vogelstein, PhD)</w:t>
      </w:r>
      <w:r>
        <w:rPr>
          <w:lang w:eastAsia="ko-KR"/>
        </w:rPr>
        <w:tab/>
      </w:r>
      <w:r>
        <w:rPr>
          <w:b/>
          <w:lang w:eastAsia="ko-KR"/>
        </w:rPr>
        <w:t>September 2020</w:t>
      </w:r>
      <w:r w:rsidRPr="008F0A74">
        <w:rPr>
          <w:b/>
          <w:lang w:eastAsia="ko-KR"/>
        </w:rPr>
        <w:t xml:space="preserve"> to Present</w:t>
      </w:r>
    </w:p>
    <w:p w14:paraId="6FB200D2" w14:textId="593751A3" w:rsidR="00F82F82" w:rsidRPr="00DC18D8" w:rsidRDefault="006843FC" w:rsidP="00F82F82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>
        <w:rPr>
          <w:i/>
          <w:lang w:eastAsia="ko-KR"/>
        </w:rPr>
        <w:t>Johns Hopkins University, Baltimore</w:t>
      </w:r>
      <w:r w:rsidRPr="00DC18D8">
        <w:rPr>
          <w:i/>
          <w:lang w:eastAsia="ko-KR"/>
        </w:rPr>
        <w:t>, MD</w:t>
      </w:r>
      <w:r w:rsidR="00F82F82" w:rsidRPr="00DC18D8">
        <w:rPr>
          <w:i/>
          <w:lang w:eastAsia="ko-KR"/>
        </w:rPr>
        <w:t xml:space="preserve">      </w:t>
      </w:r>
    </w:p>
    <w:p w14:paraId="770603E1" w14:textId="518C04E3" w:rsidR="00F82F82" w:rsidRPr="004C43A9" w:rsidRDefault="004C43A9" w:rsidP="00FA2CE2">
      <w:pPr>
        <w:pStyle w:val="OrganizationName"/>
        <w:numPr>
          <w:ilvl w:val="0"/>
          <w:numId w:val="7"/>
        </w:numPr>
        <w:tabs>
          <w:tab w:val="right" w:leader="dot" w:pos="10800"/>
        </w:tabs>
        <w:spacing w:before="0" w:after="40"/>
        <w:rPr>
          <w:b/>
          <w:lang w:eastAsia="ko-KR"/>
        </w:rPr>
      </w:pPr>
      <w:r>
        <w:rPr>
          <w:lang w:eastAsia="ko-KR"/>
        </w:rPr>
        <w:t>Conducted experiments to explore the behaviors of extrapolation by different machine learning models</w:t>
      </w:r>
    </w:p>
    <w:p w14:paraId="7FAF6697" w14:textId="399D2627" w:rsidR="004C43A9" w:rsidRPr="004C43A9" w:rsidRDefault="004C43A9" w:rsidP="00D32D01">
      <w:pPr>
        <w:pStyle w:val="OrganizationName"/>
        <w:numPr>
          <w:ilvl w:val="0"/>
          <w:numId w:val="7"/>
        </w:numPr>
        <w:tabs>
          <w:tab w:val="right" w:leader="dot" w:pos="10800"/>
        </w:tabs>
        <w:spacing w:before="0" w:after="120"/>
        <w:rPr>
          <w:b/>
          <w:lang w:eastAsia="ko-KR"/>
        </w:rPr>
      </w:pPr>
      <w:r>
        <w:rPr>
          <w:lang w:eastAsia="ko-KR"/>
        </w:rPr>
        <w:t>Assisted with</w:t>
      </w:r>
      <w:r w:rsidR="00F90BE7">
        <w:rPr>
          <w:lang w:eastAsia="ko-KR"/>
        </w:rPr>
        <w:t xml:space="preserve"> writing multi-</w:t>
      </w:r>
      <w:proofErr w:type="gramStart"/>
      <w:r w:rsidR="00F90BE7">
        <w:rPr>
          <w:lang w:eastAsia="ko-KR"/>
        </w:rPr>
        <w:t>million dollar</w:t>
      </w:r>
      <w:proofErr w:type="gramEnd"/>
      <w:r w:rsidR="00F90BE7">
        <w:rPr>
          <w:lang w:eastAsia="ko-KR"/>
        </w:rPr>
        <w:t xml:space="preserve"> grant proposals (</w:t>
      </w:r>
      <w:r>
        <w:rPr>
          <w:lang w:eastAsia="ko-KR"/>
        </w:rPr>
        <w:t xml:space="preserve">$25M </w:t>
      </w:r>
      <w:r w:rsidR="00F90BE7">
        <w:rPr>
          <w:lang w:eastAsia="ko-KR"/>
        </w:rPr>
        <w:t>t</w:t>
      </w:r>
      <w:r>
        <w:rPr>
          <w:lang w:eastAsia="ko-KR"/>
        </w:rPr>
        <w:t>o</w:t>
      </w:r>
      <w:r w:rsidR="00F90BE7">
        <w:rPr>
          <w:lang w:eastAsia="ko-KR"/>
        </w:rPr>
        <w:t xml:space="preserve"> DARPA, $20M to NSF)</w:t>
      </w:r>
    </w:p>
    <w:p w14:paraId="4863A720" w14:textId="74E757AB" w:rsidR="00F82F82" w:rsidRPr="00210D07" w:rsidRDefault="00F82F82" w:rsidP="00F82F82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>
        <w:rPr>
          <w:b/>
          <w:lang w:eastAsia="ko-KR"/>
        </w:rPr>
        <w:t xml:space="preserve">Graduate </w:t>
      </w:r>
      <w:r w:rsidR="00F3696A">
        <w:rPr>
          <w:b/>
          <w:lang w:eastAsia="ko-KR"/>
        </w:rPr>
        <w:t>S</w:t>
      </w:r>
      <w:r>
        <w:rPr>
          <w:b/>
          <w:lang w:eastAsia="ko-KR"/>
        </w:rPr>
        <w:t>ummer</w:t>
      </w:r>
      <w:r w:rsidR="008F7096">
        <w:rPr>
          <w:b/>
          <w:lang w:eastAsia="ko-KR"/>
        </w:rPr>
        <w:t xml:space="preserve"> Engineering</w:t>
      </w:r>
      <w:r>
        <w:rPr>
          <w:b/>
          <w:lang w:eastAsia="ko-KR"/>
        </w:rPr>
        <w:t xml:space="preserve"> </w:t>
      </w:r>
      <w:r w:rsidR="00F3696A">
        <w:rPr>
          <w:b/>
          <w:lang w:eastAsia="ko-KR"/>
        </w:rPr>
        <w:t>I</w:t>
      </w:r>
      <w:r>
        <w:rPr>
          <w:b/>
          <w:lang w:eastAsia="ko-KR"/>
        </w:rPr>
        <w:t>ntern</w:t>
      </w:r>
      <w:r>
        <w:rPr>
          <w:lang w:eastAsia="ko-KR"/>
        </w:rPr>
        <w:tab/>
      </w:r>
      <w:r>
        <w:rPr>
          <w:b/>
          <w:lang w:eastAsia="ko-KR"/>
        </w:rPr>
        <w:t>July</w:t>
      </w:r>
      <w:r w:rsidRPr="008F0A74">
        <w:rPr>
          <w:b/>
          <w:lang w:eastAsia="ko-KR"/>
        </w:rPr>
        <w:t xml:space="preserve"> 20</w:t>
      </w:r>
      <w:r>
        <w:rPr>
          <w:b/>
          <w:lang w:eastAsia="ko-KR"/>
        </w:rPr>
        <w:t>20</w:t>
      </w:r>
      <w:r w:rsidRPr="008F0A74">
        <w:rPr>
          <w:b/>
          <w:lang w:eastAsia="ko-KR"/>
        </w:rPr>
        <w:t xml:space="preserve"> to </w:t>
      </w:r>
      <w:r>
        <w:rPr>
          <w:b/>
          <w:lang w:eastAsia="ko-KR"/>
        </w:rPr>
        <w:t>September 2020</w:t>
      </w:r>
    </w:p>
    <w:p w14:paraId="320F64EC" w14:textId="3CEF2F48" w:rsidR="00F82F82" w:rsidRPr="00DC18D8" w:rsidRDefault="006843FC" w:rsidP="00F82F82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>
        <w:rPr>
          <w:i/>
          <w:lang w:eastAsia="ko-KR"/>
        </w:rPr>
        <w:t>Johns Hopkins University</w:t>
      </w:r>
      <w:r w:rsidR="00F82F82">
        <w:rPr>
          <w:i/>
          <w:lang w:eastAsia="ko-KR"/>
        </w:rPr>
        <w:t xml:space="preserve">, </w:t>
      </w:r>
      <w:r>
        <w:rPr>
          <w:i/>
          <w:lang w:eastAsia="ko-KR"/>
        </w:rPr>
        <w:t>Baltimore</w:t>
      </w:r>
      <w:r w:rsidR="00F82F82" w:rsidRPr="00DC18D8">
        <w:rPr>
          <w:i/>
          <w:lang w:eastAsia="ko-KR"/>
        </w:rPr>
        <w:t xml:space="preserve">, MD      </w:t>
      </w:r>
    </w:p>
    <w:p w14:paraId="13ED7E5C" w14:textId="3E7EED6A" w:rsidR="00F82F82" w:rsidRPr="00FD5C57" w:rsidRDefault="00FD5C57" w:rsidP="00FA2CE2">
      <w:pPr>
        <w:pStyle w:val="OrganizationName"/>
        <w:numPr>
          <w:ilvl w:val="0"/>
          <w:numId w:val="7"/>
        </w:numPr>
        <w:tabs>
          <w:tab w:val="right" w:leader="dot" w:pos="10800"/>
        </w:tabs>
        <w:spacing w:before="0" w:after="40"/>
        <w:rPr>
          <w:b/>
          <w:lang w:eastAsia="ko-KR"/>
        </w:rPr>
      </w:pPr>
      <w:r>
        <w:rPr>
          <w:lang w:eastAsia="ko-KR"/>
        </w:rPr>
        <w:t xml:space="preserve">Produced augmented image dataset from ImageNet for training </w:t>
      </w:r>
      <w:proofErr w:type="spellStart"/>
      <w:r>
        <w:rPr>
          <w:lang w:eastAsia="ko-KR"/>
        </w:rPr>
        <w:t>iRadonMAP</w:t>
      </w:r>
      <w:proofErr w:type="spellEnd"/>
      <w:r w:rsidR="00161913">
        <w:rPr>
          <w:lang w:eastAsia="ko-KR"/>
        </w:rPr>
        <w:t xml:space="preserve"> algorithm</w:t>
      </w:r>
      <w:r w:rsidR="00274DD6">
        <w:rPr>
          <w:lang w:eastAsia="ko-KR"/>
        </w:rPr>
        <w:t xml:space="preserve"> in MATLAB</w:t>
      </w:r>
    </w:p>
    <w:p w14:paraId="1CD8767A" w14:textId="64FE98A2" w:rsidR="00FD5C57" w:rsidRPr="00FA2CE2" w:rsidRDefault="00FD5C57" w:rsidP="00D32D01">
      <w:pPr>
        <w:pStyle w:val="OrganizationName"/>
        <w:numPr>
          <w:ilvl w:val="0"/>
          <w:numId w:val="7"/>
        </w:numPr>
        <w:tabs>
          <w:tab w:val="right" w:leader="dot" w:pos="10800"/>
        </w:tabs>
        <w:spacing w:before="0" w:after="120"/>
        <w:rPr>
          <w:b/>
          <w:lang w:eastAsia="ko-KR"/>
        </w:rPr>
      </w:pPr>
      <w:r>
        <w:rPr>
          <w:lang w:eastAsia="ko-KR"/>
        </w:rPr>
        <w:t xml:space="preserve">Learned to use </w:t>
      </w:r>
      <w:proofErr w:type="spellStart"/>
      <w:r w:rsidR="00161913">
        <w:rPr>
          <w:lang w:eastAsia="ko-KR"/>
        </w:rPr>
        <w:t>cuda</w:t>
      </w:r>
      <w:r>
        <w:rPr>
          <w:lang w:eastAsia="ko-KR"/>
        </w:rPr>
        <w:t>tools</w:t>
      </w:r>
      <w:proofErr w:type="spellEnd"/>
      <w:r>
        <w:rPr>
          <w:lang w:eastAsia="ko-KR"/>
        </w:rPr>
        <w:t xml:space="preserve"> for implementing various </w:t>
      </w:r>
      <w:r w:rsidR="00CE67AD">
        <w:rPr>
          <w:lang w:eastAsia="ko-KR"/>
        </w:rPr>
        <w:t>deep nets</w:t>
      </w:r>
      <w:r>
        <w:rPr>
          <w:lang w:eastAsia="ko-KR"/>
        </w:rPr>
        <w:t xml:space="preserve"> from scientific publications</w:t>
      </w:r>
    </w:p>
    <w:p w14:paraId="104FC9F2" w14:textId="37502F0C" w:rsidR="00F82F82" w:rsidRPr="00210D07" w:rsidRDefault="00F82F82" w:rsidP="00F82F82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>
        <w:rPr>
          <w:b/>
          <w:lang w:eastAsia="ko-KR"/>
        </w:rPr>
        <w:t>Post baccalaureate IRTA research fellow</w:t>
      </w:r>
      <w:r>
        <w:rPr>
          <w:lang w:eastAsia="ko-KR"/>
        </w:rPr>
        <w:tab/>
      </w:r>
      <w:r>
        <w:rPr>
          <w:b/>
          <w:lang w:eastAsia="ko-KR"/>
        </w:rPr>
        <w:t>May</w:t>
      </w:r>
      <w:r w:rsidRPr="008F0A74">
        <w:rPr>
          <w:b/>
          <w:lang w:eastAsia="ko-KR"/>
        </w:rPr>
        <w:t xml:space="preserve"> 20</w:t>
      </w:r>
      <w:r>
        <w:rPr>
          <w:b/>
          <w:lang w:eastAsia="ko-KR"/>
        </w:rPr>
        <w:t>20</w:t>
      </w:r>
      <w:r w:rsidRPr="008F0A74">
        <w:rPr>
          <w:b/>
          <w:lang w:eastAsia="ko-KR"/>
        </w:rPr>
        <w:t xml:space="preserve"> to </w:t>
      </w:r>
      <w:r w:rsidR="00731A4F">
        <w:rPr>
          <w:b/>
          <w:lang w:eastAsia="ko-KR"/>
        </w:rPr>
        <w:t>March 2021</w:t>
      </w:r>
    </w:p>
    <w:p w14:paraId="6002F8CB" w14:textId="40974215" w:rsidR="00F82F82" w:rsidRPr="00DC18D8" w:rsidRDefault="00F82F82" w:rsidP="00F82F82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 w:rsidRPr="00DC18D8">
        <w:rPr>
          <w:i/>
          <w:lang w:eastAsia="ko-KR"/>
        </w:rPr>
        <w:t xml:space="preserve">National Institute </w:t>
      </w:r>
      <w:r>
        <w:rPr>
          <w:i/>
          <w:lang w:eastAsia="ko-KR"/>
        </w:rPr>
        <w:t>on</w:t>
      </w:r>
      <w:r w:rsidRPr="00DC18D8">
        <w:rPr>
          <w:i/>
          <w:lang w:eastAsia="ko-KR"/>
        </w:rPr>
        <w:t xml:space="preserve"> </w:t>
      </w:r>
      <w:r>
        <w:rPr>
          <w:i/>
          <w:lang w:eastAsia="ko-KR"/>
        </w:rPr>
        <w:t xml:space="preserve">Aging, the National Institutes of </w:t>
      </w:r>
      <w:r w:rsidRPr="00DC18D8">
        <w:rPr>
          <w:i/>
          <w:lang w:eastAsia="ko-KR"/>
        </w:rPr>
        <w:t>Health</w:t>
      </w:r>
      <w:r>
        <w:rPr>
          <w:i/>
          <w:lang w:eastAsia="ko-KR"/>
        </w:rPr>
        <w:t>, Baltimore</w:t>
      </w:r>
      <w:r w:rsidRPr="00DC18D8">
        <w:rPr>
          <w:i/>
          <w:lang w:eastAsia="ko-KR"/>
        </w:rPr>
        <w:t xml:space="preserve">, MD      </w:t>
      </w:r>
    </w:p>
    <w:p w14:paraId="33C284FF" w14:textId="30B8C2B1" w:rsidR="00F82F82" w:rsidRPr="00081B4B" w:rsidRDefault="00081B4B" w:rsidP="00D32D01">
      <w:pPr>
        <w:pStyle w:val="OrganizationName"/>
        <w:numPr>
          <w:ilvl w:val="0"/>
          <w:numId w:val="7"/>
        </w:numPr>
        <w:tabs>
          <w:tab w:val="right" w:leader="dot" w:pos="10800"/>
        </w:tabs>
        <w:spacing w:before="0" w:after="120"/>
        <w:rPr>
          <w:b/>
          <w:lang w:eastAsia="ko-KR"/>
        </w:rPr>
      </w:pPr>
      <w:r>
        <w:rPr>
          <w:lang w:eastAsia="ko-KR"/>
        </w:rPr>
        <w:t xml:space="preserve">Conducted </w:t>
      </w:r>
      <w:r w:rsidR="00C24597">
        <w:rPr>
          <w:lang w:eastAsia="ko-KR"/>
        </w:rPr>
        <w:t>parametric/non-parametric linear regression</w:t>
      </w:r>
      <w:r>
        <w:rPr>
          <w:lang w:eastAsia="ko-KR"/>
        </w:rPr>
        <w:t xml:space="preserve"> analysis of the national omics datasets such as metabolomics and proteomics using python and R</w:t>
      </w:r>
    </w:p>
    <w:p w14:paraId="7810499A" w14:textId="3A86F899" w:rsidR="00F82F82" w:rsidRPr="00210D07" w:rsidRDefault="00F82F82" w:rsidP="00F82F82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>
        <w:rPr>
          <w:b/>
          <w:lang w:eastAsia="ko-KR"/>
        </w:rPr>
        <w:t>Post baccalaureate IRTA research fellow</w:t>
      </w:r>
      <w:r>
        <w:rPr>
          <w:lang w:eastAsia="ko-KR"/>
        </w:rPr>
        <w:tab/>
      </w:r>
      <w:r w:rsidRPr="008F0A74">
        <w:rPr>
          <w:b/>
          <w:lang w:eastAsia="ko-KR"/>
        </w:rPr>
        <w:t xml:space="preserve">November 2018 to </w:t>
      </w:r>
      <w:r>
        <w:rPr>
          <w:b/>
          <w:lang w:eastAsia="ko-KR"/>
        </w:rPr>
        <w:t>April 2020</w:t>
      </w:r>
    </w:p>
    <w:p w14:paraId="23E48B23" w14:textId="77777777" w:rsidR="00F82F82" w:rsidRPr="00DC18D8" w:rsidRDefault="00F82F82" w:rsidP="00F82F82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 w:rsidRPr="00DC18D8">
        <w:rPr>
          <w:i/>
          <w:lang w:eastAsia="ko-KR"/>
        </w:rPr>
        <w:t xml:space="preserve">National Institute of </w:t>
      </w:r>
      <w:r>
        <w:rPr>
          <w:i/>
          <w:lang w:eastAsia="ko-KR"/>
        </w:rPr>
        <w:t xml:space="preserve">Neurological Disorders and Stroke, the National Institutes of </w:t>
      </w:r>
      <w:r w:rsidRPr="00DC18D8">
        <w:rPr>
          <w:i/>
          <w:lang w:eastAsia="ko-KR"/>
        </w:rPr>
        <w:t>Health</w:t>
      </w:r>
      <w:r>
        <w:rPr>
          <w:i/>
          <w:lang w:eastAsia="ko-KR"/>
        </w:rPr>
        <w:t xml:space="preserve">, </w:t>
      </w:r>
      <w:r w:rsidRPr="00DC18D8">
        <w:rPr>
          <w:i/>
          <w:lang w:eastAsia="ko-KR"/>
        </w:rPr>
        <w:t xml:space="preserve">Bethesda, MD      </w:t>
      </w:r>
    </w:p>
    <w:p w14:paraId="11BA90AA" w14:textId="43E705E9" w:rsidR="00F82F82" w:rsidRDefault="00B61D48" w:rsidP="00B61D48">
      <w:pPr>
        <w:pStyle w:val="OrganizationName"/>
        <w:numPr>
          <w:ilvl w:val="0"/>
          <w:numId w:val="7"/>
        </w:numPr>
        <w:tabs>
          <w:tab w:val="right" w:leader="dot" w:pos="10800"/>
        </w:tabs>
        <w:spacing w:before="0" w:after="40"/>
        <w:rPr>
          <w:lang w:eastAsia="ko-KR"/>
        </w:rPr>
      </w:pPr>
      <w:r w:rsidRPr="00B61D48">
        <w:rPr>
          <w:lang w:eastAsia="ko-KR"/>
        </w:rPr>
        <w:t>Developed a protocol for Luciferase Immunoprecipitation Systems assay in the lab to quantitatively and qualitatively assess antibody titers in the blood and CSF samples from over 300 HIV-positive patients</w:t>
      </w:r>
    </w:p>
    <w:p w14:paraId="445A4281" w14:textId="54D9395E" w:rsidR="00D32D01" w:rsidRPr="00210D07" w:rsidRDefault="00F82F82" w:rsidP="00E00B2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>
        <w:rPr>
          <w:lang w:eastAsia="ko-KR"/>
        </w:rPr>
        <w:t>Perform</w:t>
      </w:r>
      <w:r w:rsidR="00081B4B">
        <w:rPr>
          <w:lang w:eastAsia="ko-KR"/>
        </w:rPr>
        <w:t>ed</w:t>
      </w:r>
      <w:r>
        <w:rPr>
          <w:lang w:eastAsia="ko-KR"/>
        </w:rPr>
        <w:t xml:space="preserve"> qPCR to construct the phylogenetic trees on clonal exp</w:t>
      </w:r>
      <w:r w:rsidR="00883976">
        <w:rPr>
          <w:lang w:eastAsia="ko-KR"/>
        </w:rPr>
        <w:t>a</w:t>
      </w:r>
      <w:r>
        <w:rPr>
          <w:lang w:eastAsia="ko-KR"/>
        </w:rPr>
        <w:t>nsions of CD4/CD8 cells in the CSF samples from HIV-positive patients</w:t>
      </w:r>
    </w:p>
    <w:p w14:paraId="13015D49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t xml:space="preserve">Graduate </w:t>
      </w:r>
      <w:r>
        <w:rPr>
          <w:b/>
          <w:lang w:eastAsia="ko-KR"/>
        </w:rPr>
        <w:t xml:space="preserve">Research Scholar </w:t>
      </w:r>
      <w:r w:rsidRPr="007162B1">
        <w:rPr>
          <w:lang w:eastAsia="ko-KR"/>
        </w:rPr>
        <w:t>(</w:t>
      </w:r>
      <w:r w:rsidRPr="008177C9">
        <w:rPr>
          <w:lang w:eastAsia="ko-KR"/>
        </w:rPr>
        <w:t>Adviser: Javier Gonzalez-Maeso</w:t>
      </w:r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Ph.D</w:t>
      </w:r>
      <w:proofErr w:type="spellEnd"/>
      <w:proofErr w:type="gramEnd"/>
      <w:r>
        <w:rPr>
          <w:lang w:eastAsia="ko-KR"/>
        </w:rPr>
        <w:t>)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June 2017 to October 2018</w:t>
      </w:r>
    </w:p>
    <w:p w14:paraId="36648546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lang w:eastAsia="ko-KR"/>
        </w:rPr>
      </w:pPr>
      <w:r w:rsidRPr="00DC18D8">
        <w:rPr>
          <w:i/>
          <w:lang w:eastAsia="ko-KR"/>
        </w:rPr>
        <w:t>Virginia Commonwealth University, Richmond, VA</w:t>
      </w:r>
      <w:r w:rsidRPr="00210D07">
        <w:rPr>
          <w:lang w:eastAsia="ko-KR"/>
        </w:rPr>
        <w:t xml:space="preserve">       </w:t>
      </w:r>
    </w:p>
    <w:p w14:paraId="070C6057" w14:textId="0A38B00C" w:rsidR="00E64ABB" w:rsidRDefault="00E64ABB" w:rsidP="00E67BFF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>
        <w:rPr>
          <w:lang w:eastAsia="ko-KR"/>
        </w:rPr>
        <w:t>Developed Magnetic Ear Tag Assay to automate rodent behavioral test (patent application submitted)</w:t>
      </w:r>
    </w:p>
    <w:p w14:paraId="49599A68" w14:textId="46FD860C" w:rsidR="007F3534" w:rsidRPr="00210D07" w:rsidRDefault="007F3534" w:rsidP="007F353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 w:rsidRPr="00210D07">
        <w:rPr>
          <w:lang w:eastAsia="ko-KR"/>
        </w:rPr>
        <w:t>Investigate</w:t>
      </w:r>
      <w:r>
        <w:rPr>
          <w:lang w:eastAsia="ko-KR"/>
        </w:rPr>
        <w:t>d</w:t>
      </w:r>
      <w:r w:rsidRPr="00210D07">
        <w:rPr>
          <w:lang w:eastAsia="ko-KR"/>
        </w:rPr>
        <w:t xml:space="preserve"> the effect of C121A mutation of mGluR2 receptor on homodimer formation</w:t>
      </w:r>
    </w:p>
    <w:p w14:paraId="0D8568AB" w14:textId="77777777" w:rsidR="007F3534" w:rsidRPr="00210D07" w:rsidRDefault="007F3534" w:rsidP="007F353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 w:rsidRPr="00210D07">
        <w:rPr>
          <w:lang w:eastAsia="ko-KR"/>
        </w:rPr>
        <w:t>Perform</w:t>
      </w:r>
      <w:r>
        <w:rPr>
          <w:lang w:eastAsia="ko-KR"/>
        </w:rPr>
        <w:t>ed</w:t>
      </w:r>
      <w:r w:rsidRPr="00210D07">
        <w:rPr>
          <w:lang w:eastAsia="ko-KR"/>
        </w:rPr>
        <w:t xml:space="preserve"> </w:t>
      </w:r>
      <w:r>
        <w:rPr>
          <w:lang w:eastAsia="ko-KR"/>
        </w:rPr>
        <w:t xml:space="preserve">radioligand </w:t>
      </w:r>
      <w:r w:rsidRPr="00210D07">
        <w:rPr>
          <w:lang w:eastAsia="ko-KR"/>
        </w:rPr>
        <w:t>binding assays to study membrane receptor expression and functionality of GPCR relevant to heteromer formation involved in schizophrenia</w:t>
      </w:r>
    </w:p>
    <w:p w14:paraId="520D1647" w14:textId="3ACA0746" w:rsidR="007F3534" w:rsidRDefault="007F3534" w:rsidP="00D32D0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 w:rsidRPr="00210D07">
        <w:rPr>
          <w:lang w:eastAsia="ko-KR"/>
        </w:rPr>
        <w:t>Conduct</w:t>
      </w:r>
      <w:r>
        <w:rPr>
          <w:lang w:eastAsia="ko-KR"/>
        </w:rPr>
        <w:t>ed</w:t>
      </w:r>
      <w:r w:rsidRPr="00210D07">
        <w:rPr>
          <w:lang w:eastAsia="ko-KR"/>
        </w:rPr>
        <w:t xml:space="preserve"> behavioral </w:t>
      </w:r>
      <w:r>
        <w:rPr>
          <w:lang w:eastAsia="ko-KR"/>
        </w:rPr>
        <w:t>experiments</w:t>
      </w:r>
      <w:r w:rsidRPr="00210D07">
        <w:rPr>
          <w:lang w:eastAsia="ko-KR"/>
        </w:rPr>
        <w:t xml:space="preserve"> on C57BL/6 mice to study the potentiation of LY341495 </w:t>
      </w:r>
      <w:r>
        <w:rPr>
          <w:lang w:eastAsia="ko-KR"/>
        </w:rPr>
        <w:t>on</w:t>
      </w:r>
      <w:r w:rsidRPr="00210D07">
        <w:rPr>
          <w:lang w:eastAsia="ko-KR"/>
        </w:rPr>
        <w:t xml:space="preserve"> </w:t>
      </w:r>
      <w:r>
        <w:rPr>
          <w:lang w:eastAsia="ko-KR"/>
        </w:rPr>
        <w:t>animal’s</w:t>
      </w:r>
      <w:r w:rsidRPr="00210D07">
        <w:rPr>
          <w:lang w:eastAsia="ko-KR"/>
        </w:rPr>
        <w:t xml:space="preserve"> head twitch response effect</w:t>
      </w:r>
      <w:r>
        <w:rPr>
          <w:lang w:eastAsia="ko-KR"/>
        </w:rPr>
        <w:t xml:space="preserve"> induced by DOI</w:t>
      </w:r>
    </w:p>
    <w:p w14:paraId="6E1ECEC3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>
        <w:rPr>
          <w:b/>
          <w:lang w:eastAsia="ko-KR"/>
        </w:rPr>
        <w:t xml:space="preserve">Graduate </w:t>
      </w:r>
      <w:r w:rsidRPr="00210D07">
        <w:rPr>
          <w:b/>
          <w:lang w:eastAsia="ko-KR"/>
        </w:rPr>
        <w:t>Teaching Assistan</w:t>
      </w:r>
      <w:r>
        <w:rPr>
          <w:b/>
          <w:lang w:eastAsia="ko-KR"/>
        </w:rPr>
        <w:t>t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August 2017 to May 2018</w:t>
      </w:r>
    </w:p>
    <w:p w14:paraId="2EEF0F32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lang w:eastAsia="ko-KR"/>
        </w:rPr>
      </w:pPr>
      <w:r w:rsidRPr="00DC18D8">
        <w:rPr>
          <w:i/>
          <w:lang w:eastAsia="ko-KR"/>
        </w:rPr>
        <w:t>Virginia Commonwealth University, Richmond, VA</w:t>
      </w:r>
      <w:r w:rsidRPr="00210D07">
        <w:rPr>
          <w:lang w:eastAsia="ko-KR"/>
        </w:rPr>
        <w:t xml:space="preserve">       </w:t>
      </w:r>
    </w:p>
    <w:p w14:paraId="7DDCE460" w14:textId="70C2DAB1" w:rsidR="007F3534" w:rsidRPr="00210D07" w:rsidRDefault="007F3534" w:rsidP="00D32D0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>
        <w:rPr>
          <w:lang w:eastAsia="ko-KR"/>
        </w:rPr>
        <w:t>Given</w:t>
      </w:r>
      <w:r w:rsidRPr="00210D07">
        <w:rPr>
          <w:lang w:eastAsia="ko-KR"/>
        </w:rPr>
        <w:t xml:space="preserve"> lectures</w:t>
      </w:r>
      <w:r>
        <w:rPr>
          <w:lang w:eastAsia="ko-KR"/>
        </w:rPr>
        <w:t xml:space="preserve"> in undergraduate physiology courses </w:t>
      </w:r>
      <w:r w:rsidRPr="00210D07">
        <w:rPr>
          <w:lang w:eastAsia="ko-KR"/>
        </w:rPr>
        <w:t>to 160 students for two semesters</w:t>
      </w:r>
    </w:p>
    <w:p w14:paraId="6389291C" w14:textId="7BAD69B1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t>Laboratory Specialist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June 2015 to Oct 2015</w:t>
      </w:r>
    </w:p>
    <w:p w14:paraId="1FFB02B2" w14:textId="77777777" w:rsidR="007F3534" w:rsidRPr="00DC18D8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>
        <w:rPr>
          <w:i/>
          <w:lang w:eastAsia="ko-KR"/>
        </w:rPr>
        <w:t xml:space="preserve">The </w:t>
      </w:r>
      <w:r w:rsidRPr="00DC18D8">
        <w:rPr>
          <w:i/>
          <w:lang w:eastAsia="ko-KR"/>
        </w:rPr>
        <w:t xml:space="preserve">University of Virginia School of Medicine, Charlottesville, VA       </w:t>
      </w:r>
    </w:p>
    <w:p w14:paraId="7BA3333D" w14:textId="4B3852C3" w:rsidR="007F3534" w:rsidRPr="00210D07" w:rsidRDefault="007F3534" w:rsidP="007F353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 w:rsidRPr="00210D07">
        <w:rPr>
          <w:lang w:eastAsia="ko-KR"/>
        </w:rPr>
        <w:t>Independently managed over 200 mouse cages and produced various genetic crosses of mouse colonies to be used on histologic and behavioral studies</w:t>
      </w:r>
    </w:p>
    <w:p w14:paraId="56313896" w14:textId="138F8991" w:rsidR="007F3534" w:rsidRPr="00210D07" w:rsidRDefault="007F3534" w:rsidP="00D32D0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 w:rsidRPr="00210D07">
        <w:rPr>
          <w:lang w:eastAsia="ko-KR"/>
        </w:rPr>
        <w:t>Performed genotypic analysis of the transgenic mice that expresses human huntingtin’s gene and ensured positive gene expression controlled by IPTG administration</w:t>
      </w:r>
    </w:p>
    <w:p w14:paraId="3954B21A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t>Business Coordinator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May 2013 to May 2015</w:t>
      </w:r>
    </w:p>
    <w:p w14:paraId="01416099" w14:textId="77777777" w:rsidR="007F3534" w:rsidRPr="00DC18D8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proofErr w:type="spellStart"/>
      <w:r w:rsidRPr="00DC18D8">
        <w:rPr>
          <w:i/>
          <w:lang w:eastAsia="ko-KR"/>
        </w:rPr>
        <w:t>Mansoo</w:t>
      </w:r>
      <w:proofErr w:type="spellEnd"/>
      <w:r w:rsidRPr="00DC18D8">
        <w:rPr>
          <w:i/>
          <w:lang w:eastAsia="ko-KR"/>
        </w:rPr>
        <w:t xml:space="preserve"> Health, Annandale, V</w:t>
      </w:r>
      <w:r>
        <w:rPr>
          <w:i/>
          <w:lang w:eastAsia="ko-KR"/>
        </w:rPr>
        <w:t>A</w:t>
      </w:r>
      <w:r w:rsidRPr="00DC18D8">
        <w:rPr>
          <w:i/>
          <w:lang w:eastAsia="ko-KR"/>
        </w:rPr>
        <w:t xml:space="preserve">       </w:t>
      </w:r>
    </w:p>
    <w:p w14:paraId="44237631" w14:textId="77777777" w:rsidR="007F3534" w:rsidRDefault="007F3534" w:rsidP="007F353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 w:rsidRPr="00210D07">
        <w:rPr>
          <w:lang w:eastAsia="ko-KR"/>
        </w:rPr>
        <w:t>Provided</w:t>
      </w:r>
      <w:r w:rsidRPr="00210D07">
        <w:t xml:space="preserve"> </w:t>
      </w:r>
      <w:r w:rsidRPr="00210D07">
        <w:rPr>
          <w:lang w:eastAsia="ko-KR"/>
        </w:rPr>
        <w:t>over 700 translations in both English and Korean</w:t>
      </w:r>
    </w:p>
    <w:p w14:paraId="2B4C05F8" w14:textId="267854D0" w:rsidR="007F3534" w:rsidRDefault="007F3534" w:rsidP="00D32D0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>
        <w:rPr>
          <w:lang w:eastAsia="ko-KR"/>
        </w:rPr>
        <w:t>M</w:t>
      </w:r>
      <w:r w:rsidRPr="00210D07">
        <w:rPr>
          <w:lang w:eastAsia="ko-KR"/>
        </w:rPr>
        <w:t>aintained fluent flow of the furniture retail business and provided technical support</w:t>
      </w:r>
    </w:p>
    <w:p w14:paraId="1E8DD7B5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t>Undergraduate Research</w:t>
      </w:r>
      <w:r>
        <w:rPr>
          <w:b/>
          <w:lang w:eastAsia="ko-KR"/>
        </w:rPr>
        <w:t xml:space="preserve"> Scholar</w:t>
      </w:r>
      <w:r w:rsidRPr="00210D07">
        <w:rPr>
          <w:b/>
          <w:lang w:eastAsia="ko-KR"/>
        </w:rPr>
        <w:t xml:space="preserve"> </w:t>
      </w:r>
      <w:r w:rsidRPr="007162B1">
        <w:rPr>
          <w:lang w:eastAsia="ko-KR"/>
        </w:rPr>
        <w:t>(Adviser: Katsuhiko Murakami</w:t>
      </w:r>
      <w:r>
        <w:rPr>
          <w:lang w:eastAsia="ko-KR"/>
        </w:rPr>
        <w:t xml:space="preserve">, </w:t>
      </w:r>
      <w:proofErr w:type="spellStart"/>
      <w:proofErr w:type="gramStart"/>
      <w:r>
        <w:rPr>
          <w:lang w:eastAsia="ko-KR"/>
        </w:rPr>
        <w:t>Ph.D</w:t>
      </w:r>
      <w:proofErr w:type="spellEnd"/>
      <w:proofErr w:type="gramEnd"/>
      <w:r w:rsidRPr="007162B1">
        <w:rPr>
          <w:lang w:eastAsia="ko-KR"/>
        </w:rPr>
        <w:t>)</w:t>
      </w:r>
      <w:r>
        <w:rPr>
          <w:lang w:eastAsia="ko-KR"/>
        </w:rPr>
        <w:tab/>
      </w:r>
      <w:r w:rsidRPr="008F0A74">
        <w:rPr>
          <w:b/>
          <w:lang w:eastAsia="ko-KR"/>
        </w:rPr>
        <w:t>May 2011 to May 2013</w:t>
      </w:r>
      <w:r w:rsidRPr="00210D07">
        <w:rPr>
          <w:lang w:eastAsia="ko-KR"/>
        </w:rPr>
        <w:t xml:space="preserve"> </w:t>
      </w:r>
    </w:p>
    <w:p w14:paraId="429901B6" w14:textId="77777777" w:rsidR="007F3534" w:rsidRPr="00DC18D8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>
        <w:rPr>
          <w:i/>
          <w:lang w:eastAsia="ko-KR"/>
        </w:rPr>
        <w:t xml:space="preserve">The </w:t>
      </w:r>
      <w:r w:rsidRPr="00210D07">
        <w:rPr>
          <w:i/>
          <w:lang w:eastAsia="ko-KR"/>
        </w:rPr>
        <w:t xml:space="preserve">Pennsylvania State </w:t>
      </w:r>
      <w:r w:rsidRPr="00DC18D8">
        <w:rPr>
          <w:i/>
          <w:lang w:eastAsia="ko-KR"/>
        </w:rPr>
        <w:t xml:space="preserve">University, State College, PA   </w:t>
      </w:r>
    </w:p>
    <w:p w14:paraId="02E37D7C" w14:textId="3570204C" w:rsidR="007F3534" w:rsidRDefault="007F3534" w:rsidP="007F353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>
        <w:rPr>
          <w:lang w:eastAsia="ko-KR"/>
        </w:rPr>
        <w:t>Performed protein purification for X-ray crystallographic structural analysis</w:t>
      </w:r>
    </w:p>
    <w:p w14:paraId="6C51B3C5" w14:textId="3E5ABEF3" w:rsidR="007F3534" w:rsidRDefault="00F91721" w:rsidP="00F9172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>
        <w:rPr>
          <w:lang w:eastAsia="ko-KR"/>
        </w:rPr>
        <w:t xml:space="preserve">Worked on </w:t>
      </w:r>
      <w:r w:rsidR="00CE67AD">
        <w:rPr>
          <w:lang w:eastAsia="ko-KR"/>
        </w:rPr>
        <w:t xml:space="preserve">a </w:t>
      </w:r>
      <w:r>
        <w:rPr>
          <w:lang w:eastAsia="ko-KR"/>
        </w:rPr>
        <w:t>research project that involves crystalizing</w:t>
      </w:r>
      <w:r w:rsidR="00C850F4">
        <w:rPr>
          <w:lang w:eastAsia="ko-KR"/>
        </w:rPr>
        <w:t xml:space="preserve"> </w:t>
      </w:r>
      <w:r w:rsidR="00CE67AD">
        <w:rPr>
          <w:lang w:eastAsia="ko-KR"/>
        </w:rPr>
        <w:t xml:space="preserve">the </w:t>
      </w:r>
      <w:r w:rsidR="00C850F4">
        <w:rPr>
          <w:lang w:eastAsia="ko-KR"/>
        </w:rPr>
        <w:t>human mitochondrial RNA polymerase</w:t>
      </w:r>
    </w:p>
    <w:p w14:paraId="156A6F7A" w14:textId="289D5DFE" w:rsidR="007F3534" w:rsidRDefault="00F91721" w:rsidP="00D32D0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>
        <w:rPr>
          <w:lang w:eastAsia="ko-KR"/>
        </w:rPr>
        <w:t>Presented grant</w:t>
      </w:r>
      <w:r w:rsidR="00D15358">
        <w:rPr>
          <w:lang w:eastAsia="ko-KR"/>
        </w:rPr>
        <w:t>-</w:t>
      </w:r>
      <w:r>
        <w:rPr>
          <w:lang w:eastAsia="ko-KR"/>
        </w:rPr>
        <w:t>supported poster at Penn State life science undergraduate exhibition</w:t>
      </w:r>
    </w:p>
    <w:p w14:paraId="2F435CE2" w14:textId="4F2AB3C6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t>Research Intern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June 2012 to Aug 2012</w:t>
      </w:r>
    </w:p>
    <w:p w14:paraId="464F2178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lang w:eastAsia="ko-KR"/>
        </w:rPr>
      </w:pPr>
      <w:proofErr w:type="spellStart"/>
      <w:r w:rsidRPr="00210D07">
        <w:rPr>
          <w:i/>
          <w:lang w:eastAsia="ko-KR"/>
        </w:rPr>
        <w:t>Geisi</w:t>
      </w:r>
      <w:r w:rsidRPr="00DC18D8">
        <w:rPr>
          <w:i/>
          <w:lang w:eastAsia="ko-KR"/>
        </w:rPr>
        <w:t>nger</w:t>
      </w:r>
      <w:proofErr w:type="spellEnd"/>
      <w:r w:rsidRPr="00DC18D8">
        <w:rPr>
          <w:i/>
          <w:lang w:eastAsia="ko-KR"/>
        </w:rPr>
        <w:t xml:space="preserve"> Commonwealth School of Medicine, Scranton, PA</w:t>
      </w:r>
      <w:r w:rsidRPr="00210D07">
        <w:rPr>
          <w:lang w:eastAsia="ko-KR"/>
        </w:rPr>
        <w:t xml:space="preserve">     </w:t>
      </w:r>
    </w:p>
    <w:p w14:paraId="64C3CA7D" w14:textId="77777777" w:rsidR="007F3534" w:rsidRPr="00210D07" w:rsidRDefault="007F3534" w:rsidP="007F3534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40"/>
        <w:rPr>
          <w:lang w:eastAsia="ko-KR"/>
        </w:rPr>
      </w:pPr>
      <w:r w:rsidRPr="00210D07">
        <w:rPr>
          <w:lang w:eastAsia="ko-KR"/>
        </w:rPr>
        <w:t>Researched the effect of c-</w:t>
      </w:r>
      <w:proofErr w:type="spellStart"/>
      <w:r w:rsidRPr="00210D07">
        <w:rPr>
          <w:lang w:eastAsia="ko-KR"/>
        </w:rPr>
        <w:t>Myc</w:t>
      </w:r>
      <w:proofErr w:type="spellEnd"/>
      <w:r w:rsidRPr="00210D07">
        <w:rPr>
          <w:lang w:eastAsia="ko-KR"/>
        </w:rPr>
        <w:t xml:space="preserve"> inhibition on different human breast cancer cell lines</w:t>
      </w:r>
    </w:p>
    <w:p w14:paraId="0899E09F" w14:textId="3A2A9F67" w:rsidR="007F3534" w:rsidRPr="00210D07" w:rsidRDefault="007F3534" w:rsidP="00D32D01">
      <w:pPr>
        <w:pStyle w:val="OrganizationName"/>
        <w:numPr>
          <w:ilvl w:val="0"/>
          <w:numId w:val="2"/>
        </w:numPr>
        <w:tabs>
          <w:tab w:val="right" w:leader="dot" w:pos="10800"/>
        </w:tabs>
        <w:spacing w:before="0" w:after="120"/>
        <w:rPr>
          <w:lang w:eastAsia="ko-KR"/>
        </w:rPr>
      </w:pPr>
      <w:r w:rsidRPr="00210D07">
        <w:rPr>
          <w:lang w:eastAsia="ko-KR"/>
        </w:rPr>
        <w:t>Attended a number of medical school classes and medical science seminars</w:t>
      </w:r>
    </w:p>
    <w:p w14:paraId="124ADA47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lastRenderedPageBreak/>
        <w:t>U.S. Navy Orthopedics Technician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June 2008 to June 2010</w:t>
      </w:r>
    </w:p>
    <w:p w14:paraId="5CA49734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lang w:eastAsia="ko-KR"/>
        </w:rPr>
      </w:pPr>
      <w:r>
        <w:rPr>
          <w:i/>
          <w:lang w:eastAsia="ko-KR"/>
        </w:rPr>
        <w:t xml:space="preserve">The </w:t>
      </w:r>
      <w:r w:rsidRPr="00210D07">
        <w:rPr>
          <w:i/>
          <w:lang w:eastAsia="ko-KR"/>
        </w:rPr>
        <w:t>U.S. Yokosu</w:t>
      </w:r>
      <w:r w:rsidRPr="00C2174E">
        <w:rPr>
          <w:i/>
          <w:lang w:eastAsia="ko-KR"/>
        </w:rPr>
        <w:t>ka Naval Hospital, Yokosuka, Japan</w:t>
      </w:r>
      <w:r w:rsidRPr="00210D07">
        <w:rPr>
          <w:lang w:eastAsia="ko-KR"/>
        </w:rPr>
        <w:t xml:space="preserve">    </w:t>
      </w:r>
    </w:p>
    <w:p w14:paraId="6F0034B6" w14:textId="49BF562C" w:rsidR="007F3534" w:rsidRPr="00D32D01" w:rsidRDefault="007F3534" w:rsidP="00D32D01">
      <w:pPr>
        <w:pStyle w:val="Overviewbullets"/>
        <w:numPr>
          <w:ilvl w:val="0"/>
          <w:numId w:val="8"/>
        </w:numPr>
        <w:tabs>
          <w:tab w:val="right" w:leader="dot" w:pos="10800"/>
        </w:tabs>
        <w:spacing w:before="0" w:after="120"/>
        <w:jc w:val="left"/>
        <w:rPr>
          <w:rFonts w:eastAsia="MS Mincho"/>
        </w:rPr>
      </w:pPr>
      <w:r w:rsidRPr="00210D07">
        <w:rPr>
          <w:lang w:eastAsia="ko-KR"/>
        </w:rPr>
        <w:t>Provided over 1,000 patients with casts and splints during their clinic visits, emergency room visits, and surgical procedures.</w:t>
      </w:r>
    </w:p>
    <w:p w14:paraId="75F317A9" w14:textId="77777777" w:rsidR="007F3534" w:rsidRPr="00210D07" w:rsidRDefault="007F3534" w:rsidP="007F3534">
      <w:pPr>
        <w:pStyle w:val="OrganizationName"/>
        <w:tabs>
          <w:tab w:val="right" w:leader="dot" w:pos="10800"/>
        </w:tabs>
        <w:spacing w:before="0"/>
        <w:rPr>
          <w:lang w:eastAsia="ko-KR"/>
        </w:rPr>
      </w:pPr>
      <w:r w:rsidRPr="00210D07">
        <w:rPr>
          <w:b/>
          <w:lang w:eastAsia="ko-KR"/>
        </w:rPr>
        <w:t>U.S. Navy Gas Turbine Systems Electrician</w:t>
      </w:r>
      <w:r>
        <w:rPr>
          <w:i/>
          <w:lang w:eastAsia="ko-KR"/>
        </w:rPr>
        <w:tab/>
      </w:r>
      <w:r w:rsidRPr="008F0A74">
        <w:rPr>
          <w:b/>
          <w:lang w:eastAsia="ko-KR"/>
        </w:rPr>
        <w:t>November 2006 to June 2008</w:t>
      </w:r>
      <w:r w:rsidRPr="00210D07">
        <w:rPr>
          <w:lang w:eastAsia="ko-KR"/>
        </w:rPr>
        <w:t xml:space="preserve">  </w:t>
      </w:r>
    </w:p>
    <w:p w14:paraId="09DF9DD1" w14:textId="77777777" w:rsidR="007F3534" w:rsidRPr="00C2174E" w:rsidRDefault="007F3534" w:rsidP="007F3534">
      <w:pPr>
        <w:pStyle w:val="OrganizationName"/>
        <w:tabs>
          <w:tab w:val="right" w:leader="dot" w:pos="10800"/>
        </w:tabs>
        <w:spacing w:before="0" w:after="40"/>
        <w:rPr>
          <w:i/>
          <w:lang w:eastAsia="ko-KR"/>
        </w:rPr>
      </w:pPr>
      <w:r w:rsidRPr="00C2174E">
        <w:rPr>
          <w:i/>
          <w:lang w:eastAsia="ko-KR"/>
        </w:rPr>
        <w:t xml:space="preserve">USS John S. McCain, Yokosuka, Japan     </w:t>
      </w:r>
    </w:p>
    <w:p w14:paraId="7DE8D05D" w14:textId="16C71316" w:rsidR="007F3534" w:rsidRPr="00B66E7F" w:rsidRDefault="007F3534" w:rsidP="00B66E7F">
      <w:pPr>
        <w:pStyle w:val="Overviewbullets"/>
        <w:numPr>
          <w:ilvl w:val="0"/>
          <w:numId w:val="8"/>
        </w:numPr>
        <w:tabs>
          <w:tab w:val="right" w:leader="dot" w:pos="10800"/>
        </w:tabs>
        <w:spacing w:before="0" w:after="120"/>
        <w:jc w:val="left"/>
        <w:rPr>
          <w:lang w:eastAsia="ko-KR"/>
        </w:rPr>
      </w:pPr>
      <w:r w:rsidRPr="00210D07">
        <w:rPr>
          <w:lang w:eastAsia="ko-KR"/>
        </w:rPr>
        <w:t>Operated, repaired, and performed maintenance of gas turbine engine, main propulsion machinery and control systems.</w:t>
      </w:r>
    </w:p>
    <w:p w14:paraId="19A3FC19" w14:textId="77777777" w:rsidR="007F3534" w:rsidRPr="00210D07" w:rsidRDefault="007F3534" w:rsidP="007F3534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 w:rsidRPr="00210D07">
        <w:rPr>
          <w:szCs w:val="24"/>
        </w:rPr>
        <w:t>Awards and Recognition</w:t>
      </w:r>
    </w:p>
    <w:p w14:paraId="52CE2A74" w14:textId="6C230CC0" w:rsidR="000F68B3" w:rsidRPr="00482E97" w:rsidRDefault="000F68B3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  <w:rPr>
          <w:rFonts w:eastAsia="MS Mincho"/>
        </w:rPr>
      </w:pPr>
      <w:r w:rsidRPr="00482E97">
        <w:rPr>
          <w:rFonts w:eastAsia="MS Mincho"/>
        </w:rPr>
        <w:t>Private scholarship from JOVO lab (2020)</w:t>
      </w:r>
      <w:r w:rsidR="003C594F" w:rsidRPr="00482E97">
        <w:rPr>
          <w:rFonts w:eastAsia="MS Mincho"/>
        </w:rPr>
        <w:t xml:space="preserve"> - </w:t>
      </w:r>
      <w:r w:rsidRPr="00482E97">
        <w:rPr>
          <w:rFonts w:eastAsia="MS Mincho"/>
        </w:rPr>
        <w:t>Provision of complete tuition coverage</w:t>
      </w:r>
      <w:r w:rsidR="00FE566C">
        <w:rPr>
          <w:rFonts w:eastAsia="MS Mincho"/>
        </w:rPr>
        <w:t xml:space="preserve"> for MSE program</w:t>
      </w:r>
    </w:p>
    <w:p w14:paraId="1B441E0D" w14:textId="241D5372" w:rsidR="007F3534" w:rsidRPr="00482E97" w:rsidRDefault="007F3534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  <w:rPr>
          <w:rFonts w:eastAsia="MS Mincho"/>
        </w:rPr>
      </w:pPr>
      <w:r w:rsidRPr="00482E97">
        <w:rPr>
          <w:rFonts w:eastAsia="MS Mincho"/>
        </w:rPr>
        <w:t>NIH IRTA Post-</w:t>
      </w:r>
      <w:proofErr w:type="spellStart"/>
      <w:r w:rsidRPr="00482E97">
        <w:rPr>
          <w:rFonts w:eastAsia="MS Mincho"/>
        </w:rPr>
        <w:t>bacc</w:t>
      </w:r>
      <w:proofErr w:type="spellEnd"/>
      <w:r w:rsidRPr="00482E97">
        <w:rPr>
          <w:rFonts w:eastAsia="MS Mincho"/>
        </w:rPr>
        <w:t xml:space="preserve"> Research Fellowship</w:t>
      </w:r>
      <w:r w:rsidR="00482E97">
        <w:rPr>
          <w:rFonts w:eastAsia="MS Mincho"/>
        </w:rPr>
        <w:t xml:space="preserve"> with NINDS</w:t>
      </w:r>
      <w:r w:rsidRPr="00482E97">
        <w:rPr>
          <w:rFonts w:eastAsia="MS Mincho"/>
        </w:rPr>
        <w:t xml:space="preserve"> (2018)</w:t>
      </w:r>
      <w:r w:rsidR="00482E97">
        <w:rPr>
          <w:rFonts w:eastAsia="MS Mincho"/>
        </w:rPr>
        <w:t xml:space="preserve"> and with NIA (2020)</w:t>
      </w:r>
    </w:p>
    <w:p w14:paraId="3158CA71" w14:textId="6A49D291" w:rsidR="007F3534" w:rsidRPr="00482E97" w:rsidRDefault="007F3534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  <w:rPr>
          <w:rFonts w:eastAsia="MS Mincho"/>
        </w:rPr>
      </w:pPr>
      <w:r w:rsidRPr="00482E97">
        <w:rPr>
          <w:rFonts w:eastAsia="MS Mincho"/>
        </w:rPr>
        <w:t>The Physiology and Biophysics Department Certificates of Recognition (2018)</w:t>
      </w:r>
    </w:p>
    <w:p w14:paraId="5FE89CC3" w14:textId="285472BA" w:rsidR="007F3534" w:rsidRPr="00482E97" w:rsidRDefault="007F3534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</w:pPr>
      <w:r w:rsidRPr="00482E97">
        <w:t>Phi Kappa Phi Honor Society Academic Achievement (2018)</w:t>
      </w:r>
    </w:p>
    <w:p w14:paraId="4E7F32A5" w14:textId="1A8AAB62" w:rsidR="007F3534" w:rsidRPr="00482E97" w:rsidRDefault="007F3534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  <w:rPr>
          <w:rFonts w:eastAsia="MS Mincho"/>
        </w:rPr>
      </w:pPr>
      <w:r w:rsidRPr="00482E97">
        <w:rPr>
          <w:lang w:eastAsia="ko-KR"/>
        </w:rPr>
        <w:t>Undergraduate Exhibition in Life Science Division Grant Recipient (2011)</w:t>
      </w:r>
    </w:p>
    <w:p w14:paraId="619CA826" w14:textId="64615F27" w:rsidR="007F3534" w:rsidRPr="00482E97" w:rsidRDefault="007F3534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  <w:rPr>
          <w:rFonts w:eastAsia="MS Mincho"/>
        </w:rPr>
      </w:pPr>
      <w:r w:rsidRPr="00482E97">
        <w:t>George and Elizabeth Smollett Sperling Trustee Scholarship (2011)</w:t>
      </w:r>
    </w:p>
    <w:p w14:paraId="44E5241F" w14:textId="08F23D2A" w:rsidR="000A38FB" w:rsidRPr="00482E97" w:rsidRDefault="007F3534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  <w:rPr>
          <w:rFonts w:eastAsia="MS Mincho"/>
        </w:rPr>
      </w:pPr>
      <w:proofErr w:type="spellStart"/>
      <w:r w:rsidRPr="00482E97">
        <w:rPr>
          <w:rFonts w:eastAsia="MS Mincho"/>
        </w:rPr>
        <w:t>Bunton</w:t>
      </w:r>
      <w:proofErr w:type="spellEnd"/>
      <w:r w:rsidRPr="00482E97">
        <w:rPr>
          <w:rFonts w:eastAsia="MS Mincho"/>
        </w:rPr>
        <w:t>-Waller Scholarship (2011)</w:t>
      </w:r>
    </w:p>
    <w:p w14:paraId="745A0D1D" w14:textId="725B8C5D" w:rsidR="00D32D01" w:rsidRPr="00482E97" w:rsidRDefault="00CB0059" w:rsidP="00482E97">
      <w:pPr>
        <w:pStyle w:val="Overviewbullets"/>
        <w:numPr>
          <w:ilvl w:val="0"/>
          <w:numId w:val="14"/>
        </w:numPr>
        <w:tabs>
          <w:tab w:val="right" w:leader="dot" w:pos="10800"/>
        </w:tabs>
        <w:spacing w:before="0" w:after="120"/>
      </w:pPr>
      <w:r w:rsidRPr="00482E97">
        <w:t>The Pennsylvania State University Dean’s List (2011 – 2013)</w:t>
      </w:r>
    </w:p>
    <w:p w14:paraId="7231D097" w14:textId="77777777" w:rsidR="00D32D01" w:rsidRPr="00210D07" w:rsidRDefault="00D32D01" w:rsidP="00D32D01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>
        <w:rPr>
          <w:szCs w:val="24"/>
        </w:rPr>
        <w:t xml:space="preserve">Abstract and </w:t>
      </w:r>
      <w:r w:rsidRPr="00210D07">
        <w:rPr>
          <w:szCs w:val="24"/>
        </w:rPr>
        <w:t>Poster</w:t>
      </w:r>
      <w:r>
        <w:rPr>
          <w:szCs w:val="24"/>
        </w:rPr>
        <w:t xml:space="preserve"> </w:t>
      </w:r>
      <w:r w:rsidRPr="00210D07">
        <w:rPr>
          <w:szCs w:val="24"/>
        </w:rPr>
        <w:t>Presentation</w:t>
      </w:r>
      <w:r>
        <w:rPr>
          <w:szCs w:val="24"/>
        </w:rPr>
        <w:t>s</w:t>
      </w:r>
    </w:p>
    <w:p w14:paraId="7C1C19E7" w14:textId="16FDE6D0" w:rsidR="00D32D01" w:rsidRDefault="00D32D01" w:rsidP="00D32D01">
      <w:pPr>
        <w:pStyle w:val="Overviewbullets"/>
        <w:numPr>
          <w:ilvl w:val="0"/>
          <w:numId w:val="13"/>
        </w:numPr>
        <w:tabs>
          <w:tab w:val="right" w:leader="dot" w:pos="10800"/>
        </w:tabs>
        <w:spacing w:before="0" w:after="120"/>
        <w:jc w:val="left"/>
      </w:pPr>
      <w:r w:rsidRPr="00405904">
        <w:rPr>
          <w:i/>
        </w:rPr>
        <w:t>Abstract</w:t>
      </w:r>
      <w:r>
        <w:t xml:space="preserve">: </w:t>
      </w:r>
      <w:r w:rsidRPr="00B66E7F">
        <w:t xml:space="preserve">C. McMahan, L. Perez, E. Horne, </w:t>
      </w:r>
      <w:r w:rsidRPr="00B66E7F">
        <w:rPr>
          <w:b/>
        </w:rPr>
        <w:t>J.</w:t>
      </w:r>
      <w:r>
        <w:rPr>
          <w:b/>
        </w:rPr>
        <w:t xml:space="preserve"> M.</w:t>
      </w:r>
      <w:r w:rsidRPr="00B66E7F">
        <w:rPr>
          <w:b/>
        </w:rPr>
        <w:t xml:space="preserve"> Shin</w:t>
      </w:r>
      <w:r w:rsidRPr="00B66E7F">
        <w:t xml:space="preserve">, U. Santamaria, B. R. Smith, A. Nath, E A. </w:t>
      </w:r>
      <w:proofErr w:type="spellStart"/>
      <w:r w:rsidRPr="00B66E7F">
        <w:t>Boritz</w:t>
      </w:r>
      <w:proofErr w:type="spellEnd"/>
      <w:r w:rsidRPr="00B66E7F">
        <w:t xml:space="preserve">, L. B. </w:t>
      </w:r>
      <w:proofErr w:type="spellStart"/>
      <w:r w:rsidRPr="00B66E7F">
        <w:t>Reoma</w:t>
      </w:r>
      <w:proofErr w:type="spellEnd"/>
      <w:r>
        <w:t xml:space="preserve">, </w:t>
      </w:r>
      <w:proofErr w:type="spellStart"/>
      <w:r>
        <w:t>Pemprolizumab</w:t>
      </w:r>
      <w:proofErr w:type="spellEnd"/>
      <w:r>
        <w:t xml:space="preserve"> treatment is associated with decreased cell-associated HIV DNA in CSF (2020</w:t>
      </w:r>
      <w:proofErr w:type="gramStart"/>
      <w:r>
        <w:t>).CROI</w:t>
      </w:r>
      <w:proofErr w:type="gramEnd"/>
    </w:p>
    <w:p w14:paraId="5D1AA63B" w14:textId="77777777" w:rsidR="00D32D01" w:rsidRPr="00B66E7F" w:rsidRDefault="00D32D01" w:rsidP="00D32D01">
      <w:pPr>
        <w:pStyle w:val="Overviewbullets"/>
        <w:numPr>
          <w:ilvl w:val="0"/>
          <w:numId w:val="13"/>
        </w:numPr>
        <w:tabs>
          <w:tab w:val="right" w:leader="dot" w:pos="10800"/>
        </w:tabs>
        <w:spacing w:before="0" w:after="120"/>
        <w:jc w:val="left"/>
      </w:pPr>
      <w:r w:rsidRPr="00405904">
        <w:rPr>
          <w:i/>
        </w:rPr>
        <w:t>Poster</w:t>
      </w:r>
      <w:r w:rsidRPr="00B66E7F">
        <w:t>:</w:t>
      </w:r>
      <w:r>
        <w:rPr>
          <w:b/>
        </w:rPr>
        <w:t xml:space="preserve"> </w:t>
      </w:r>
      <w:r w:rsidRPr="00B66E7F">
        <w:rPr>
          <w:b/>
        </w:rPr>
        <w:t>J. M. Shin</w:t>
      </w:r>
      <w:r w:rsidRPr="00210D07">
        <w:t>, S</w:t>
      </w:r>
      <w:r>
        <w:t>.</w:t>
      </w:r>
      <w:r w:rsidRPr="00210D07">
        <w:t xml:space="preserve"> Khan, R</w:t>
      </w:r>
      <w:r>
        <w:t>.</w:t>
      </w:r>
      <w:r w:rsidRPr="00210D07">
        <w:t xml:space="preserve"> Kumar, J</w:t>
      </w:r>
      <w:r>
        <w:t>.</w:t>
      </w:r>
      <w:r w:rsidRPr="00210D07">
        <w:t xml:space="preserve"> Ling. The contribution of c-MYC to glucocorticoid regulated breast cancer cell proliferation</w:t>
      </w:r>
      <w:r>
        <w:t xml:space="preserve"> (2012)</w:t>
      </w:r>
      <w:r w:rsidRPr="00210D07">
        <w:t xml:space="preserve">. </w:t>
      </w:r>
      <w:proofErr w:type="spellStart"/>
      <w:r w:rsidRPr="00210D07">
        <w:t>Geisinger</w:t>
      </w:r>
      <w:proofErr w:type="spellEnd"/>
      <w:r w:rsidRPr="00210D07">
        <w:t xml:space="preserve"> Commonwealth School of Medicine</w:t>
      </w:r>
    </w:p>
    <w:p w14:paraId="62681440" w14:textId="77777777" w:rsidR="00D32D01" w:rsidRDefault="00D32D01" w:rsidP="00D32D01">
      <w:pPr>
        <w:pStyle w:val="Overviewbullets"/>
        <w:numPr>
          <w:ilvl w:val="0"/>
          <w:numId w:val="13"/>
        </w:numPr>
        <w:tabs>
          <w:tab w:val="right" w:leader="dot" w:pos="10800"/>
        </w:tabs>
        <w:spacing w:before="0" w:after="120"/>
        <w:jc w:val="left"/>
        <w:rPr>
          <w:lang w:eastAsia="ko-KR"/>
        </w:rPr>
      </w:pPr>
      <w:r w:rsidRPr="00405904">
        <w:rPr>
          <w:i/>
        </w:rPr>
        <w:t>Poster</w:t>
      </w:r>
      <w:r w:rsidRPr="00B66E7F">
        <w:t>:</w:t>
      </w:r>
      <w:r w:rsidRPr="00B66E7F">
        <w:rPr>
          <w:b/>
        </w:rPr>
        <w:t xml:space="preserve"> J. M. Shin</w:t>
      </w:r>
      <w:r w:rsidRPr="00210D07">
        <w:t>, V</w:t>
      </w:r>
      <w:r>
        <w:t>.</w:t>
      </w:r>
      <w:r w:rsidRPr="00210D07">
        <w:t xml:space="preserve"> </w:t>
      </w:r>
      <w:proofErr w:type="spellStart"/>
      <w:r w:rsidRPr="00210D07">
        <w:t>Molodtsov</w:t>
      </w:r>
      <w:proofErr w:type="spellEnd"/>
      <w:r w:rsidRPr="00210D07">
        <w:t>, K</w:t>
      </w:r>
      <w:r>
        <w:t>.</w:t>
      </w:r>
      <w:r w:rsidRPr="00210D07">
        <w:t xml:space="preserve"> Murakami. </w:t>
      </w:r>
      <w:proofErr w:type="spellStart"/>
      <w:r w:rsidRPr="00210D07">
        <w:t>Crystalization</w:t>
      </w:r>
      <w:proofErr w:type="spellEnd"/>
      <w:r w:rsidRPr="00210D07">
        <w:t xml:space="preserve"> of the elongation complex of human mitochondrial RNA polymerase</w:t>
      </w:r>
      <w:r>
        <w:t xml:space="preserve"> (2012)</w:t>
      </w:r>
      <w:r w:rsidRPr="00210D07">
        <w:t>. The Pennsylvania State University</w:t>
      </w:r>
    </w:p>
    <w:p w14:paraId="1E339EE8" w14:textId="77777777" w:rsidR="007F3534" w:rsidRPr="00210D07" w:rsidRDefault="007F3534" w:rsidP="007F3534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>
        <w:t xml:space="preserve">Technical </w:t>
      </w:r>
      <w:r w:rsidRPr="00210D07">
        <w:t>Skills</w:t>
      </w:r>
    </w:p>
    <w:p w14:paraId="6D9C6229" w14:textId="77777777" w:rsidR="00651136" w:rsidRDefault="00651136" w:rsidP="00651136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40"/>
        <w:rPr>
          <w:b/>
          <w:lang w:eastAsia="ko-KR"/>
        </w:rPr>
      </w:pPr>
      <w:r>
        <w:rPr>
          <w:b/>
          <w:lang w:eastAsia="ko-KR"/>
        </w:rPr>
        <w:t>Programming Languages</w:t>
      </w:r>
    </w:p>
    <w:p w14:paraId="40198DE3" w14:textId="78BF7611" w:rsidR="008F7096" w:rsidRDefault="008F7096" w:rsidP="008F7096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120"/>
        <w:rPr>
          <w:b/>
        </w:rPr>
      </w:pPr>
      <w:r>
        <w:rPr>
          <w:lang w:eastAsia="ko-KR"/>
        </w:rPr>
        <w:t xml:space="preserve">Python, Pandas,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Scipy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Sklearn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Pytorch</w:t>
      </w:r>
      <w:proofErr w:type="spellEnd"/>
      <w:r>
        <w:rPr>
          <w:lang w:eastAsia="ko-KR"/>
        </w:rPr>
        <w:t>, Flask, MATLAB, R, HTML/CSS, Visual Basic, Java</w:t>
      </w:r>
    </w:p>
    <w:p w14:paraId="2A9A0E96" w14:textId="48FD7FB8" w:rsidR="000A38FB" w:rsidRDefault="000A38FB" w:rsidP="000A38FB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40"/>
        <w:rPr>
          <w:b/>
        </w:rPr>
      </w:pPr>
      <w:r w:rsidRPr="00210D07">
        <w:rPr>
          <w:b/>
        </w:rPr>
        <w:t xml:space="preserve">Language </w:t>
      </w:r>
      <w:r>
        <w:rPr>
          <w:b/>
        </w:rPr>
        <w:t>Competency</w:t>
      </w:r>
    </w:p>
    <w:p w14:paraId="732E4996" w14:textId="77777777" w:rsidR="000A38FB" w:rsidRDefault="000A38FB" w:rsidP="00CB0059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120"/>
        <w:rPr>
          <w:lang w:eastAsia="ko-KR"/>
        </w:rPr>
      </w:pPr>
      <w:r>
        <w:t xml:space="preserve">English, </w:t>
      </w:r>
      <w:r w:rsidRPr="00210D07">
        <w:t>Korean</w:t>
      </w:r>
      <w:r>
        <w:t>,</w:t>
      </w:r>
      <w:r w:rsidRPr="00210D07">
        <w:t xml:space="preserve"> and J</w:t>
      </w:r>
      <w:r w:rsidRPr="00210D07">
        <w:rPr>
          <w:lang w:eastAsia="ko-KR"/>
        </w:rPr>
        <w:t>apanese</w:t>
      </w:r>
    </w:p>
    <w:p w14:paraId="3D63E7B9" w14:textId="72CAC1DB" w:rsidR="007F3534" w:rsidRPr="00210D07" w:rsidRDefault="007F3534" w:rsidP="007F3534">
      <w:pPr>
        <w:pStyle w:val="Overviewbullets"/>
        <w:numPr>
          <w:ilvl w:val="0"/>
          <w:numId w:val="0"/>
        </w:numPr>
        <w:tabs>
          <w:tab w:val="right" w:leader="dot" w:pos="10800"/>
        </w:tabs>
        <w:spacing w:before="0" w:after="40"/>
        <w:rPr>
          <w:b/>
          <w:lang w:eastAsia="ko-KR"/>
        </w:rPr>
      </w:pPr>
      <w:r w:rsidRPr="00210D07">
        <w:rPr>
          <w:b/>
          <w:lang w:eastAsia="ko-KR"/>
        </w:rPr>
        <w:t>Laboratory Techniques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4680"/>
      </w:tblGrid>
      <w:tr w:rsidR="007F3534" w:rsidRPr="00210D07" w14:paraId="750C5B70" w14:textId="77777777" w:rsidTr="001B2FF0">
        <w:trPr>
          <w:trHeight w:val="1395"/>
        </w:trPr>
        <w:tc>
          <w:tcPr>
            <w:tcW w:w="5220" w:type="dxa"/>
          </w:tcPr>
          <w:p w14:paraId="3CBD7BF3" w14:textId="77777777" w:rsidR="007F3534" w:rsidRPr="00210D07" w:rsidRDefault="007F3534" w:rsidP="0044041F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Mammalian and bacterial cell culture</w:t>
            </w:r>
          </w:p>
          <w:p w14:paraId="23EBCB5C" w14:textId="72C3931E" w:rsidR="007F3534" w:rsidRPr="00210D07" w:rsidRDefault="007F3534" w:rsidP="0046650D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Nucleic acid extraction</w:t>
            </w:r>
            <w:r w:rsidR="001B2FF0">
              <w:rPr>
                <w:lang w:eastAsia="ko-KR"/>
              </w:rPr>
              <w:t xml:space="preserve"> / </w:t>
            </w:r>
            <w:r w:rsidRPr="00210D07">
              <w:rPr>
                <w:lang w:eastAsia="ko-KR"/>
              </w:rPr>
              <w:t>PCR</w:t>
            </w:r>
          </w:p>
          <w:p w14:paraId="27E54C29" w14:textId="77777777" w:rsidR="007F3534" w:rsidRPr="00210D07" w:rsidRDefault="007F3534" w:rsidP="0044041F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Genotypic analysis of mammalian tissue biopsy</w:t>
            </w:r>
          </w:p>
          <w:p w14:paraId="22A77C2A" w14:textId="440767AD" w:rsidR="007F3534" w:rsidRPr="00210D07" w:rsidRDefault="007F3534" w:rsidP="00CB0059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Molecular cloning</w:t>
            </w:r>
            <w:r w:rsidR="00CB0059">
              <w:rPr>
                <w:lang w:eastAsia="ko-KR"/>
              </w:rPr>
              <w:t xml:space="preserve"> / </w:t>
            </w:r>
            <w:r w:rsidR="00CB0059" w:rsidRPr="00210D07">
              <w:rPr>
                <w:lang w:eastAsia="ko-KR"/>
              </w:rPr>
              <w:t>Site Directed Mutagenesis</w:t>
            </w:r>
          </w:p>
          <w:p w14:paraId="26B51318" w14:textId="77777777" w:rsidR="007F3534" w:rsidRPr="00210D07" w:rsidRDefault="007F3534" w:rsidP="00CB0059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Luciferase Immunoprecipitation Systems Assay</w:t>
            </w:r>
          </w:p>
        </w:tc>
        <w:tc>
          <w:tcPr>
            <w:tcW w:w="4680" w:type="dxa"/>
          </w:tcPr>
          <w:p w14:paraId="0CF5A33A" w14:textId="2B0A064F" w:rsidR="007F3534" w:rsidRPr="00210D07" w:rsidRDefault="007F3534" w:rsidP="0047289D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Western blot</w:t>
            </w:r>
            <w:r w:rsidR="001B2FF0">
              <w:rPr>
                <w:lang w:eastAsia="ko-KR"/>
              </w:rPr>
              <w:t xml:space="preserve"> / </w:t>
            </w:r>
            <w:r w:rsidRPr="00210D07">
              <w:rPr>
                <w:lang w:eastAsia="ko-KR"/>
              </w:rPr>
              <w:t>Immunofluorescence</w:t>
            </w:r>
          </w:p>
          <w:p w14:paraId="4683A596" w14:textId="77777777" w:rsidR="007F3534" w:rsidRPr="00210D07" w:rsidRDefault="007F3534" w:rsidP="0044041F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Radioligand binding assays</w:t>
            </w:r>
          </w:p>
          <w:p w14:paraId="43744A34" w14:textId="77777777" w:rsidR="007F3534" w:rsidRPr="00210D07" w:rsidRDefault="007F3534" w:rsidP="0044041F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Mouse colony management</w:t>
            </w:r>
          </w:p>
          <w:p w14:paraId="5F4F7725" w14:textId="2F8B30DF" w:rsidR="007F3534" w:rsidRPr="00210D07" w:rsidRDefault="00CB0059" w:rsidP="00CB0059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40"/>
              <w:jc w:val="left"/>
              <w:rPr>
                <w:lang w:eastAsia="ko-KR"/>
              </w:rPr>
            </w:pPr>
            <w:r w:rsidRPr="00210D07">
              <w:rPr>
                <w:lang w:eastAsia="ko-KR"/>
              </w:rPr>
              <w:t>Protein purification</w:t>
            </w:r>
            <w:r>
              <w:rPr>
                <w:lang w:eastAsia="ko-KR"/>
              </w:rPr>
              <w:t xml:space="preserve"> / </w:t>
            </w:r>
            <w:r w:rsidR="007F3534">
              <w:rPr>
                <w:lang w:eastAsia="ko-KR"/>
              </w:rPr>
              <w:t>X-ray crystallography</w:t>
            </w:r>
          </w:p>
          <w:p w14:paraId="069AA082" w14:textId="59DC4DDA" w:rsidR="00E64ABB" w:rsidRPr="00210D07" w:rsidRDefault="007F3534" w:rsidP="00E64ABB">
            <w:pPr>
              <w:pStyle w:val="Overviewbullets"/>
              <w:numPr>
                <w:ilvl w:val="2"/>
                <w:numId w:val="5"/>
              </w:numPr>
              <w:tabs>
                <w:tab w:val="right" w:leader="dot" w:pos="10800"/>
              </w:tabs>
              <w:spacing w:before="0" w:after="120"/>
              <w:rPr>
                <w:lang w:eastAsia="ko-KR"/>
              </w:rPr>
            </w:pPr>
            <w:r w:rsidRPr="00210D07">
              <w:rPr>
                <w:lang w:eastAsia="ko-KR"/>
              </w:rPr>
              <w:t>RNAi gene inhibition in Drosophila model</w:t>
            </w:r>
          </w:p>
        </w:tc>
      </w:tr>
    </w:tbl>
    <w:p w14:paraId="64936D67" w14:textId="77777777" w:rsidR="00E64ABB" w:rsidRPr="00210D07" w:rsidRDefault="00E64ABB" w:rsidP="00E64ABB">
      <w:pPr>
        <w:pStyle w:val="ResumeHeadings"/>
        <w:pBdr>
          <w:top w:val="single" w:sz="8" w:space="0" w:color="auto"/>
          <w:bottom w:val="single" w:sz="12" w:space="1" w:color="auto"/>
        </w:pBdr>
        <w:tabs>
          <w:tab w:val="right" w:leader="dot" w:pos="10800"/>
        </w:tabs>
        <w:spacing w:before="0"/>
        <w:jc w:val="center"/>
      </w:pPr>
      <w:r>
        <w:rPr>
          <w:szCs w:val="24"/>
        </w:rPr>
        <w:t>Certificates</w:t>
      </w:r>
    </w:p>
    <w:p w14:paraId="06D8F3DE" w14:textId="77777777" w:rsidR="00E64ABB" w:rsidRDefault="00E64ABB" w:rsidP="00E64ABB">
      <w:pPr>
        <w:pStyle w:val="OrganizationName"/>
        <w:tabs>
          <w:tab w:val="right" w:leader="dot" w:pos="10800"/>
        </w:tabs>
        <w:spacing w:before="0" w:line="276" w:lineRule="auto"/>
        <w:rPr>
          <w:b/>
          <w:lang w:eastAsia="ko-KR"/>
        </w:rPr>
      </w:pPr>
      <w:r w:rsidRPr="007F3534">
        <w:rPr>
          <w:b/>
          <w:lang w:eastAsia="ko-KR"/>
        </w:rPr>
        <w:t>The R Programming Environment</w:t>
      </w:r>
      <w:r>
        <w:rPr>
          <w:b/>
          <w:lang w:eastAsia="ko-KR"/>
        </w:rPr>
        <w:tab/>
        <w:t>January</w:t>
      </w:r>
      <w:r w:rsidRPr="007F3534">
        <w:rPr>
          <w:b/>
          <w:lang w:eastAsia="ko-KR"/>
        </w:rPr>
        <w:t xml:space="preserve"> 20</w:t>
      </w:r>
      <w:r>
        <w:rPr>
          <w:b/>
          <w:lang w:eastAsia="ko-KR"/>
        </w:rPr>
        <w:t>20</w:t>
      </w:r>
    </w:p>
    <w:p w14:paraId="4C105142" w14:textId="77777777" w:rsidR="00E64ABB" w:rsidRPr="005B7557" w:rsidRDefault="00E64ABB" w:rsidP="00E64ABB">
      <w:pPr>
        <w:pStyle w:val="Location"/>
        <w:tabs>
          <w:tab w:val="right" w:leader="dot" w:pos="10800"/>
        </w:tabs>
        <w:spacing w:after="120"/>
        <w:rPr>
          <w:i/>
          <w:lang w:eastAsia="ko-KR"/>
        </w:rPr>
      </w:pPr>
      <w:r>
        <w:rPr>
          <w:i/>
          <w:lang w:eastAsia="ko-KR"/>
        </w:rPr>
        <w:t>Johns Hopkins University, Coursera, Credential ID:</w:t>
      </w:r>
      <w:r w:rsidRPr="005B7557">
        <w:rPr>
          <w:i/>
          <w:lang w:eastAsia="ko-KR"/>
        </w:rPr>
        <w:t xml:space="preserve"> </w:t>
      </w:r>
      <w:hyperlink r:id="rId17" w:history="1">
        <w:r w:rsidRPr="007F3534">
          <w:rPr>
            <w:rStyle w:val="Hyperlink"/>
          </w:rPr>
          <w:t>V7W27VZPETE5</w:t>
        </w:r>
      </w:hyperlink>
    </w:p>
    <w:p w14:paraId="290A2100" w14:textId="77777777" w:rsidR="00E64ABB" w:rsidRPr="007F3534" w:rsidRDefault="00E64ABB" w:rsidP="00E64ABB">
      <w:pPr>
        <w:pStyle w:val="OrganizationName"/>
        <w:tabs>
          <w:tab w:val="right" w:leader="dot" w:pos="10800"/>
        </w:tabs>
        <w:spacing w:before="0" w:line="276" w:lineRule="auto"/>
        <w:rPr>
          <w:b/>
          <w:lang w:eastAsia="ko-KR"/>
        </w:rPr>
      </w:pPr>
      <w:r>
        <w:rPr>
          <w:b/>
          <w:lang w:eastAsia="ko-KR"/>
        </w:rPr>
        <w:t>Mac</w:t>
      </w:r>
      <w:r w:rsidRPr="007F3534">
        <w:rPr>
          <w:b/>
          <w:lang w:eastAsia="ko-KR"/>
        </w:rPr>
        <w:t>hine Learning by Dr. Andrew Ng</w:t>
      </w:r>
      <w:r w:rsidRPr="007F3534">
        <w:rPr>
          <w:b/>
          <w:lang w:eastAsia="ko-KR"/>
        </w:rPr>
        <w:tab/>
      </w:r>
      <w:r w:rsidRPr="008F0A74">
        <w:rPr>
          <w:b/>
          <w:lang w:eastAsia="ko-KR"/>
        </w:rPr>
        <w:t>September 2019</w:t>
      </w:r>
    </w:p>
    <w:p w14:paraId="04A0D68B" w14:textId="77777777" w:rsidR="00E64ABB" w:rsidRPr="007F3534" w:rsidRDefault="00E64ABB" w:rsidP="00E64ABB">
      <w:pPr>
        <w:pStyle w:val="PlainText"/>
        <w:tabs>
          <w:tab w:val="right" w:leader="dot" w:pos="10800"/>
        </w:tabs>
        <w:spacing w:after="120"/>
        <w:rPr>
          <w:rFonts w:ascii="Verdana" w:hAnsi="Verdana"/>
          <w:sz w:val="19"/>
          <w:szCs w:val="19"/>
          <w:lang w:eastAsia="ko-KR"/>
        </w:rPr>
      </w:pPr>
      <w:r w:rsidRPr="007F3534">
        <w:rPr>
          <w:rFonts w:ascii="Verdana" w:hAnsi="Verdana"/>
          <w:i/>
          <w:sz w:val="19"/>
          <w:szCs w:val="19"/>
          <w:lang w:eastAsia="ko-KR"/>
        </w:rPr>
        <w:t xml:space="preserve">Stanford University, Coursera, Credential ID: </w:t>
      </w:r>
      <w:hyperlink r:id="rId18" w:history="1">
        <w:r w:rsidRPr="007F3534">
          <w:rPr>
            <w:rStyle w:val="Hyperlink"/>
            <w:rFonts w:ascii="Verdana" w:hAnsi="Verdana"/>
            <w:i/>
            <w:sz w:val="19"/>
            <w:szCs w:val="19"/>
          </w:rPr>
          <w:t>GJLFUZY4TWTW</w:t>
        </w:r>
      </w:hyperlink>
    </w:p>
    <w:p w14:paraId="2953484C" w14:textId="77777777" w:rsidR="00E64ABB" w:rsidRDefault="00E64ABB" w:rsidP="00E64ABB">
      <w:pPr>
        <w:pStyle w:val="OrganizationName"/>
        <w:tabs>
          <w:tab w:val="right" w:leader="dot" w:pos="10800"/>
        </w:tabs>
        <w:spacing w:before="0"/>
        <w:rPr>
          <w:b/>
          <w:lang w:eastAsia="ko-KR"/>
        </w:rPr>
      </w:pPr>
      <w:r w:rsidRPr="00E640B4">
        <w:rPr>
          <w:b/>
          <w:lang w:eastAsia="ko-KR"/>
        </w:rPr>
        <w:t>Premedical Graduate Health Science Certificate Program (CERT)</w:t>
      </w:r>
      <w:r w:rsidRPr="006B383E">
        <w:rPr>
          <w:lang w:eastAsia="ko-KR"/>
        </w:rPr>
        <w:t xml:space="preserve"> (GPA: 4.0/4.0)</w:t>
      </w:r>
      <w:r>
        <w:rPr>
          <w:lang w:eastAsia="ko-KR"/>
        </w:rPr>
        <w:tab/>
      </w:r>
      <w:r w:rsidRPr="008F0A74">
        <w:rPr>
          <w:b/>
          <w:lang w:eastAsia="ko-KR"/>
        </w:rPr>
        <w:t>May 2017</w:t>
      </w:r>
    </w:p>
    <w:p w14:paraId="45A04C20" w14:textId="57B2FC9B" w:rsidR="00405904" w:rsidRPr="00274DD6" w:rsidRDefault="00E64ABB" w:rsidP="00E64ABB">
      <w:pPr>
        <w:pStyle w:val="Location"/>
        <w:tabs>
          <w:tab w:val="right" w:leader="dot" w:pos="10800"/>
        </w:tabs>
        <w:spacing w:after="120"/>
        <w:rPr>
          <w:rFonts w:eastAsia="MS Mincho"/>
        </w:rPr>
      </w:pPr>
      <w:r w:rsidRPr="007162B1">
        <w:rPr>
          <w:i/>
          <w:lang w:eastAsia="ko-KR"/>
        </w:rPr>
        <w:t>Virginia Commonwealth University,</w:t>
      </w:r>
      <w:r w:rsidRPr="007162B1">
        <w:rPr>
          <w:i/>
        </w:rPr>
        <w:t xml:space="preserve"> </w:t>
      </w:r>
      <w:r w:rsidRPr="007162B1">
        <w:rPr>
          <w:i/>
          <w:lang w:eastAsia="ko-KR"/>
        </w:rPr>
        <w:t>Richmond, VA</w:t>
      </w:r>
    </w:p>
    <w:sectPr w:rsidR="00405904" w:rsidRPr="00274DD6" w:rsidSect="008F0A74">
      <w:headerReference w:type="default" r:id="rId19"/>
      <w:footerReference w:type="default" r:id="rId20"/>
      <w:pgSz w:w="12240" w:h="15840"/>
      <w:pgMar w:top="720" w:right="720" w:bottom="720" w:left="72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F8896" w14:textId="77777777" w:rsidR="001109CD" w:rsidRDefault="001109CD">
      <w:r>
        <w:separator/>
      </w:r>
    </w:p>
  </w:endnote>
  <w:endnote w:type="continuationSeparator" w:id="0">
    <w:p w14:paraId="0603E5EF" w14:textId="77777777" w:rsidR="001109CD" w:rsidRDefault="0011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1301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C08F8D" w14:textId="326BA890" w:rsidR="008F0A74" w:rsidRDefault="008F0A74" w:rsidP="008F0A7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A57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A57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800504" w14:textId="77777777" w:rsidR="001109CD" w:rsidRDefault="001109CD">
      <w:r>
        <w:separator/>
      </w:r>
    </w:p>
  </w:footnote>
  <w:footnote w:type="continuationSeparator" w:id="0">
    <w:p w14:paraId="07AFAC0C" w14:textId="77777777" w:rsidR="001109CD" w:rsidRDefault="0011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40D83" w14:textId="090031C2" w:rsidR="001F471E" w:rsidRDefault="00CA5769">
    <w:r w:rsidRPr="00586539">
      <w:rPr>
        <w:noProof/>
        <w:lang w:eastAsia="ko-KR"/>
      </w:rPr>
      <w:drawing>
        <wp:anchor distT="0" distB="0" distL="114300" distR="114300" simplePos="0" relativeHeight="251659264" behindDoc="0" locked="0" layoutInCell="1" allowOverlap="1" wp14:anchorId="45948535" wp14:editId="0612CAC1">
          <wp:simplePos x="0" y="0"/>
          <wp:positionH relativeFrom="column">
            <wp:posOffset>107950</wp:posOffset>
          </wp:positionH>
          <wp:positionV relativeFrom="paragraph">
            <wp:posOffset>337185</wp:posOffset>
          </wp:positionV>
          <wp:extent cx="146050" cy="105410"/>
          <wp:effectExtent l="0" t="0" r="6350" b="889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" cy="105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31BB">
      <w:rPr>
        <w:noProof/>
        <w:lang w:eastAsia="ko-KR"/>
      </w:rPr>
      <w:drawing>
        <wp:anchor distT="0" distB="0" distL="114300" distR="114300" simplePos="0" relativeHeight="251663360" behindDoc="0" locked="0" layoutInCell="1" allowOverlap="1" wp14:anchorId="31CA45E5" wp14:editId="27ED4B30">
          <wp:simplePos x="0" y="0"/>
          <wp:positionH relativeFrom="column">
            <wp:posOffset>92710</wp:posOffset>
          </wp:positionH>
          <wp:positionV relativeFrom="paragraph">
            <wp:posOffset>144780</wp:posOffset>
          </wp:positionV>
          <wp:extent cx="158750" cy="140970"/>
          <wp:effectExtent l="0" t="0" r="0" b="0"/>
          <wp:wrapNone/>
          <wp:docPr id="2" name="Picture 2" descr="588a6758d06f6719692a2d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588a6758d06f6719692a2d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" cy="140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0793">
      <w:rPr>
        <w:noProof/>
        <w:lang w:eastAsia="ko-KR"/>
      </w:rPr>
      <w:drawing>
        <wp:anchor distT="0" distB="0" distL="114300" distR="114300" simplePos="0" relativeHeight="251661312" behindDoc="0" locked="0" layoutInCell="1" allowOverlap="1" wp14:anchorId="628C68C4" wp14:editId="66EC81A7">
          <wp:simplePos x="0" y="0"/>
          <wp:positionH relativeFrom="column">
            <wp:posOffset>100965</wp:posOffset>
          </wp:positionH>
          <wp:positionV relativeFrom="paragraph">
            <wp:posOffset>455825</wp:posOffset>
          </wp:positionV>
          <wp:extent cx="129540" cy="137160"/>
          <wp:effectExtent l="0" t="0" r="381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" cy="137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0080" w:type="dxa"/>
      <w:tblInd w:w="36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2880"/>
      <w:gridCol w:w="4320"/>
      <w:gridCol w:w="2880"/>
    </w:tblGrid>
    <w:tr w:rsidR="00897160" w:rsidRPr="000D129D" w14:paraId="0F0060FD" w14:textId="77777777" w:rsidTr="007E3D93">
      <w:trPr>
        <w:trHeight w:val="300"/>
      </w:trPr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032C76A5" w14:textId="0D7EF696" w:rsidR="00897160" w:rsidRDefault="00B33A94" w:rsidP="00862836">
          <w:pPr>
            <w:pStyle w:val="Address"/>
            <w:spacing w:before="0" w:after="0"/>
            <w:jc w:val="left"/>
            <w:rPr>
              <w:lang w:eastAsia="ko-KR"/>
            </w:rPr>
          </w:pPr>
          <w:r>
            <w:rPr>
              <w:lang w:eastAsia="ko-KR"/>
            </w:rPr>
            <w:t>Baltimore</w:t>
          </w:r>
          <w:r w:rsidR="00897160">
            <w:rPr>
              <w:lang w:eastAsia="ko-KR"/>
            </w:rPr>
            <w:t>, MD</w:t>
          </w:r>
        </w:p>
        <w:p w14:paraId="5B705DD2" w14:textId="6673EF83" w:rsidR="00CA5769" w:rsidRDefault="00CA5769" w:rsidP="00862836">
          <w:pPr>
            <w:pStyle w:val="Address"/>
            <w:spacing w:before="0" w:after="0"/>
            <w:jc w:val="left"/>
            <w:rPr>
              <w:lang w:eastAsia="ko-KR"/>
            </w:rPr>
          </w:pPr>
          <w:hyperlink r:id="rId4" w:history="1">
            <w:r w:rsidRPr="00586539">
              <w:rPr>
                <w:rStyle w:val="Hyperlink"/>
                <w:color w:val="auto"/>
                <w:u w:val="none"/>
                <w:lang w:eastAsia="ko-KR"/>
              </w:rPr>
              <w:t>jshin.m@gmail.com</w:t>
            </w:r>
          </w:hyperlink>
        </w:p>
        <w:p w14:paraId="775056B7" w14:textId="27F775D6" w:rsidR="00650793" w:rsidRPr="000D129D" w:rsidRDefault="00650793" w:rsidP="00862836">
          <w:pPr>
            <w:pStyle w:val="Address"/>
            <w:spacing w:before="0" w:after="0"/>
            <w:jc w:val="left"/>
            <w:rPr>
              <w:b/>
              <w:sz w:val="38"/>
              <w:szCs w:val="38"/>
              <w:lang w:eastAsia="ko-KR"/>
            </w:rPr>
          </w:pPr>
          <w:r w:rsidRPr="000D129D">
            <w:rPr>
              <w:lang w:eastAsia="ko-KR"/>
            </w:rPr>
            <w:t>(703)945-3093</w:t>
          </w:r>
        </w:p>
      </w:tc>
      <w:tc>
        <w:tcPr>
          <w:tcW w:w="43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3F02404" w14:textId="15F7538C" w:rsidR="00897160" w:rsidRPr="00F752E6" w:rsidRDefault="00897160" w:rsidP="00862836">
          <w:pPr>
            <w:pStyle w:val="Address"/>
            <w:spacing w:before="0" w:after="0"/>
            <w:rPr>
              <w:b/>
              <w:lang w:eastAsia="ko-KR"/>
            </w:rPr>
          </w:pPr>
          <w:r w:rsidRPr="000D129D">
            <w:rPr>
              <w:b/>
              <w:sz w:val="38"/>
              <w:szCs w:val="38"/>
              <w:lang w:eastAsia="ko-KR"/>
            </w:rPr>
            <w:t>Jong M. Shin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0ED0A6FE" w14:textId="405341B4" w:rsidR="00897160" w:rsidRPr="00586539" w:rsidRDefault="00650793" w:rsidP="007E3D93">
          <w:pPr>
            <w:pStyle w:val="Address"/>
            <w:spacing w:before="0" w:after="0"/>
            <w:jc w:val="right"/>
            <w:rPr>
              <w:rStyle w:val="Hyperlink"/>
              <w:color w:val="auto"/>
              <w:u w:val="none"/>
              <w:lang w:eastAsia="ko-KR"/>
            </w:rPr>
          </w:pPr>
          <w:r w:rsidRPr="00586539">
            <w:rPr>
              <w:noProof/>
              <w:lang w:eastAsia="ko-KR"/>
            </w:rPr>
            <w:drawing>
              <wp:anchor distT="0" distB="0" distL="114300" distR="114300" simplePos="0" relativeHeight="251660288" behindDoc="0" locked="0" layoutInCell="1" allowOverlap="1" wp14:anchorId="0B7C2BA9" wp14:editId="23CC73D1">
                <wp:simplePos x="0" y="0"/>
                <wp:positionH relativeFrom="column">
                  <wp:posOffset>1747520</wp:posOffset>
                </wp:positionH>
                <wp:positionV relativeFrom="paragraph">
                  <wp:posOffset>146155</wp:posOffset>
                </wp:positionV>
                <wp:extent cx="130175" cy="127635"/>
                <wp:effectExtent l="0" t="0" r="3175" b="571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175" cy="127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E3D93">
            <w:t xml:space="preserve">   </w:t>
          </w:r>
        </w:p>
        <w:p w14:paraId="5C94A541" w14:textId="5726C5E4" w:rsidR="00897160" w:rsidRPr="006235D0" w:rsidRDefault="00AA6C84" w:rsidP="007E3D93">
          <w:pPr>
            <w:pStyle w:val="Address"/>
            <w:spacing w:before="0" w:after="0"/>
            <w:jc w:val="right"/>
            <w:rPr>
              <w:rStyle w:val="Hyperlink"/>
              <w:color w:val="auto"/>
              <w:u w:val="none"/>
            </w:rPr>
          </w:pPr>
          <w:r>
            <w:rPr>
              <w:noProof/>
              <w:lang w:eastAsia="ko-KR"/>
            </w:rPr>
            <w:drawing>
              <wp:anchor distT="0" distB="0" distL="114300" distR="114300" simplePos="0" relativeHeight="251665408" behindDoc="0" locked="0" layoutInCell="1" allowOverlap="1" wp14:anchorId="2B17967D" wp14:editId="231D0B1E">
                <wp:simplePos x="0" y="0"/>
                <wp:positionH relativeFrom="column">
                  <wp:posOffset>1739900</wp:posOffset>
                </wp:positionH>
                <wp:positionV relativeFrom="paragraph">
                  <wp:posOffset>147320</wp:posOffset>
                </wp:positionV>
                <wp:extent cx="155575" cy="155575"/>
                <wp:effectExtent l="0" t="0" r="0" b="0"/>
                <wp:wrapNone/>
                <wp:docPr id="1" name="Picture 1" descr="C:\Users\jongm\AppData\Local\Microsoft\Windows\INetCache\Content.Word\kissclipart-github-clipart-github-computer-icons-89536ab44abbb04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jongm\AppData\Local\Microsoft\Windows\INetCache\Content.Word\kissclipart-github-clipart-github-computer-icons-89536ab44abbb04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E3D93">
            <w:rPr>
              <w:rStyle w:val="Hyperlink"/>
              <w:color w:val="auto"/>
              <w:u w:val="none"/>
            </w:rPr>
            <w:t xml:space="preserve">  </w:t>
          </w:r>
          <w:r w:rsidR="007E3D93" w:rsidRPr="006235D0">
            <w:rPr>
              <w:rStyle w:val="Hyperlink"/>
              <w:color w:val="auto"/>
              <w:u w:val="none"/>
            </w:rPr>
            <w:t xml:space="preserve"> </w:t>
          </w:r>
          <w:hyperlink r:id="rId7" w:history="1">
            <w:r w:rsidR="00897160" w:rsidRPr="006235D0">
              <w:rPr>
                <w:rStyle w:val="Hyperlink"/>
                <w:color w:val="auto"/>
                <w:u w:val="none"/>
              </w:rPr>
              <w:t>linkedin.com/in/</w:t>
            </w:r>
            <w:proofErr w:type="spellStart"/>
            <w:r w:rsidR="00897160" w:rsidRPr="006235D0">
              <w:rPr>
                <w:rStyle w:val="Hyperlink"/>
                <w:color w:val="auto"/>
                <w:u w:val="none"/>
              </w:rPr>
              <w:t>jmshin</w:t>
            </w:r>
            <w:proofErr w:type="spellEnd"/>
            <w:r w:rsidR="00897160" w:rsidRPr="006235D0">
              <w:rPr>
                <w:rStyle w:val="Hyperlink"/>
                <w:color w:val="auto"/>
                <w:u w:val="none"/>
              </w:rPr>
              <w:t>/</w:t>
            </w:r>
          </w:hyperlink>
        </w:p>
        <w:p w14:paraId="75A32647" w14:textId="2E5148E6" w:rsidR="00650793" w:rsidRPr="008F0A74" w:rsidRDefault="001109CD" w:rsidP="007E3D93">
          <w:pPr>
            <w:pStyle w:val="Address"/>
            <w:spacing w:before="0" w:after="0"/>
            <w:jc w:val="right"/>
            <w:rPr>
              <w:lang w:eastAsia="ko-KR"/>
            </w:rPr>
          </w:pPr>
          <w:hyperlink r:id="rId8" w:history="1">
            <w:r w:rsidR="00650793" w:rsidRPr="006235D0">
              <w:rPr>
                <w:rStyle w:val="Hyperlink"/>
                <w:color w:val="auto"/>
                <w:u w:val="none"/>
                <w:lang w:eastAsia="ko-KR"/>
              </w:rPr>
              <w:t>github.com/jshin13</w:t>
            </w:r>
          </w:hyperlink>
        </w:p>
      </w:tc>
    </w:tr>
  </w:tbl>
  <w:p w14:paraId="1C9592AB" w14:textId="77777777" w:rsidR="001F471E" w:rsidRDefault="001F471E" w:rsidP="00862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900pt;height:851.25pt;visibility:visible;mso-wrap-style:square" o:bullet="t">
        <v:imagedata r:id="rId1" o:title="588a6758d06f6719692a2d22"/>
      </v:shape>
    </w:pict>
  </w:numPicBullet>
  <w:abstractNum w:abstractNumId="0" w15:restartNumberingAfterBreak="0">
    <w:nsid w:val="0E103547"/>
    <w:multiLevelType w:val="hybridMultilevel"/>
    <w:tmpl w:val="3CC00284"/>
    <w:lvl w:ilvl="0" w:tplc="6C1ABA00">
      <w:start w:val="2008"/>
      <w:numFmt w:val="bullet"/>
      <w:lvlText w:val=""/>
      <w:lvlJc w:val="left"/>
      <w:pPr>
        <w:ind w:left="36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536D"/>
    <w:multiLevelType w:val="hybridMultilevel"/>
    <w:tmpl w:val="8F58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339D"/>
    <w:multiLevelType w:val="hybridMultilevel"/>
    <w:tmpl w:val="A0FC6ED4"/>
    <w:lvl w:ilvl="0" w:tplc="12221C64">
      <w:numFmt w:val="bullet"/>
      <w:lvlText w:val=""/>
      <w:lvlJc w:val="left"/>
      <w:pPr>
        <w:ind w:left="36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A4CBF"/>
    <w:multiLevelType w:val="hybridMultilevel"/>
    <w:tmpl w:val="C05AD4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7F343F"/>
    <w:multiLevelType w:val="hybridMultilevel"/>
    <w:tmpl w:val="43EC06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95101F"/>
    <w:multiLevelType w:val="hybridMultilevel"/>
    <w:tmpl w:val="F6187E02"/>
    <w:lvl w:ilvl="0" w:tplc="581211A2">
      <w:start w:val="703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1617C"/>
    <w:multiLevelType w:val="hybridMultilevel"/>
    <w:tmpl w:val="1A16FE46"/>
    <w:lvl w:ilvl="0" w:tplc="DA34A240">
      <w:start w:val="2008"/>
      <w:numFmt w:val="bullet"/>
      <w:lvlText w:val="-"/>
      <w:lvlJc w:val="left"/>
      <w:pPr>
        <w:ind w:left="1080" w:hanging="360"/>
      </w:pPr>
      <w:rPr>
        <w:rFonts w:ascii="Verdana" w:eastAsiaTheme="minorEastAsia" w:hAnsi="Verdana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2C7BB1"/>
    <w:multiLevelType w:val="hybridMultilevel"/>
    <w:tmpl w:val="057CC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A81779"/>
    <w:multiLevelType w:val="hybridMultilevel"/>
    <w:tmpl w:val="424A6376"/>
    <w:lvl w:ilvl="0" w:tplc="6C1ABA00">
      <w:start w:val="2008"/>
      <w:numFmt w:val="bullet"/>
      <w:lvlText w:val=""/>
      <w:lvlJc w:val="left"/>
      <w:pPr>
        <w:ind w:left="36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820"/>
        </w:tabs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540"/>
        </w:tabs>
        <w:ind w:left="9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260"/>
        </w:tabs>
        <w:ind w:left="10260" w:hanging="360"/>
      </w:pPr>
      <w:rPr>
        <w:rFonts w:ascii="Wingdings" w:hAnsi="Wingdings" w:hint="default"/>
      </w:rPr>
    </w:lvl>
  </w:abstractNum>
  <w:abstractNum w:abstractNumId="10" w15:restartNumberingAfterBreak="0">
    <w:nsid w:val="50A91981"/>
    <w:multiLevelType w:val="hybridMultilevel"/>
    <w:tmpl w:val="F484F66E"/>
    <w:lvl w:ilvl="0" w:tplc="F06C1CB6">
      <w:start w:val="4"/>
      <w:numFmt w:val="bullet"/>
      <w:lvlText w:val=""/>
      <w:lvlJc w:val="left"/>
      <w:pPr>
        <w:ind w:left="718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54BD0CD2"/>
    <w:multiLevelType w:val="hybridMultilevel"/>
    <w:tmpl w:val="1F460E74"/>
    <w:lvl w:ilvl="0" w:tplc="F886F900">
      <w:start w:val="21"/>
      <w:numFmt w:val="bullet"/>
      <w:lvlText w:val="-"/>
      <w:lvlJc w:val="left"/>
      <w:pPr>
        <w:ind w:left="720" w:hanging="360"/>
      </w:pPr>
      <w:rPr>
        <w:rFonts w:ascii="Verdana" w:eastAsiaTheme="minorEastAsia" w:hAnsi="Verdana" w:cs="Consola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3378D"/>
    <w:multiLevelType w:val="hybridMultilevel"/>
    <w:tmpl w:val="424A6376"/>
    <w:lvl w:ilvl="0" w:tplc="6C1ABA00">
      <w:start w:val="2008"/>
      <w:numFmt w:val="bullet"/>
      <w:lvlText w:val=""/>
      <w:lvlJc w:val="left"/>
      <w:pPr>
        <w:ind w:left="360" w:hanging="360"/>
      </w:pPr>
      <w:rPr>
        <w:rFonts w:ascii="Symbol" w:eastAsiaTheme="minorEastAsia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EF7A1F"/>
    <w:multiLevelType w:val="hybridMultilevel"/>
    <w:tmpl w:val="FFF889A0"/>
    <w:lvl w:ilvl="0" w:tplc="1894673C"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200F0"/>
    <w:multiLevelType w:val="hybridMultilevel"/>
    <w:tmpl w:val="8F58A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"/>
  </w:num>
  <w:num w:numId="5">
    <w:abstractNumId w:val="8"/>
  </w:num>
  <w:num w:numId="6">
    <w:abstractNumId w:val="14"/>
  </w:num>
  <w:num w:numId="7">
    <w:abstractNumId w:val="2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3"/>
  </w:num>
  <w:num w:numId="13">
    <w:abstractNumId w:val="4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6C"/>
    <w:rsid w:val="0000179A"/>
    <w:rsid w:val="00013692"/>
    <w:rsid w:val="00016B45"/>
    <w:rsid w:val="00025119"/>
    <w:rsid w:val="000357E2"/>
    <w:rsid w:val="00044146"/>
    <w:rsid w:val="00072FCC"/>
    <w:rsid w:val="00074B1D"/>
    <w:rsid w:val="00077EEF"/>
    <w:rsid w:val="00081B4B"/>
    <w:rsid w:val="00087B72"/>
    <w:rsid w:val="000A38FB"/>
    <w:rsid w:val="000A6F24"/>
    <w:rsid w:val="000A7C57"/>
    <w:rsid w:val="000B39D7"/>
    <w:rsid w:val="000C013C"/>
    <w:rsid w:val="000C2ACE"/>
    <w:rsid w:val="000C44CD"/>
    <w:rsid w:val="000D129D"/>
    <w:rsid w:val="000D5213"/>
    <w:rsid w:val="000E11FB"/>
    <w:rsid w:val="000E72C3"/>
    <w:rsid w:val="000F0825"/>
    <w:rsid w:val="000F58A2"/>
    <w:rsid w:val="000F68B3"/>
    <w:rsid w:val="0010195A"/>
    <w:rsid w:val="00103188"/>
    <w:rsid w:val="00105096"/>
    <w:rsid w:val="001066BF"/>
    <w:rsid w:val="001066F1"/>
    <w:rsid w:val="001109CD"/>
    <w:rsid w:val="001258EE"/>
    <w:rsid w:val="0013121B"/>
    <w:rsid w:val="00133ADA"/>
    <w:rsid w:val="00137F50"/>
    <w:rsid w:val="00140381"/>
    <w:rsid w:val="001449B9"/>
    <w:rsid w:val="0014639D"/>
    <w:rsid w:val="00146414"/>
    <w:rsid w:val="00154E9F"/>
    <w:rsid w:val="00157AB7"/>
    <w:rsid w:val="00161913"/>
    <w:rsid w:val="00170769"/>
    <w:rsid w:val="00173ECE"/>
    <w:rsid w:val="00180DA4"/>
    <w:rsid w:val="00183B0B"/>
    <w:rsid w:val="001859DD"/>
    <w:rsid w:val="00191FDF"/>
    <w:rsid w:val="001A4BFA"/>
    <w:rsid w:val="001B2FF0"/>
    <w:rsid w:val="001B52F3"/>
    <w:rsid w:val="001D618F"/>
    <w:rsid w:val="001E3E3C"/>
    <w:rsid w:val="001F033E"/>
    <w:rsid w:val="001F471E"/>
    <w:rsid w:val="001F6FD4"/>
    <w:rsid w:val="00215A97"/>
    <w:rsid w:val="002266B8"/>
    <w:rsid w:val="002322DD"/>
    <w:rsid w:val="00237C5B"/>
    <w:rsid w:val="00246B3D"/>
    <w:rsid w:val="00255FF4"/>
    <w:rsid w:val="00256E35"/>
    <w:rsid w:val="00263E65"/>
    <w:rsid w:val="00266398"/>
    <w:rsid w:val="0026680C"/>
    <w:rsid w:val="00266B63"/>
    <w:rsid w:val="00274DD6"/>
    <w:rsid w:val="00281C73"/>
    <w:rsid w:val="00295BDE"/>
    <w:rsid w:val="002A0177"/>
    <w:rsid w:val="002A722C"/>
    <w:rsid w:val="002B274F"/>
    <w:rsid w:val="002C7CDE"/>
    <w:rsid w:val="002D0BD8"/>
    <w:rsid w:val="002D4E78"/>
    <w:rsid w:val="002D6834"/>
    <w:rsid w:val="002E2735"/>
    <w:rsid w:val="002E3F0F"/>
    <w:rsid w:val="00305232"/>
    <w:rsid w:val="003054E2"/>
    <w:rsid w:val="0030566C"/>
    <w:rsid w:val="00323BE5"/>
    <w:rsid w:val="00365835"/>
    <w:rsid w:val="003758BA"/>
    <w:rsid w:val="0037734A"/>
    <w:rsid w:val="00383848"/>
    <w:rsid w:val="003A5880"/>
    <w:rsid w:val="003C594F"/>
    <w:rsid w:val="003C74F3"/>
    <w:rsid w:val="003C7A9E"/>
    <w:rsid w:val="003F0710"/>
    <w:rsid w:val="003F40D2"/>
    <w:rsid w:val="00405904"/>
    <w:rsid w:val="004107C0"/>
    <w:rsid w:val="0041723B"/>
    <w:rsid w:val="0042135D"/>
    <w:rsid w:val="00432948"/>
    <w:rsid w:val="004626DE"/>
    <w:rsid w:val="00476C0C"/>
    <w:rsid w:val="00477D33"/>
    <w:rsid w:val="00482E97"/>
    <w:rsid w:val="00483101"/>
    <w:rsid w:val="004A071E"/>
    <w:rsid w:val="004C2F5E"/>
    <w:rsid w:val="004C43A9"/>
    <w:rsid w:val="004C45A0"/>
    <w:rsid w:val="004D5137"/>
    <w:rsid w:val="004E6D1B"/>
    <w:rsid w:val="004F49AF"/>
    <w:rsid w:val="00500ADF"/>
    <w:rsid w:val="00507F30"/>
    <w:rsid w:val="00517FEA"/>
    <w:rsid w:val="0052307E"/>
    <w:rsid w:val="005346B1"/>
    <w:rsid w:val="00547050"/>
    <w:rsid w:val="00557B61"/>
    <w:rsid w:val="00581325"/>
    <w:rsid w:val="00585DC3"/>
    <w:rsid w:val="00586539"/>
    <w:rsid w:val="00594CE1"/>
    <w:rsid w:val="005A7902"/>
    <w:rsid w:val="005B7557"/>
    <w:rsid w:val="005C59CD"/>
    <w:rsid w:val="005C6A28"/>
    <w:rsid w:val="005D4C5D"/>
    <w:rsid w:val="005D5959"/>
    <w:rsid w:val="005F52DA"/>
    <w:rsid w:val="005F6089"/>
    <w:rsid w:val="00601BD1"/>
    <w:rsid w:val="00603EB8"/>
    <w:rsid w:val="0062145B"/>
    <w:rsid w:val="006235D0"/>
    <w:rsid w:val="006244AE"/>
    <w:rsid w:val="0063095D"/>
    <w:rsid w:val="00631E7B"/>
    <w:rsid w:val="006360B5"/>
    <w:rsid w:val="00643D0B"/>
    <w:rsid w:val="0064424E"/>
    <w:rsid w:val="0064733F"/>
    <w:rsid w:val="00650793"/>
    <w:rsid w:val="00651136"/>
    <w:rsid w:val="0065472F"/>
    <w:rsid w:val="00666BDA"/>
    <w:rsid w:val="00676BE4"/>
    <w:rsid w:val="006843FC"/>
    <w:rsid w:val="00685E19"/>
    <w:rsid w:val="006A1464"/>
    <w:rsid w:val="006B0E5F"/>
    <w:rsid w:val="006B333C"/>
    <w:rsid w:val="006B383E"/>
    <w:rsid w:val="006B5C1A"/>
    <w:rsid w:val="006C2EAB"/>
    <w:rsid w:val="006C7887"/>
    <w:rsid w:val="006D4CA8"/>
    <w:rsid w:val="006E32EF"/>
    <w:rsid w:val="006F56C4"/>
    <w:rsid w:val="006F664B"/>
    <w:rsid w:val="006F6D2A"/>
    <w:rsid w:val="007077FC"/>
    <w:rsid w:val="00711A50"/>
    <w:rsid w:val="007162B1"/>
    <w:rsid w:val="007275CE"/>
    <w:rsid w:val="00731A4F"/>
    <w:rsid w:val="00734484"/>
    <w:rsid w:val="007359BA"/>
    <w:rsid w:val="00736A58"/>
    <w:rsid w:val="0074182C"/>
    <w:rsid w:val="00753385"/>
    <w:rsid w:val="00756AC5"/>
    <w:rsid w:val="007617B5"/>
    <w:rsid w:val="00762C3C"/>
    <w:rsid w:val="00763E02"/>
    <w:rsid w:val="00764233"/>
    <w:rsid w:val="0076603C"/>
    <w:rsid w:val="00780746"/>
    <w:rsid w:val="0078286F"/>
    <w:rsid w:val="00783153"/>
    <w:rsid w:val="00787D5F"/>
    <w:rsid w:val="00791306"/>
    <w:rsid w:val="007938BD"/>
    <w:rsid w:val="007A0C44"/>
    <w:rsid w:val="007A422F"/>
    <w:rsid w:val="007B0543"/>
    <w:rsid w:val="007B6045"/>
    <w:rsid w:val="007B7DAD"/>
    <w:rsid w:val="007C4BCC"/>
    <w:rsid w:val="007E3D93"/>
    <w:rsid w:val="007E4C15"/>
    <w:rsid w:val="007F3534"/>
    <w:rsid w:val="007F3983"/>
    <w:rsid w:val="00800B2D"/>
    <w:rsid w:val="00804E3E"/>
    <w:rsid w:val="008177C9"/>
    <w:rsid w:val="008266BF"/>
    <w:rsid w:val="00832E85"/>
    <w:rsid w:val="008360E1"/>
    <w:rsid w:val="00854006"/>
    <w:rsid w:val="00857953"/>
    <w:rsid w:val="00862836"/>
    <w:rsid w:val="00870B3A"/>
    <w:rsid w:val="0088334A"/>
    <w:rsid w:val="00883976"/>
    <w:rsid w:val="00897160"/>
    <w:rsid w:val="008B4E83"/>
    <w:rsid w:val="008E0D24"/>
    <w:rsid w:val="008F0A74"/>
    <w:rsid w:val="008F4D1C"/>
    <w:rsid w:val="008F7096"/>
    <w:rsid w:val="009015FE"/>
    <w:rsid w:val="00905452"/>
    <w:rsid w:val="0091102D"/>
    <w:rsid w:val="00913292"/>
    <w:rsid w:val="009166D2"/>
    <w:rsid w:val="00917350"/>
    <w:rsid w:val="00930648"/>
    <w:rsid w:val="00930884"/>
    <w:rsid w:val="0093090F"/>
    <w:rsid w:val="00951D02"/>
    <w:rsid w:val="00952CF5"/>
    <w:rsid w:val="00953E1F"/>
    <w:rsid w:val="00955099"/>
    <w:rsid w:val="00955FE8"/>
    <w:rsid w:val="00976ED2"/>
    <w:rsid w:val="00982CF0"/>
    <w:rsid w:val="00986654"/>
    <w:rsid w:val="00992647"/>
    <w:rsid w:val="009A06D1"/>
    <w:rsid w:val="009A44EF"/>
    <w:rsid w:val="009B707C"/>
    <w:rsid w:val="009D36BC"/>
    <w:rsid w:val="009D7994"/>
    <w:rsid w:val="009E5466"/>
    <w:rsid w:val="009F2ABF"/>
    <w:rsid w:val="00A0118F"/>
    <w:rsid w:val="00A01CBE"/>
    <w:rsid w:val="00A01EEF"/>
    <w:rsid w:val="00A05803"/>
    <w:rsid w:val="00A12ADD"/>
    <w:rsid w:val="00A1358B"/>
    <w:rsid w:val="00A271F3"/>
    <w:rsid w:val="00A3447D"/>
    <w:rsid w:val="00A37D7C"/>
    <w:rsid w:val="00A40571"/>
    <w:rsid w:val="00A456F3"/>
    <w:rsid w:val="00A45D3E"/>
    <w:rsid w:val="00A522C7"/>
    <w:rsid w:val="00A5235D"/>
    <w:rsid w:val="00A53971"/>
    <w:rsid w:val="00A565BA"/>
    <w:rsid w:val="00A601EB"/>
    <w:rsid w:val="00A603E6"/>
    <w:rsid w:val="00A635F6"/>
    <w:rsid w:val="00A6363E"/>
    <w:rsid w:val="00A70FB4"/>
    <w:rsid w:val="00A76126"/>
    <w:rsid w:val="00A822FA"/>
    <w:rsid w:val="00A93B74"/>
    <w:rsid w:val="00AA007E"/>
    <w:rsid w:val="00AA6C84"/>
    <w:rsid w:val="00AC193E"/>
    <w:rsid w:val="00AC7CF9"/>
    <w:rsid w:val="00AD24F5"/>
    <w:rsid w:val="00AE627A"/>
    <w:rsid w:val="00AE6EEC"/>
    <w:rsid w:val="00AF40B3"/>
    <w:rsid w:val="00B115B4"/>
    <w:rsid w:val="00B1386F"/>
    <w:rsid w:val="00B17B01"/>
    <w:rsid w:val="00B2690A"/>
    <w:rsid w:val="00B33A94"/>
    <w:rsid w:val="00B366D4"/>
    <w:rsid w:val="00B42609"/>
    <w:rsid w:val="00B439EB"/>
    <w:rsid w:val="00B456D7"/>
    <w:rsid w:val="00B45F1A"/>
    <w:rsid w:val="00B56407"/>
    <w:rsid w:val="00B61066"/>
    <w:rsid w:val="00B61D48"/>
    <w:rsid w:val="00B66E7F"/>
    <w:rsid w:val="00B74F4D"/>
    <w:rsid w:val="00B81517"/>
    <w:rsid w:val="00B904CF"/>
    <w:rsid w:val="00BA493E"/>
    <w:rsid w:val="00BC08C7"/>
    <w:rsid w:val="00BC2DA5"/>
    <w:rsid w:val="00BC65B7"/>
    <w:rsid w:val="00BD110F"/>
    <w:rsid w:val="00BD5607"/>
    <w:rsid w:val="00BD56D6"/>
    <w:rsid w:val="00BF09FC"/>
    <w:rsid w:val="00C059B5"/>
    <w:rsid w:val="00C07221"/>
    <w:rsid w:val="00C201D3"/>
    <w:rsid w:val="00C2174E"/>
    <w:rsid w:val="00C24597"/>
    <w:rsid w:val="00C404ED"/>
    <w:rsid w:val="00C41496"/>
    <w:rsid w:val="00C45BBC"/>
    <w:rsid w:val="00C55647"/>
    <w:rsid w:val="00C66C97"/>
    <w:rsid w:val="00C67014"/>
    <w:rsid w:val="00C72E5F"/>
    <w:rsid w:val="00C757DA"/>
    <w:rsid w:val="00C850F4"/>
    <w:rsid w:val="00C92110"/>
    <w:rsid w:val="00CA3066"/>
    <w:rsid w:val="00CA3A19"/>
    <w:rsid w:val="00CA3ADB"/>
    <w:rsid w:val="00CA5769"/>
    <w:rsid w:val="00CA6B1B"/>
    <w:rsid w:val="00CA7C1B"/>
    <w:rsid w:val="00CB0059"/>
    <w:rsid w:val="00CB0D02"/>
    <w:rsid w:val="00CB2322"/>
    <w:rsid w:val="00CB251E"/>
    <w:rsid w:val="00CB4375"/>
    <w:rsid w:val="00CC2887"/>
    <w:rsid w:val="00CD6687"/>
    <w:rsid w:val="00CE2624"/>
    <w:rsid w:val="00CE67AD"/>
    <w:rsid w:val="00CE7FB4"/>
    <w:rsid w:val="00D11CC7"/>
    <w:rsid w:val="00D15358"/>
    <w:rsid w:val="00D20292"/>
    <w:rsid w:val="00D24708"/>
    <w:rsid w:val="00D32D01"/>
    <w:rsid w:val="00D350ED"/>
    <w:rsid w:val="00D5348A"/>
    <w:rsid w:val="00D6338A"/>
    <w:rsid w:val="00D6585D"/>
    <w:rsid w:val="00D66257"/>
    <w:rsid w:val="00D67D68"/>
    <w:rsid w:val="00D7566D"/>
    <w:rsid w:val="00D82E37"/>
    <w:rsid w:val="00DA1F98"/>
    <w:rsid w:val="00DB7936"/>
    <w:rsid w:val="00DC1860"/>
    <w:rsid w:val="00DC18D8"/>
    <w:rsid w:val="00DC5598"/>
    <w:rsid w:val="00DC6E65"/>
    <w:rsid w:val="00DD04B4"/>
    <w:rsid w:val="00DD5E12"/>
    <w:rsid w:val="00DE3614"/>
    <w:rsid w:val="00DE3E5F"/>
    <w:rsid w:val="00DF23E9"/>
    <w:rsid w:val="00DF25A5"/>
    <w:rsid w:val="00E01746"/>
    <w:rsid w:val="00E03E5C"/>
    <w:rsid w:val="00E111C3"/>
    <w:rsid w:val="00E148BC"/>
    <w:rsid w:val="00E50051"/>
    <w:rsid w:val="00E52752"/>
    <w:rsid w:val="00E640B4"/>
    <w:rsid w:val="00E64ABB"/>
    <w:rsid w:val="00E816EC"/>
    <w:rsid w:val="00E908CA"/>
    <w:rsid w:val="00E94A17"/>
    <w:rsid w:val="00EA0C20"/>
    <w:rsid w:val="00EA13A0"/>
    <w:rsid w:val="00EB0B1E"/>
    <w:rsid w:val="00EB22A3"/>
    <w:rsid w:val="00EB4695"/>
    <w:rsid w:val="00ED6060"/>
    <w:rsid w:val="00EE3568"/>
    <w:rsid w:val="00EE39B6"/>
    <w:rsid w:val="00EF108E"/>
    <w:rsid w:val="00EF65AE"/>
    <w:rsid w:val="00F1670E"/>
    <w:rsid w:val="00F1762E"/>
    <w:rsid w:val="00F20D3D"/>
    <w:rsid w:val="00F26661"/>
    <w:rsid w:val="00F3696A"/>
    <w:rsid w:val="00F437FB"/>
    <w:rsid w:val="00F47786"/>
    <w:rsid w:val="00F52107"/>
    <w:rsid w:val="00F529C1"/>
    <w:rsid w:val="00F55233"/>
    <w:rsid w:val="00F706DE"/>
    <w:rsid w:val="00F72A9B"/>
    <w:rsid w:val="00F731BB"/>
    <w:rsid w:val="00F752E6"/>
    <w:rsid w:val="00F82F82"/>
    <w:rsid w:val="00F83365"/>
    <w:rsid w:val="00F83A97"/>
    <w:rsid w:val="00F90BE7"/>
    <w:rsid w:val="00F910DE"/>
    <w:rsid w:val="00F91721"/>
    <w:rsid w:val="00FA09B4"/>
    <w:rsid w:val="00FA2CE2"/>
    <w:rsid w:val="00FA2FE5"/>
    <w:rsid w:val="00FB574C"/>
    <w:rsid w:val="00FD35D8"/>
    <w:rsid w:val="00FD5C57"/>
    <w:rsid w:val="00FE3321"/>
    <w:rsid w:val="00FE4380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8DC39"/>
  <w15:docId w15:val="{EE480C55-C160-43FF-A00D-95D2AFA5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66C"/>
    <w:pPr>
      <w:spacing w:after="0" w:line="240" w:lineRule="auto"/>
    </w:pPr>
    <w:rPr>
      <w:rFonts w:ascii="Verdana" w:hAnsi="Verdana" w:cs="Times New Roman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6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66C"/>
    <w:rPr>
      <w:rFonts w:ascii="Verdana" w:hAnsi="Verdana" w:cs="Times New Roman"/>
      <w:sz w:val="2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6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66C"/>
    <w:rPr>
      <w:rFonts w:ascii="Verdana" w:hAnsi="Verdana" w:cs="Times New Roman"/>
      <w:sz w:val="20"/>
      <w:szCs w:val="24"/>
      <w:lang w:eastAsia="en-US"/>
    </w:rPr>
  </w:style>
  <w:style w:type="paragraph" w:customStyle="1" w:styleId="Name">
    <w:name w:val="Name"/>
    <w:basedOn w:val="PlainText"/>
    <w:autoRedefine/>
    <w:rsid w:val="0030566C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  <w:szCs w:val="20"/>
    </w:rPr>
  </w:style>
  <w:style w:type="paragraph" w:customStyle="1" w:styleId="Overviewbullets">
    <w:name w:val="Overview bullets"/>
    <w:basedOn w:val="PlainText"/>
    <w:rsid w:val="0030566C"/>
    <w:pPr>
      <w:numPr>
        <w:numId w:val="1"/>
      </w:numPr>
      <w:spacing w:before="180" w:after="180"/>
      <w:ind w:left="0" w:firstLine="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30566C"/>
    <w:pPr>
      <w:numPr>
        <w:numId w:val="0"/>
      </w:numPr>
      <w:spacing w:before="120" w:after="240"/>
      <w:jc w:val="center"/>
    </w:pPr>
  </w:style>
  <w:style w:type="paragraph" w:customStyle="1" w:styleId="Location">
    <w:name w:val="Location"/>
    <w:basedOn w:val="PlainText"/>
    <w:next w:val="PlainText"/>
    <w:rsid w:val="0030566C"/>
    <w:rPr>
      <w:rFonts w:ascii="Verdana" w:hAnsi="Verdana" w:cs="Courier New"/>
      <w:sz w:val="19"/>
      <w:szCs w:val="20"/>
    </w:rPr>
  </w:style>
  <w:style w:type="paragraph" w:customStyle="1" w:styleId="ResumeHeadings">
    <w:name w:val="Resume Headings"/>
    <w:basedOn w:val="PlainText"/>
    <w:rsid w:val="0030566C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customStyle="1" w:styleId="JobTitlebold">
    <w:name w:val="Job Title bold"/>
    <w:basedOn w:val="Normal"/>
    <w:link w:val="JobTitleboldCharChar"/>
    <w:rsid w:val="0030566C"/>
    <w:pPr>
      <w:spacing w:before="120"/>
    </w:pPr>
    <w:rPr>
      <w:rFonts w:cs="Courier New"/>
      <w:b/>
      <w:bCs/>
      <w:sz w:val="19"/>
      <w:szCs w:val="20"/>
    </w:rPr>
  </w:style>
  <w:style w:type="character" w:customStyle="1" w:styleId="JobTitleboldCharChar">
    <w:name w:val="Job Title bold Char Char"/>
    <w:basedOn w:val="DefaultParagraphFont"/>
    <w:link w:val="JobTitlebold"/>
    <w:rsid w:val="0030566C"/>
    <w:rPr>
      <w:rFonts w:ascii="Verdana" w:hAnsi="Verdana" w:cs="Courier New"/>
      <w:b/>
      <w:bCs/>
      <w:sz w:val="19"/>
      <w:szCs w:val="20"/>
      <w:lang w:eastAsia="en-US"/>
    </w:rPr>
  </w:style>
  <w:style w:type="paragraph" w:customStyle="1" w:styleId="OrganizationName">
    <w:name w:val="Organization Name"/>
    <w:basedOn w:val="Location"/>
    <w:qFormat/>
    <w:rsid w:val="0030566C"/>
    <w:pPr>
      <w:spacing w:before="120"/>
    </w:pPr>
  </w:style>
  <w:style w:type="paragraph" w:styleId="PlainText">
    <w:name w:val="Plain Text"/>
    <w:basedOn w:val="Normal"/>
    <w:link w:val="PlainTextChar"/>
    <w:uiPriority w:val="99"/>
    <w:unhideWhenUsed/>
    <w:rsid w:val="0030566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566C"/>
    <w:rPr>
      <w:rFonts w:ascii="Consolas" w:hAnsi="Consolas" w:cs="Consolas"/>
      <w:sz w:val="21"/>
      <w:szCs w:val="21"/>
      <w:lang w:eastAsia="en-US"/>
    </w:rPr>
  </w:style>
  <w:style w:type="table" w:styleId="TableGrid">
    <w:name w:val="Table Grid"/>
    <w:basedOn w:val="TableNormal"/>
    <w:uiPriority w:val="59"/>
    <w:rsid w:val="00A52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9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1F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6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B1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B1B"/>
    <w:rPr>
      <w:rFonts w:ascii="Verdana" w:hAnsi="Verdana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85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4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7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scompass.vcu.edu/etd/5576/" TargetMode="External"/><Relationship Id="rId13" Type="http://schemas.openxmlformats.org/officeDocument/2006/relationships/hyperlink" Target="https://github.com/jshin13/Inductive-bias-experiment" TargetMode="External"/><Relationship Id="rId18" Type="http://schemas.openxmlformats.org/officeDocument/2006/relationships/hyperlink" Target="https://www.coursera.org/account/accomplishments/verify/GJLFUZY4TWTW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ubmed.ncbi.nlm.nih.gov/30209534/" TargetMode="External"/><Relationship Id="rId17" Type="http://schemas.openxmlformats.org/officeDocument/2006/relationships/hyperlink" Target="https://www.coursera.org/account/accomplishments/certificate/V7W27VZPETE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shin13/glaucoma-resne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98-019-49913-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shin13/MindX_time-series_analysis" TargetMode="External"/><Relationship Id="rId10" Type="http://schemas.openxmlformats.org/officeDocument/2006/relationships/hyperlink" Target="https://www.sciencedirect.com/science/article/abs/pii/S2451945620302798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ke.sciencemag.org/content/13/654/eaaw3122" TargetMode="External"/><Relationship Id="rId14" Type="http://schemas.openxmlformats.org/officeDocument/2006/relationships/hyperlink" Target="https://github.com/jshin13/Deepnet-behaviora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jshin13" TargetMode="External"/><Relationship Id="rId3" Type="http://schemas.openxmlformats.org/officeDocument/2006/relationships/image" Target="media/image4.png"/><Relationship Id="rId7" Type="http://schemas.openxmlformats.org/officeDocument/2006/relationships/hyperlink" Target="http://www.linkedin.com/in/jmshin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jshin.m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D5283-B344-4DDE-80AC-EC3D4FC2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1504</Words>
  <Characters>8607</Characters>
  <Application>Microsoft Office Word</Application>
  <DocSecurity>0</DocSecurity>
  <Lines>143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9988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</dc:creator>
  <cp:lastModifiedBy>Jong Shin</cp:lastModifiedBy>
  <cp:revision>5</cp:revision>
  <cp:lastPrinted>2020-11-16T13:23:00Z</cp:lastPrinted>
  <dcterms:created xsi:type="dcterms:W3CDTF">2021-01-12T09:20:00Z</dcterms:created>
  <dcterms:modified xsi:type="dcterms:W3CDTF">2021-01-24T06:19:00Z</dcterms:modified>
</cp:coreProperties>
</file>