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b w:val="0"/>
          <w:color w:val="666666"/>
          <w:sz w:val="40"/>
          <w:szCs w:val="40"/>
          <w:vertAlign w:val="baseline"/>
        </w:rPr>
      </w:pPr>
      <w:r w:rsidDel="00000000" w:rsidR="00000000" w:rsidRPr="00000000">
        <w:rPr>
          <w:b w:val="0"/>
          <w:color w:val="666666"/>
          <w:sz w:val="40"/>
          <w:szCs w:val="40"/>
          <w:rtl w:val="0"/>
        </w:rPr>
        <w:t xml:space="preserve">DOWNHILL</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RISK MANAGEMENT PLAN</w:t>
      </w:r>
      <w:r w:rsidDel="00000000" w:rsidR="00000000" w:rsidRPr="00000000">
        <w:rPr>
          <w:rtl w:val="0"/>
        </w:rPr>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smallCaps w:val="0"/>
          <w:strike w:val="0"/>
          <w:color w:val="66666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32"/>
          <w:szCs w:val="32"/>
          <w:u w:val="none"/>
          <w:shd w:fill="auto" w:val="clear"/>
          <w:vertAlign w:val="baseline"/>
          <w:rtl w:val="0"/>
        </w:rPr>
        <w:t xml:space="preserve">Version </w:t>
      </w:r>
      <w:r w:rsidDel="00000000" w:rsidR="00000000" w:rsidRPr="00000000">
        <w:rPr>
          <w:rFonts w:ascii="Times New Roman" w:cs="Times New Roman" w:eastAsia="Times New Roman" w:hAnsi="Times New Roman"/>
          <w:b w:val="0"/>
          <w:smallCaps w:val="0"/>
          <w:strike w:val="0"/>
          <w:color w:val="666666"/>
          <w:sz w:val="32"/>
          <w:szCs w:val="32"/>
          <w:u w:val="none"/>
          <w:shd w:fill="auto" w:val="clear"/>
          <w:vertAlign w:val="baseline"/>
          <w:rtl w:val="0"/>
        </w:rPr>
        <w:t xml:space="preserve">1.</w:t>
      </w:r>
      <w:r w:rsidDel="00000000" w:rsidR="00000000" w:rsidRPr="00000000">
        <w:rPr>
          <w:color w:val="666666"/>
          <w:sz w:val="32"/>
          <w:szCs w:val="32"/>
          <w:rtl w:val="0"/>
        </w:rPr>
        <w:t xml:space="preserve">1</w:t>
      </w:r>
      <w:r w:rsidDel="00000000" w:rsidR="00000000" w:rsidRPr="00000000">
        <w:rPr>
          <w:rtl w:val="0"/>
        </w:rPr>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666666"/>
          <w:sz w:val="32"/>
          <w:szCs w:val="32"/>
          <w:u w:val="none"/>
          <w:shd w:fill="auto" w:val="clear"/>
          <w:vertAlign w:val="baseline"/>
        </w:rPr>
      </w:pPr>
      <w:r w:rsidDel="00000000" w:rsidR="00000000" w:rsidRPr="00000000">
        <w:rPr>
          <w:color w:val="666666"/>
          <w:sz w:val="32"/>
          <w:szCs w:val="32"/>
          <w:rtl w:val="0"/>
        </w:rPr>
        <w:t xml:space="preserve">01/23/2021</w:t>
      </w:r>
      <w:r w:rsidDel="00000000" w:rsidR="00000000" w:rsidRPr="00000000">
        <w:rPr>
          <w:rtl w:val="0"/>
        </w:rPr>
      </w:r>
    </w:p>
    <w:p w:rsidR="00000000" w:rsidDel="00000000" w:rsidP="00000000" w:rsidRDefault="00000000" w:rsidRPr="00000000" w14:paraId="0000000A">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vertAlign w:val="baseline"/>
        </w:rPr>
      </w:pPr>
      <w:r w:rsidDel="00000000" w:rsidR="00000000" w:rsidRPr="00000000">
        <w:rPr>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36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The Downhill project team recognizes that risk assessment and a well coordinated risk management plan is crucial to the successful implementation of the project. The purpose of this plan will be to carefully assess the uncertainties that may incur throughout the life cycle of the project. This document will ensure that the cost, schedule and performance of the project are achieved at every stage of its life cycle. It is very important to make sure that every team member recognizes that risk identification is an important part of such a project. The burden should not fall on the project manager or its coordinator. To ensure that this plan has been reviewed and understood by every member of the team, the following table is made to track the enrollment of the risk management plan.</w:t>
      </w:r>
      <w:r w:rsidDel="00000000" w:rsidR="00000000" w:rsidRPr="00000000">
        <w:rPr>
          <w:rtl w:val="0"/>
        </w:rPr>
      </w:r>
    </w:p>
    <w:tbl>
      <w:tblPr>
        <w:tblStyle w:val="Table1"/>
        <w:tblW w:w="94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1620"/>
        <w:gridCol w:w="1440"/>
        <w:gridCol w:w="1080"/>
        <w:gridCol w:w="1440"/>
        <w:gridCol w:w="2370"/>
        <w:tblGridChange w:id="0">
          <w:tblGrid>
            <w:gridCol w:w="1455"/>
            <w:gridCol w:w="1620"/>
            <w:gridCol w:w="1440"/>
            <w:gridCol w:w="1080"/>
            <w:gridCol w:w="1440"/>
            <w:gridCol w:w="2370"/>
          </w:tblGrid>
        </w:tblGridChange>
      </w:tblGrid>
      <w:tr>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9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w:t>
            </w:r>
            <w:r w:rsidDel="00000000" w:rsidR="00000000" w:rsidRPr="00000000">
              <w:rPr>
                <w:sz w:val="20"/>
                <w:szCs w:val="20"/>
                <w:rtl w:val="0"/>
              </w:rPr>
              <w:t xml:space="preserve">0</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Shahid Khan</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01/26/2021</w:t>
            </w:r>
            <w:r w:rsidDel="00000000" w:rsidR="00000000" w:rsidRPr="00000000">
              <w:rPr>
                <w:rtl w:val="0"/>
              </w:rPr>
            </w:r>
          </w:p>
        </w:tc>
        <w:tc>
          <w:tcPr>
            <w:vAlign w:val="top"/>
          </w:tcPr>
          <w:p w:rsidR="00000000" w:rsidDel="00000000" w:rsidP="00000000" w:rsidRDefault="00000000" w:rsidRPr="00000000" w14:paraId="0000001A">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Sarah Ghorbali</w:t>
            </w:r>
            <w:r w:rsidDel="00000000" w:rsidR="00000000" w:rsidRPr="00000000">
              <w:rPr>
                <w:rtl w:val="0"/>
              </w:rPr>
            </w:r>
          </w:p>
        </w:tc>
        <w:tc>
          <w:tcPr>
            <w:vAlign w:val="top"/>
          </w:tcPr>
          <w:p w:rsidR="00000000" w:rsidDel="00000000" w:rsidP="00000000" w:rsidRDefault="00000000" w:rsidRPr="00000000" w14:paraId="0000001B">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01/28/2021</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Initial Risk Management Plan draft</w:t>
            </w:r>
          </w:p>
        </w:tc>
      </w:tr>
      <w:tr>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1.1</w:t>
            </w:r>
          </w:p>
        </w:tc>
        <w:tc>
          <w:tcPr>
            <w:vAlign w:val="top"/>
          </w:tcPr>
          <w:p w:rsidR="00000000" w:rsidDel="00000000" w:rsidP="00000000" w:rsidRDefault="00000000" w:rsidRPr="00000000" w14:paraId="0000001E">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Sarah Ghorbali</w:t>
            </w:r>
            <w:r w:rsidDel="00000000" w:rsidR="00000000" w:rsidRPr="00000000">
              <w:rPr>
                <w:rtl w:val="0"/>
              </w:rPr>
            </w:r>
          </w:p>
        </w:tc>
        <w:tc>
          <w:tcPr>
            <w:vAlign w:val="top"/>
          </w:tcPr>
          <w:p w:rsidR="00000000" w:rsidDel="00000000" w:rsidP="00000000" w:rsidRDefault="00000000" w:rsidRPr="00000000" w14:paraId="0000001F">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01/29/2021</w:t>
            </w:r>
            <w:r w:rsidDel="00000000" w:rsidR="00000000" w:rsidRPr="00000000">
              <w:rPr>
                <w:rtl w:val="0"/>
              </w:rPr>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Shahid Khan</w:t>
            </w:r>
            <w:r w:rsidDel="00000000" w:rsidR="00000000" w:rsidRPr="00000000">
              <w:rPr>
                <w:rtl w:val="0"/>
              </w:rPr>
            </w:r>
          </w:p>
        </w:tc>
        <w:tc>
          <w:tcPr>
            <w:vAlign w:val="top"/>
          </w:tcPr>
          <w:p w:rsidR="00000000" w:rsidDel="00000000" w:rsidP="00000000" w:rsidRDefault="00000000" w:rsidRPr="00000000" w14:paraId="00000021">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sz w:val="20"/>
                <w:szCs w:val="20"/>
                <w:rtl w:val="0"/>
              </w:rPr>
              <w:t xml:space="preserve">02/01/2021</w:t>
            </w:r>
            <w:r w:rsidDel="00000000" w:rsidR="00000000" w:rsidRPr="00000000">
              <w:rPr>
                <w:rtl w:val="0"/>
              </w:rPr>
            </w:r>
          </w:p>
        </w:tc>
        <w:tc>
          <w:tcPr>
            <w:vAlign w:val="top"/>
          </w:tcPr>
          <w:p w:rsidR="00000000" w:rsidDel="00000000" w:rsidP="00000000" w:rsidRDefault="00000000" w:rsidRPr="00000000" w14:paraId="00000022">
            <w:pPr>
              <w:keepLines w:val="1"/>
              <w:widowControl w:val="0"/>
              <w:spacing w:after="0" w:before="0" w:lineRule="auto"/>
              <w:ind w:left="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Revised Risk Management Plan </w:t>
            </w:r>
            <w:r w:rsidDel="00000000" w:rsidR="00000000" w:rsidRPr="00000000">
              <w:rPr>
                <w:rtl w:val="0"/>
              </w:rPr>
            </w:r>
          </w:p>
        </w:tc>
      </w:tr>
      <w:tr>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B">
      <w:pPr>
        <w:ind w:left="0" w:firstLine="0"/>
        <w:jc w:val="right"/>
        <w:rPr>
          <w:rFonts w:ascii="Times New Roman" w:cs="Times New Roman" w:eastAsia="Times New Roman" w:hAnsi="Times New Roman"/>
          <w:b w:val="0"/>
          <w:i w:val="1"/>
          <w:smallCaps w:val="0"/>
          <w:strike w:val="0"/>
          <w:color w:val="0000ff"/>
          <w:sz w:val="24"/>
          <w:szCs w:val="24"/>
          <w:u w:val="none"/>
          <w:shd w:fill="auto" w:val="clear"/>
          <w:vertAlign w:val="baseline"/>
        </w:rPr>
        <w:sectPr>
          <w:headerReference r:id="rId11" w:type="default"/>
          <w:footerReference r:id="rId12" w:type="default"/>
          <w:type w:val="nextPage"/>
          <w:pgSz w:h="15840" w:w="12240" w:orient="portrait"/>
          <w:pgMar w:bottom="1440" w:top="979" w:left="1440" w:right="1440" w:header="720" w:footer="720"/>
        </w:sectPr>
      </w:pPr>
      <w:r w:rsidDel="00000000" w:rsidR="00000000" w:rsidRPr="00000000">
        <w:rPr>
          <w:b w:val="1"/>
          <w:vertAlign w:val="baseline"/>
          <w:rtl w:val="0"/>
        </w:rPr>
        <w:t xml:space="preserve">UP Version</w:t>
      </w:r>
      <w:r w:rsidDel="00000000" w:rsidR="00000000" w:rsidRPr="00000000">
        <w:rPr>
          <w:vertAlign w:val="baseline"/>
          <w:rtl w:val="0"/>
        </w:rPr>
        <w:t xml:space="preserve">: 11/30/06</w:t>
      </w:r>
      <w:r w:rsidDel="00000000" w:rsidR="00000000" w:rsidRPr="00000000">
        <w:rPr>
          <w:rtl w:val="0"/>
        </w:rPr>
      </w:r>
    </w:p>
    <w:p w:rsidR="00000000" w:rsidDel="00000000" w:rsidP="00000000" w:rsidRDefault="00000000" w:rsidRPr="00000000" w14:paraId="0000003C">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 Of The Risk Management Plan</w:t>
              <w:tab/>
              <w:t xml:space="preserve">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MANAGEMENT PROCEDURE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Process</w:t>
              <w:tab/>
              <w:t xml:space="preserve">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Risk Identification</w:t>
              <w:tab/>
              <w:t xml:space="preserve">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Risk Analysis</w:t>
              <w:tab/>
              <w:t xml:space="preserve">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Qualitative Risk Analysis</w:t>
              <w:tab/>
              <w:t xml:space="preserve">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620"/>
              <w:tab w:val="left" w:pos="1920"/>
              <w:tab w:val="right" w:pos="9350"/>
            </w:tabs>
            <w:spacing w:after="60" w:before="60" w:line="240" w:lineRule="auto"/>
            <w:ind w:left="9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Quantitative Risk Analysis</w:t>
              <w:tab/>
              <w:t xml:space="preserve">2</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Risk Response Planning</w:t>
              <w:tab/>
              <w:t xml:space="preserve">2</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296"/>
              <w:tab w:val="right" w:pos="9350"/>
            </w:tabs>
            <w:spacing w:after="60" w:before="60" w:line="240" w:lineRule="auto"/>
            <w:ind w:left="43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Risk Monitoring, Controlling, And Reporting</w:t>
              <w:tab/>
              <w:t xml:space="preserve">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 MANAGEMENT PLAN APPROVAL</w:t>
              <w:tab/>
              <w:t xml:space="preserve">3</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type w:val="nextPage"/>
          <w:pgSz w:h="15840" w:w="12240" w:orient="portrait"/>
          <w:pgMar w:bottom="1440" w:top="979" w:left="1440" w:right="1440" w:header="720" w:footer="720"/>
        </w:sectPr>
      </w:pPr>
      <w:bookmarkStart w:colFirst="0" w:colLast="0" w:name="_30j0zll" w:id="1"/>
      <w:bookmarkEnd w:id="1"/>
      <w:r w:rsidDel="00000000" w:rsidR="00000000" w:rsidRPr="00000000">
        <w:rPr>
          <w:rtl w:val="0"/>
        </w:rPr>
      </w:r>
    </w:p>
    <w:p w:rsidR="00000000" w:rsidDel="00000000" w:rsidP="00000000" w:rsidRDefault="00000000" w:rsidRPr="00000000" w14:paraId="0000004D">
      <w:pPr>
        <w:pStyle w:val="Heading1"/>
        <w:numPr>
          <w:ilvl w:val="0"/>
          <w:numId w:val="4"/>
        </w:numPr>
        <w:ind w:left="432" w:hanging="432"/>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4E">
      <w:pPr>
        <w:pStyle w:val="Heading2"/>
        <w:numPr>
          <w:ilvl w:val="1"/>
          <w:numId w:val="4"/>
        </w:numPr>
        <w:ind w:left="576" w:hanging="576"/>
        <w:rPr/>
      </w:pPr>
      <w:bookmarkStart w:colFirst="0" w:colLast="0" w:name="_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RISK MANAGEMENT PLAN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w:t>
      </w:r>
      <w:r w:rsidDel="00000000" w:rsidR="00000000" w:rsidRPr="00000000">
        <w:rPr>
          <w:rtl w:val="0"/>
        </w:rPr>
        <w:t xml:space="preserve"> Downhill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project will be identified, analyzed, and managed. It outlines how risk management activities will be performed, recorded, and monitored throughout the lifecycle of the project and provides templates and practices for recording and prioritizing risks.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Management Plan is created by the project manager in the Planning Phase of the CDC Unified Process and is monitored and updated throughout the project.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intended audience of this document is the project team, project sponsor and management.</w:t>
      </w:r>
    </w:p>
    <w:p w:rsidR="00000000" w:rsidDel="00000000" w:rsidP="00000000" w:rsidRDefault="00000000" w:rsidRPr="00000000" w14:paraId="00000052">
      <w:pPr>
        <w:pStyle w:val="Heading1"/>
        <w:numPr>
          <w:ilvl w:val="0"/>
          <w:numId w:val="4"/>
        </w:numPr>
        <w:ind w:left="432" w:hanging="432"/>
        <w:rPr/>
      </w:pPr>
      <w:bookmarkStart w:colFirst="0" w:colLast="0" w:name="_tyjcwt" w:id="4"/>
      <w:bookmarkEnd w:id="4"/>
      <w:r w:rsidDel="00000000" w:rsidR="00000000" w:rsidRPr="00000000">
        <w:rPr>
          <w:b w:val="1"/>
          <w:smallCaps w:val="1"/>
          <w:vertAlign w:val="baseline"/>
          <w:rtl w:val="0"/>
        </w:rPr>
        <w:t xml:space="preserve">RISK MANAGEMENT PROCEDURE</w:t>
      </w:r>
      <w:r w:rsidDel="00000000" w:rsidR="00000000" w:rsidRPr="00000000">
        <w:rPr>
          <w:rtl w:val="0"/>
        </w:rPr>
      </w:r>
    </w:p>
    <w:p w:rsidR="00000000" w:rsidDel="00000000" w:rsidP="00000000" w:rsidRDefault="00000000" w:rsidRPr="00000000" w14:paraId="00000053">
      <w:pPr>
        <w:pStyle w:val="Heading2"/>
        <w:numPr>
          <w:ilvl w:val="1"/>
          <w:numId w:val="4"/>
        </w:numPr>
        <w:ind w:left="576" w:hanging="576"/>
        <w:rPr/>
      </w:pPr>
      <w:bookmarkStart w:colFirst="0" w:colLast="0" w:name="_3dy6vkm" w:id="5"/>
      <w:bookmarkEnd w:id="5"/>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1t3h5sf"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w:t>
      </w:r>
      <w:r w:rsidDel="00000000" w:rsidR="00000000" w:rsidRPr="00000000">
        <w:rPr>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serve as the Risk Manager for this project.</w:t>
      </w:r>
      <w:r w:rsidDel="00000000" w:rsidR="00000000" w:rsidRPr="00000000">
        <w:rPr>
          <w:rtl w:val="0"/>
        </w:rPr>
      </w:r>
    </w:p>
    <w:p w:rsidR="00000000" w:rsidDel="00000000" w:rsidP="00000000" w:rsidRDefault="00000000" w:rsidRPr="00000000" w14:paraId="00000055">
      <w:pPr>
        <w:pStyle w:val="Heading2"/>
        <w:numPr>
          <w:ilvl w:val="1"/>
          <w:numId w:val="4"/>
        </w:numPr>
        <w:ind w:left="576" w:hanging="576"/>
        <w:rPr/>
      </w:pPr>
      <w:r w:rsidDel="00000000" w:rsidR="00000000" w:rsidRPr="00000000">
        <w:rPr>
          <w:rFonts w:ascii="Times New Roman" w:cs="Times New Roman" w:eastAsia="Times New Roman" w:hAnsi="Times New Roman"/>
          <w:b w:val="1"/>
          <w:smallCaps w:val="1"/>
          <w:vertAlign w:val="baseline"/>
          <w:rtl w:val="0"/>
        </w:rPr>
        <w:t xml:space="preserve">RISK IDENTIFICATION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d34og8"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Risk Management Log will be generated and updated as needed and will be stored electronically in the project library located </w:t>
      </w:r>
      <w:r w:rsidDel="00000000" w:rsidR="00000000" w:rsidRPr="00000000">
        <w:rPr>
          <w:rtl w:val="0"/>
        </w:rPr>
        <w:t xml:space="preserve">in Soen390/RiskManagementLog.</w:t>
      </w:r>
      <w:r w:rsidDel="00000000" w:rsidR="00000000" w:rsidRPr="00000000">
        <w:rPr>
          <w:rtl w:val="0"/>
        </w:rPr>
      </w:r>
    </w:p>
    <w:p w:rsidR="00000000" w:rsidDel="00000000" w:rsidP="00000000" w:rsidRDefault="00000000" w:rsidRPr="00000000" w14:paraId="00000058">
      <w:pPr>
        <w:pStyle w:val="Heading2"/>
        <w:numPr>
          <w:ilvl w:val="1"/>
          <w:numId w:val="4"/>
        </w:numPr>
        <w:ind w:left="576" w:hanging="576"/>
        <w:rPr/>
      </w:pPr>
      <w:r w:rsidDel="00000000" w:rsidR="00000000" w:rsidRPr="00000000">
        <w:rPr>
          <w:rFonts w:ascii="Times New Roman" w:cs="Times New Roman" w:eastAsia="Times New Roman" w:hAnsi="Times New Roman"/>
          <w:b w:val="1"/>
          <w:smallCaps w:val="1"/>
          <w:vertAlign w:val="baseline"/>
          <w:rtl w:val="0"/>
        </w:rPr>
        <w:t xml:space="preserve">RISK ANALYSIS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risks identified will be assessed to identify the range of possible project outcomes.  Qualification will be used to determine which risks are the top risks to pursue and respond to and which risks can be ignored.</w:t>
      </w:r>
    </w:p>
    <w:p w:rsidR="00000000" w:rsidDel="00000000" w:rsidP="00000000" w:rsidRDefault="00000000" w:rsidRPr="00000000" w14:paraId="0000005A">
      <w:pPr>
        <w:pStyle w:val="Heading3"/>
        <w:numPr>
          <w:ilvl w:val="2"/>
          <w:numId w:val="4"/>
        </w:numPr>
        <w:tabs>
          <w:tab w:val="left" w:pos="864"/>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Qualitative Risk Analysis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probability and impact of occurrence for each identified risk will be assessed by the project manager, with input from the project team using the following approach: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Probability</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Greater than</w:t>
      </w:r>
      <w:r w:rsidDel="00000000" w:rsidR="00000000" w:rsidRPr="00000000">
        <w:rPr>
          <w:rtl w:val="0"/>
        </w:rPr>
        <w:t xml:space="preserve"> 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 of occurrence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Between </w:t>
      </w:r>
      <w:r w:rsidDel="00000000" w:rsidR="00000000" w:rsidRPr="00000000">
        <w:rPr>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tl w:val="0"/>
        </w:rPr>
        <w:t xml:space="preserve"> 75%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probability of occurrence</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Below</w:t>
      </w:r>
      <w:r w:rsidDel="00000000" w:rsidR="00000000" w:rsidRPr="00000000">
        <w:rPr>
          <w:rtl w:val="0"/>
        </w:rPr>
        <w:t xml:space="preserve">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probability of occurrence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 Risk that has the potential to greatly impact project cost, project schedule or performance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 – Risk that has the potential to slightly impact project cost, project schedule or performance</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56" w:right="0" w:hanging="216"/>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Risk that has relatively little impact on cost, schedule or performance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Risks that fall within the RED and YELLOW zones will have risk response planning which may include both a risk mitigation and a risk contingency plan.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d71z2thl5sqt"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2386013</wp:posOffset>
            </wp:positionH>
            <wp:positionV relativeFrom="paragraph">
              <wp:posOffset>121965</wp:posOffset>
            </wp:positionV>
            <wp:extent cx="1171575" cy="7905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171575" cy="790575"/>
                    </a:xfrm>
                    <a:prstGeom prst="rect"/>
                    <a:ln/>
                  </pic:spPr>
                </pic:pic>
              </a:graphicData>
            </a:graphic>
          </wp:anchor>
        </w:drawing>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ryvimn683mg4" w:id="11"/>
      <w:bookmarkEnd w:id="11"/>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mmq6e79acpls" w:id="12"/>
      <w:bookmarkEnd w:id="12"/>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ynl64fz8y4sj" w:id="13"/>
      <w:bookmarkEnd w:id="13"/>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bookmarkStart w:colFirst="0" w:colLast="0" w:name="_dnkdgj9wrfu4" w:id="14"/>
      <w:bookmarkEnd w:id="14"/>
      <w:r w:rsidDel="00000000" w:rsidR="00000000" w:rsidRPr="00000000">
        <w:rPr>
          <w:rtl w:val="0"/>
        </w:rPr>
      </w:r>
    </w:p>
    <w:p w:rsidR="00000000" w:rsidDel="00000000" w:rsidP="00000000" w:rsidRDefault="00000000" w:rsidRPr="00000000" w14:paraId="0000006C">
      <w:pPr>
        <w:pStyle w:val="Heading3"/>
        <w:numPr>
          <w:ilvl w:val="2"/>
          <w:numId w:val="4"/>
        </w:numPr>
        <w:tabs>
          <w:tab w:val="left" w:pos="864"/>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Quantitative Risk Analysis</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risk events that have been prioritized using the qualitative risk analysis process and their </w:t>
      </w:r>
      <w:r w:rsidDel="00000000" w:rsidR="00000000" w:rsidRPr="00000000">
        <w:rPr>
          <w:rtl w:val="0"/>
        </w:rPr>
        <w:t xml:space="preserve">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project activities will be estimated, a numerical rating applied to each risk based on this analysis,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documented in this section of the risk management plan.</w:t>
      </w:r>
      <w:r w:rsidDel="00000000" w:rsidR="00000000" w:rsidRPr="00000000">
        <w:rPr>
          <w:rtl w:val="0"/>
        </w:rPr>
      </w:r>
    </w:p>
    <w:p w:rsidR="00000000" w:rsidDel="00000000" w:rsidP="00000000" w:rsidRDefault="00000000" w:rsidRPr="00000000" w14:paraId="0000006E">
      <w:pPr>
        <w:pStyle w:val="Heading2"/>
        <w:numPr>
          <w:ilvl w:val="1"/>
          <w:numId w:val="4"/>
        </w:numPr>
        <w:ind w:left="576" w:hanging="576"/>
        <w:rPr/>
      </w:pPr>
      <w:r w:rsidDel="00000000" w:rsidR="00000000" w:rsidRPr="00000000">
        <w:rPr>
          <w:rFonts w:ascii="Times New Roman" w:cs="Times New Roman" w:eastAsia="Times New Roman" w:hAnsi="Times New Roman"/>
          <w:b w:val="1"/>
          <w:smallCaps w:val="1"/>
          <w:vertAlign w:val="baseline"/>
          <w:rtl w:val="0"/>
        </w:rPr>
        <w:t xml:space="preserve">RISK RESPONSE PLANNING</w:t>
      </w:r>
      <w:r w:rsidDel="00000000" w:rsidR="00000000" w:rsidRPr="00000000">
        <w:rPr>
          <w:rtl w:val="0"/>
        </w:rPr>
      </w:r>
    </w:p>
    <w:p w:rsidR="00000000" w:rsidDel="00000000" w:rsidP="00000000" w:rsidRDefault="00000000" w:rsidRPr="00000000" w14:paraId="0000006F">
      <w:pPr>
        <w:spacing w:after="0" w:before="0" w:lineRule="auto"/>
        <w:ind w:firstLine="576"/>
        <w:rPr>
          <w:vertAlign w:val="baseline"/>
        </w:rPr>
      </w:pPr>
      <w:r w:rsidDel="00000000" w:rsidR="00000000" w:rsidRPr="00000000">
        <w:rPr>
          <w:vertAlign w:val="baseline"/>
          <w:rtl w:val="0"/>
        </w:rPr>
        <w:t xml:space="preserve">Each major risk (those falling in the Red &amp; Yellow zones) will be assigned to a project team member for monitoring purposes to ensure that the risk will not “fall through the cracks”.  </w:t>
      </w:r>
    </w:p>
    <w:p w:rsidR="00000000" w:rsidDel="00000000" w:rsidP="00000000" w:rsidRDefault="00000000" w:rsidRPr="00000000" w14:paraId="00000070">
      <w:pPr>
        <w:spacing w:after="0" w:before="0" w:lineRule="auto"/>
        <w:ind w:firstLine="576"/>
        <w:rPr>
          <w:vertAlign w:val="baseline"/>
        </w:rPr>
      </w:pPr>
      <w:r w:rsidDel="00000000" w:rsidR="00000000" w:rsidRPr="00000000">
        <w:rPr>
          <w:vertAlign w:val="baseline"/>
          <w:rtl w:val="0"/>
        </w:rPr>
        <w:t xml:space="preserve">For each major risk, one of the following approaches will be selected to address it:</w:t>
      </w:r>
    </w:p>
    <w:p w:rsidR="00000000" w:rsidDel="00000000" w:rsidP="00000000" w:rsidRDefault="00000000" w:rsidRPr="00000000" w14:paraId="00000071">
      <w:pPr>
        <w:numPr>
          <w:ilvl w:val="0"/>
          <w:numId w:val="3"/>
        </w:numPr>
        <w:spacing w:after="0" w:before="0" w:lineRule="auto"/>
        <w:ind w:left="792" w:hanging="216"/>
        <w:rPr/>
      </w:pPr>
      <w:r w:rsidDel="00000000" w:rsidR="00000000" w:rsidRPr="00000000">
        <w:rPr>
          <w:b w:val="1"/>
          <w:vertAlign w:val="baseline"/>
          <w:rtl w:val="0"/>
        </w:rPr>
        <w:t xml:space="preserve">Avoid</w:t>
      </w:r>
      <w:r w:rsidDel="00000000" w:rsidR="00000000" w:rsidRPr="00000000">
        <w:rPr>
          <w:vertAlign w:val="baseline"/>
          <w:rtl w:val="0"/>
        </w:rPr>
        <w:t xml:space="preserve"> – eliminate the threat by eliminating the cause</w:t>
      </w:r>
    </w:p>
    <w:p w:rsidR="00000000" w:rsidDel="00000000" w:rsidP="00000000" w:rsidRDefault="00000000" w:rsidRPr="00000000" w14:paraId="00000072">
      <w:pPr>
        <w:numPr>
          <w:ilvl w:val="0"/>
          <w:numId w:val="3"/>
        </w:numPr>
        <w:spacing w:after="0" w:before="0" w:lineRule="auto"/>
        <w:ind w:left="792" w:hanging="216"/>
        <w:rPr/>
      </w:pPr>
      <w:r w:rsidDel="00000000" w:rsidR="00000000" w:rsidRPr="00000000">
        <w:rPr>
          <w:b w:val="1"/>
          <w:vertAlign w:val="baseline"/>
          <w:rtl w:val="0"/>
        </w:rPr>
        <w:t xml:space="preserve">Mitigate</w:t>
      </w:r>
      <w:r w:rsidDel="00000000" w:rsidR="00000000" w:rsidRPr="00000000">
        <w:rPr>
          <w:vertAlign w:val="baseline"/>
          <w:rtl w:val="0"/>
        </w:rPr>
        <w:t xml:space="preserve"> – Identify ways to reduce the probability or the impact of the risk</w:t>
      </w:r>
    </w:p>
    <w:p w:rsidR="00000000" w:rsidDel="00000000" w:rsidP="00000000" w:rsidRDefault="00000000" w:rsidRPr="00000000" w14:paraId="00000073">
      <w:pPr>
        <w:numPr>
          <w:ilvl w:val="0"/>
          <w:numId w:val="3"/>
        </w:numPr>
        <w:spacing w:after="0" w:before="0" w:lineRule="auto"/>
        <w:ind w:left="792" w:hanging="216"/>
        <w:rPr/>
      </w:pPr>
      <w:r w:rsidDel="00000000" w:rsidR="00000000" w:rsidRPr="00000000">
        <w:rPr>
          <w:b w:val="1"/>
          <w:vertAlign w:val="baseline"/>
          <w:rtl w:val="0"/>
        </w:rPr>
        <w:t xml:space="preserve">Accept</w:t>
      </w:r>
      <w:r w:rsidDel="00000000" w:rsidR="00000000" w:rsidRPr="00000000">
        <w:rPr>
          <w:vertAlign w:val="baseline"/>
          <w:rtl w:val="0"/>
        </w:rPr>
        <w:t xml:space="preserve"> – Nothing will be done </w:t>
      </w:r>
    </w:p>
    <w:p w:rsidR="00000000" w:rsidDel="00000000" w:rsidP="00000000" w:rsidRDefault="00000000" w:rsidRPr="00000000" w14:paraId="00000074">
      <w:pPr>
        <w:numPr>
          <w:ilvl w:val="0"/>
          <w:numId w:val="3"/>
        </w:numPr>
        <w:spacing w:after="0" w:before="0" w:lineRule="auto"/>
        <w:ind w:left="792" w:hanging="216"/>
        <w:rPr/>
      </w:pPr>
      <w:r w:rsidDel="00000000" w:rsidR="00000000" w:rsidRPr="00000000">
        <w:rPr>
          <w:b w:val="1"/>
          <w:vertAlign w:val="baseline"/>
          <w:rtl w:val="0"/>
        </w:rPr>
        <w:t xml:space="preserve">Transfer</w:t>
      </w:r>
      <w:r w:rsidDel="00000000" w:rsidR="00000000" w:rsidRPr="00000000">
        <w:rPr>
          <w:vertAlign w:val="baseline"/>
          <w:rtl w:val="0"/>
        </w:rPr>
        <w:t xml:space="preserve"> – Make another party responsible for the risk (buy insurance, outsourcing, etc.)</w:t>
        <w:br w:type="textWrapping"/>
      </w:r>
    </w:p>
    <w:p w:rsidR="00000000" w:rsidDel="00000000" w:rsidP="00000000" w:rsidRDefault="00000000" w:rsidRPr="00000000" w14:paraId="00000075">
      <w:pPr>
        <w:spacing w:after="0" w:before="0" w:lineRule="auto"/>
        <w:ind w:firstLine="576"/>
        <w:rPr>
          <w:vertAlign w:val="baseline"/>
        </w:rPr>
      </w:pPr>
      <w:r w:rsidDel="00000000" w:rsidR="00000000" w:rsidRPr="00000000">
        <w:rPr>
          <w:vertAlign w:val="baseline"/>
          <w:rtl w:val="0"/>
        </w:rPr>
        <w:t xml:space="preserve">For each risk that will be mitigated, the project team will identify ways to prevent the risk from occurring or reduce its impact or probability of occurring.  This may include prototyping, adding tasks to the project schedule, adding resources, etc.</w:t>
      </w:r>
    </w:p>
    <w:p w:rsidR="00000000" w:rsidDel="00000000" w:rsidP="00000000" w:rsidRDefault="00000000" w:rsidRPr="00000000" w14:paraId="00000076">
      <w:pPr>
        <w:spacing w:after="0" w:before="0" w:lineRule="auto"/>
        <w:ind w:firstLine="576"/>
        <w:rPr>
          <w:vertAlign w:val="baseline"/>
        </w:rPr>
      </w:pPr>
      <w:bookmarkStart w:colFirst="0" w:colLast="0" w:name="_26in1rg" w:id="16"/>
      <w:bookmarkEnd w:id="16"/>
      <w:r w:rsidDel="00000000" w:rsidR="00000000" w:rsidRPr="00000000">
        <w:rPr>
          <w:vertAlign w:val="baseline"/>
          <w:rtl w:val="0"/>
        </w:rPr>
        <w:t xml:space="preserve">For each major risk that is to be mitigated or that is accepted, a course of action will be outlined for the event that the risk does materialize in order to minimize its impact.</w:t>
      </w:r>
    </w:p>
    <w:p w:rsidR="00000000" w:rsidDel="00000000" w:rsidP="00000000" w:rsidRDefault="00000000" w:rsidRPr="00000000" w14:paraId="00000077">
      <w:pPr>
        <w:pStyle w:val="Heading2"/>
        <w:numPr>
          <w:ilvl w:val="1"/>
          <w:numId w:val="4"/>
        </w:numPr>
        <w:ind w:left="576" w:hanging="576"/>
        <w:rPr/>
      </w:pPr>
      <w:r w:rsidDel="00000000" w:rsidR="00000000" w:rsidRPr="00000000">
        <w:rPr>
          <w:rFonts w:ascii="Times New Roman" w:cs="Times New Roman" w:eastAsia="Times New Roman" w:hAnsi="Times New Roman"/>
          <w:b w:val="1"/>
          <w:smallCaps w:val="1"/>
          <w:vertAlign w:val="baseline"/>
          <w:rtl w:val="0"/>
        </w:rPr>
        <w:t xml:space="preserve">RISK MONITORING, CONTROLLING, AND REPORTING</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risk on a project will be tracked, monitored and reported throughout the project lifecycle.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“Top 10 Risk List” will be maintained by the project team and will be reported as a component of the project status reporting process for this project.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project change requests will be analyzed for their possible impact to the project risks.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lnxbz9"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will be notified of important changes to risk status as a component to the Executive Project Status Report.  </w:t>
      </w:r>
      <w:r w:rsidDel="00000000" w:rsidR="00000000" w:rsidRPr="00000000">
        <w:rPr>
          <w:rtl w:val="0"/>
        </w:rPr>
      </w:r>
    </w:p>
    <w:p w:rsidR="00000000" w:rsidDel="00000000" w:rsidP="00000000" w:rsidRDefault="00000000" w:rsidRPr="00000000" w14:paraId="0000007C">
      <w:pPr>
        <w:pStyle w:val="Heading1"/>
        <w:numPr>
          <w:ilvl w:val="0"/>
          <w:numId w:val="4"/>
        </w:numPr>
        <w:ind w:left="432" w:hanging="432"/>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35nkun2" w:id="18"/>
      <w:bookmarkEnd w:id="18"/>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RISK MANAGEMENT PLAN APPROVAL</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rtl w:val="0"/>
        </w:rPr>
        <w:t xml:space="preserve">Downhill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Changes to this Risk Management Plan will be coordinated with and approved by the undersigned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designated representatives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trHeight w:val="486.9140625"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80">
            <w:pPr>
              <w:spacing w:after="120" w:lineRule="auto"/>
              <w:ind w:firstLine="576"/>
              <w:rPr>
                <w:vertAlign w:val="baseline"/>
              </w:rPr>
            </w:pPr>
            <w:r w:rsidDel="00000000" w:rsidR="00000000" w:rsidRPr="00000000">
              <w:rPr/>
              <w:drawing>
                <wp:inline distB="114300" distT="114300" distL="114300" distR="114300">
                  <wp:extent cx="1328738" cy="325015"/>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328738" cy="32501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1">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82">
            <w:pPr>
              <w:ind w:left="0"/>
              <w:rPr>
                <w:vertAlign w:val="baseline"/>
              </w:rPr>
            </w:pPr>
            <w:r w:rsidDel="00000000" w:rsidR="00000000" w:rsidRPr="00000000">
              <w:rPr>
                <w:rtl w:val="0"/>
              </w:rPr>
              <w:t xml:space="preserve">26/01/2021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84">
            <w:pPr>
              <w:ind w:left="0" w:firstLine="0"/>
              <w:rPr>
                <w:vertAlign w:val="baseline"/>
              </w:rPr>
            </w:pPr>
            <w:r w:rsidDel="00000000" w:rsidR="00000000" w:rsidRPr="00000000">
              <w:rPr>
                <w:rtl w:val="0"/>
              </w:rPr>
              <w:t xml:space="preserve">Shahid Khan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5">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86">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88">
            <w:pPr>
              <w:ind w:left="0" w:firstLine="0"/>
              <w:rPr>
                <w:vertAlign w:val="baseline"/>
              </w:rPr>
            </w:pPr>
            <w:r w:rsidDel="00000000" w:rsidR="00000000" w:rsidRPr="00000000">
              <w:rPr>
                <w:rtl w:val="0"/>
              </w:rPr>
              <w:t xml:space="preserve">Risk Advisor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A">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B">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8C">
            <w:pPr>
              <w:ind w:left="0" w:firstLine="0"/>
              <w:rPr/>
            </w:pPr>
            <w:r w:rsidDel="00000000" w:rsidR="00000000" w:rsidRPr="00000000">
              <w:rPr>
                <w:rtl w:val="0"/>
              </w:rPr>
              <w:t xml:space="preserve">Software Quality Assurance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ind w:firstLine="576"/>
              <w:rPr>
                <w:vertAlign w:val="baseline"/>
              </w:rPr>
            </w:pPr>
            <w:r w:rsidDel="00000000" w:rsidR="00000000" w:rsidRPr="00000000">
              <w:rPr>
                <w:rtl w:val="0"/>
              </w:rPr>
            </w:r>
          </w:p>
        </w:tc>
      </w:tr>
    </w:tbl>
    <w:p w:rsidR="00000000" w:rsidDel="00000000" w:rsidP="00000000" w:rsidRDefault="00000000" w:rsidRPr="00000000" w14:paraId="0000008F">
      <w:pPr>
        <w:ind w:firstLine="576"/>
        <w:rPr/>
      </w:pPr>
      <w:r w:rsidDel="00000000" w:rsidR="00000000" w:rsidRPr="00000000">
        <w:rPr>
          <w:rtl w:val="0"/>
        </w:rPr>
      </w:r>
    </w:p>
    <w:p w:rsidR="00000000" w:rsidDel="00000000" w:rsidP="00000000" w:rsidRDefault="00000000" w:rsidRPr="00000000" w14:paraId="00000090">
      <w:pPr>
        <w:ind w:firstLine="576"/>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trHeight w:val="1131.9140625"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92">
            <w:pPr>
              <w:ind w:firstLine="576"/>
              <w:rPr>
                <w:vertAlign w:val="baseline"/>
              </w:rPr>
            </w:pPr>
            <w:r w:rsidDel="00000000" w:rsidR="00000000" w:rsidRPr="00000000">
              <w:rPr/>
              <w:drawing>
                <wp:inline distB="114300" distT="114300" distL="114300" distR="114300">
                  <wp:extent cx="985838" cy="691743"/>
                  <wp:effectExtent b="0" l="0" r="0" t="0"/>
                  <wp:docPr id="4" name="image3.png"/>
                  <a:graphic>
                    <a:graphicData uri="http://schemas.openxmlformats.org/drawingml/2006/picture">
                      <pic:pic>
                        <pic:nvPicPr>
                          <pic:cNvPr id="0" name="image3.png"/>
                          <pic:cNvPicPr preferRelativeResize="0"/>
                        </pic:nvPicPr>
                        <pic:blipFill>
                          <a:blip r:embed="rId17"/>
                          <a:srcRect b="6730" l="0" r="0" t="0"/>
                          <a:stretch>
                            <a:fillRect/>
                          </a:stretch>
                        </pic:blipFill>
                        <pic:spPr>
                          <a:xfrm>
                            <a:off x="0" y="0"/>
                            <a:ext cx="985838" cy="69174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3">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94">
            <w:pPr>
              <w:ind w:left="0" w:firstLine="0"/>
              <w:rPr>
                <w:vertAlign w:val="baseline"/>
              </w:rPr>
            </w:pPr>
            <w:r w:rsidDel="00000000" w:rsidR="00000000" w:rsidRPr="00000000">
              <w:rPr>
                <w:rtl w:val="0"/>
              </w:rPr>
              <w:t xml:space="preserve">26/01/2021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96">
            <w:pPr>
              <w:ind w:left="0" w:firstLine="0"/>
              <w:rPr>
                <w:vertAlign w:val="baseline"/>
              </w:rPr>
            </w:pPr>
            <w:r w:rsidDel="00000000" w:rsidR="00000000" w:rsidRPr="00000000">
              <w:rPr>
                <w:rtl w:val="0"/>
              </w:rPr>
              <w:t xml:space="preserve">Sarah Ghorbali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98">
            <w:pPr>
              <w:ind w:left="0" w:firstLine="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9A">
            <w:pPr>
              <w:ind w:left="0" w:firstLine="0"/>
              <w:rPr>
                <w:vertAlign w:val="baseline"/>
              </w:rPr>
            </w:pPr>
            <w:r w:rsidDel="00000000" w:rsidR="00000000" w:rsidRPr="00000000">
              <w:rPr>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9E">
            <w:pPr>
              <w:ind w:left="0" w:firstLine="0"/>
              <w:rPr>
                <w:vertAlign w:val="baseline"/>
              </w:rPr>
            </w:pPr>
            <w:r w:rsidDel="00000000" w:rsidR="00000000" w:rsidRPr="00000000">
              <w:rPr>
                <w:rtl w:val="0"/>
              </w:rPr>
              <w:t xml:space="preserve">Front end lead 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0">
            <w:pPr>
              <w:ind w:firstLine="576"/>
              <w:rPr>
                <w:vertAlign w:val="baseline"/>
              </w:rPr>
            </w:pPr>
            <w:r w:rsidDel="00000000" w:rsidR="00000000" w:rsidRPr="00000000">
              <w:rPr>
                <w:rtl w:val="0"/>
              </w:rPr>
            </w:r>
          </w:p>
        </w:tc>
      </w:tr>
    </w:tbl>
    <w:p w:rsidR="00000000" w:rsidDel="00000000" w:rsidP="00000000" w:rsidRDefault="00000000" w:rsidRPr="00000000" w14:paraId="000000A1">
      <w:pPr>
        <w:ind w:firstLine="576"/>
        <w:rP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A3">
            <w:pPr>
              <w:ind w:firstLine="576"/>
              <w:rPr>
                <w:vertAlign w:val="baseline"/>
              </w:rPr>
            </w:pPr>
            <w:r w:rsidDel="00000000" w:rsidR="00000000" w:rsidRPr="00000000">
              <w:rPr/>
              <mc:AlternateContent>
                <mc:Choice Requires="wpg">
                  <w:drawing>
                    <wp:inline distB="114300" distT="114300" distL="114300" distR="114300">
                      <wp:extent cx="1452563" cy="371394"/>
                      <wp:effectExtent b="0" l="0" r="0" t="0"/>
                      <wp:docPr id="1" name=""/>
                      <a:graphic>
                        <a:graphicData uri="http://schemas.microsoft.com/office/word/2010/wordprocessingGroup">
                          <wpg:wgp>
                            <wpg:cNvGrpSpPr/>
                            <wpg:grpSpPr>
                              <a:xfrm>
                                <a:off x="2396200" y="3623500"/>
                                <a:ext cx="1452563" cy="371394"/>
                                <a:chOff x="2396200" y="3623500"/>
                                <a:chExt cx="4558599" cy="1157280"/>
                              </a:xfrm>
                            </wpg:grpSpPr>
                            <wps:wsp>
                              <wps:cNvSpPr/>
                              <wps:cNvPr id="2" name="Shape 2"/>
                              <wps:spPr>
                                <a:xfrm>
                                  <a:off x="2396200" y="3691700"/>
                                  <a:ext cx="876650" cy="51650"/>
                                </a:xfrm>
                                <a:custGeom>
                                  <a:rect b="b" l="l" r="r" t="t"/>
                                  <a:pathLst>
                                    <a:path extrusionOk="0" h="2066" w="35066">
                                      <a:moveTo>
                                        <a:pt x="0" y="0"/>
                                      </a:moveTo>
                                      <a:cubicBezTo>
                                        <a:pt x="11695" y="0"/>
                                        <a:pt x="23649" y="3705"/>
                                        <a:pt x="35066" y="11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424044" y="3794805"/>
                                  <a:ext cx="1822850" cy="985975"/>
                                </a:xfrm>
                                <a:custGeom>
                                  <a:rect b="b" l="l" r="r" t="t"/>
                                  <a:pathLst>
                                    <a:path extrusionOk="0" h="39439" w="72914">
                                      <a:moveTo>
                                        <a:pt x="12912" y="551"/>
                                      </a:moveTo>
                                      <a:cubicBezTo>
                                        <a:pt x="13432" y="-2047"/>
                                        <a:pt x="14268" y="5703"/>
                                        <a:pt x="14471" y="8344"/>
                                      </a:cubicBezTo>
                                      <a:cubicBezTo>
                                        <a:pt x="15284" y="18911"/>
                                        <a:pt x="14425" y="43808"/>
                                        <a:pt x="5120" y="38734"/>
                                      </a:cubicBezTo>
                                      <a:cubicBezTo>
                                        <a:pt x="2362" y="37230"/>
                                        <a:pt x="-1060" y="33310"/>
                                        <a:pt x="444" y="30552"/>
                                      </a:cubicBezTo>
                                      <a:cubicBezTo>
                                        <a:pt x="1720" y="28213"/>
                                        <a:pt x="3631" y="24893"/>
                                        <a:pt x="6288" y="25098"/>
                                      </a:cubicBezTo>
                                      <a:cubicBezTo>
                                        <a:pt x="8364" y="25258"/>
                                        <a:pt x="10923" y="26820"/>
                                        <a:pt x="12522" y="25487"/>
                                      </a:cubicBezTo>
                                      <a:cubicBezTo>
                                        <a:pt x="15066" y="23367"/>
                                        <a:pt x="17478" y="20944"/>
                                        <a:pt x="19146" y="18084"/>
                                      </a:cubicBezTo>
                                      <a:cubicBezTo>
                                        <a:pt x="19560" y="17375"/>
                                        <a:pt x="20292" y="15012"/>
                                        <a:pt x="19925" y="15747"/>
                                      </a:cubicBezTo>
                                      <a:cubicBezTo>
                                        <a:pt x="17593" y="20418"/>
                                        <a:pt x="18107" y="26118"/>
                                        <a:pt x="18367" y="31332"/>
                                      </a:cubicBezTo>
                                      <a:cubicBezTo>
                                        <a:pt x="18453" y="33063"/>
                                        <a:pt x="17986" y="35622"/>
                                        <a:pt x="19536" y="36397"/>
                                      </a:cubicBezTo>
                                      <a:cubicBezTo>
                                        <a:pt x="22440" y="37849"/>
                                        <a:pt x="25032" y="32848"/>
                                        <a:pt x="27328" y="30552"/>
                                      </a:cubicBezTo>
                                      <a:cubicBezTo>
                                        <a:pt x="31628" y="26252"/>
                                        <a:pt x="39002" y="16125"/>
                                        <a:pt x="33562" y="13409"/>
                                      </a:cubicBezTo>
                                      <a:cubicBezTo>
                                        <a:pt x="32377" y="12817"/>
                                        <a:pt x="32947" y="15991"/>
                                        <a:pt x="32783" y="17305"/>
                                      </a:cubicBezTo>
                                      <a:cubicBezTo>
                                        <a:pt x="32145" y="22403"/>
                                        <a:pt x="32195" y="33736"/>
                                        <a:pt x="37069" y="32111"/>
                                      </a:cubicBezTo>
                                      <a:cubicBezTo>
                                        <a:pt x="41346" y="30685"/>
                                        <a:pt x="45685" y="26476"/>
                                        <a:pt x="46030" y="21981"/>
                                      </a:cubicBezTo>
                                      <a:cubicBezTo>
                                        <a:pt x="46137" y="20586"/>
                                        <a:pt x="45192" y="19284"/>
                                        <a:pt x="44472" y="18084"/>
                                      </a:cubicBezTo>
                                      <a:cubicBezTo>
                                        <a:pt x="44066" y="17407"/>
                                        <a:pt x="44237" y="14973"/>
                                        <a:pt x="44082" y="15747"/>
                                      </a:cubicBezTo>
                                      <a:cubicBezTo>
                                        <a:pt x="42816" y="22069"/>
                                        <a:pt x="46674" y="33896"/>
                                        <a:pt x="53043" y="32890"/>
                                      </a:cubicBezTo>
                                      <a:cubicBezTo>
                                        <a:pt x="57038" y="32259"/>
                                        <a:pt x="54212" y="24857"/>
                                        <a:pt x="54212" y="20812"/>
                                      </a:cubicBezTo>
                                      <a:cubicBezTo>
                                        <a:pt x="54212" y="19893"/>
                                        <a:pt x="53880" y="17167"/>
                                        <a:pt x="53823" y="18084"/>
                                      </a:cubicBezTo>
                                      <a:cubicBezTo>
                                        <a:pt x="53515" y="23010"/>
                                        <a:pt x="49410" y="30681"/>
                                        <a:pt x="53823" y="32890"/>
                                      </a:cubicBezTo>
                                      <a:cubicBezTo>
                                        <a:pt x="54781" y="33369"/>
                                        <a:pt x="54326" y="30808"/>
                                        <a:pt x="54602" y="29773"/>
                                      </a:cubicBezTo>
                                      <a:cubicBezTo>
                                        <a:pt x="56205" y="23764"/>
                                        <a:pt x="57375" y="14028"/>
                                        <a:pt x="63563" y="13409"/>
                                      </a:cubicBezTo>
                                      <a:cubicBezTo>
                                        <a:pt x="69582" y="12807"/>
                                        <a:pt x="63053" y="27830"/>
                                        <a:pt x="68239" y="30942"/>
                                      </a:cubicBezTo>
                                      <a:cubicBezTo>
                                        <a:pt x="71632" y="32978"/>
                                        <a:pt x="71665" y="23786"/>
                                        <a:pt x="72914" y="200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164253" y="3857275"/>
                                  <a:ext cx="240425" cy="691600"/>
                                </a:xfrm>
                                <a:custGeom>
                                  <a:rect b="b" l="l" r="r" t="t"/>
                                  <a:pathLst>
                                    <a:path extrusionOk="0" h="27664" w="9617">
                                      <a:moveTo>
                                        <a:pt x="6813" y="0"/>
                                      </a:moveTo>
                                      <a:cubicBezTo>
                                        <a:pt x="2992" y="2548"/>
                                        <a:pt x="-567" y="7550"/>
                                        <a:pt x="189" y="12079"/>
                                      </a:cubicBezTo>
                                      <a:cubicBezTo>
                                        <a:pt x="725" y="15289"/>
                                        <a:pt x="6728" y="14212"/>
                                        <a:pt x="8761" y="16754"/>
                                      </a:cubicBezTo>
                                      <a:cubicBezTo>
                                        <a:pt x="11232" y="19844"/>
                                        <a:pt x="7624" y="25893"/>
                                        <a:pt x="4086" y="276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450404" y="4037190"/>
                                  <a:ext cx="655350" cy="513275"/>
                                </a:xfrm>
                                <a:custGeom>
                                  <a:rect b="b" l="l" r="r" t="t"/>
                                  <a:pathLst>
                                    <a:path extrusionOk="0" h="20531" w="26214">
                                      <a:moveTo>
                                        <a:pt x="432" y="11505"/>
                                      </a:moveTo>
                                      <a:cubicBezTo>
                                        <a:pt x="4120" y="9292"/>
                                        <a:pt x="10660" y="1803"/>
                                        <a:pt x="6666" y="206"/>
                                      </a:cubicBezTo>
                                      <a:cubicBezTo>
                                        <a:pt x="3287" y="-1145"/>
                                        <a:pt x="-1195" y="5913"/>
                                        <a:pt x="432" y="9168"/>
                                      </a:cubicBezTo>
                                      <a:cubicBezTo>
                                        <a:pt x="4043" y="16390"/>
                                        <a:pt x="14798" y="22792"/>
                                        <a:pt x="22251" y="19687"/>
                                      </a:cubicBezTo>
                                      <a:cubicBezTo>
                                        <a:pt x="26789" y="17796"/>
                                        <a:pt x="26718" y="9998"/>
                                        <a:pt x="25368" y="52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724200" y="3964425"/>
                                  <a:ext cx="1006575" cy="440275"/>
                                </a:xfrm>
                                <a:custGeom>
                                  <a:rect b="b" l="l" r="r" t="t"/>
                                  <a:pathLst>
                                    <a:path extrusionOk="0" h="17611" w="40263">
                                      <a:moveTo>
                                        <a:pt x="9351" y="0"/>
                                      </a:moveTo>
                                      <a:cubicBezTo>
                                        <a:pt x="8217" y="3176"/>
                                        <a:pt x="7156" y="6411"/>
                                        <a:pt x="6623" y="9741"/>
                                      </a:cubicBezTo>
                                      <a:cubicBezTo>
                                        <a:pt x="6272" y="11936"/>
                                        <a:pt x="4741" y="18294"/>
                                        <a:pt x="5844" y="16364"/>
                                      </a:cubicBezTo>
                                      <a:cubicBezTo>
                                        <a:pt x="8172" y="12291"/>
                                        <a:pt x="10813" y="7520"/>
                                        <a:pt x="15195" y="5845"/>
                                      </a:cubicBezTo>
                                      <a:cubicBezTo>
                                        <a:pt x="22975" y="2870"/>
                                        <a:pt x="43323" y="3000"/>
                                        <a:pt x="39742" y="10520"/>
                                      </a:cubicBezTo>
                                      <a:cubicBezTo>
                                        <a:pt x="34046" y="22481"/>
                                        <a:pt x="11849" y="16835"/>
                                        <a:pt x="0" y="109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5627887" y="3971534"/>
                                  <a:ext cx="644700" cy="384400"/>
                                </a:xfrm>
                                <a:custGeom>
                                  <a:rect b="b" l="l" r="r" t="t"/>
                                  <a:pathLst>
                                    <a:path extrusionOk="0" h="15376" w="25788">
                                      <a:moveTo>
                                        <a:pt x="9829" y="6729"/>
                                      </a:moveTo>
                                      <a:cubicBezTo>
                                        <a:pt x="10056" y="5590"/>
                                        <a:pt x="9425" y="3484"/>
                                        <a:pt x="8270" y="3612"/>
                                      </a:cubicBezTo>
                                      <a:cubicBezTo>
                                        <a:pt x="4619" y="4018"/>
                                        <a:pt x="-1725" y="8465"/>
                                        <a:pt x="478" y="11405"/>
                                      </a:cubicBezTo>
                                      <a:cubicBezTo>
                                        <a:pt x="1196" y="12363"/>
                                        <a:pt x="3138" y="11473"/>
                                        <a:pt x="3984" y="10626"/>
                                      </a:cubicBezTo>
                                      <a:cubicBezTo>
                                        <a:pt x="5059" y="9551"/>
                                        <a:pt x="4184" y="7021"/>
                                        <a:pt x="5543" y="6340"/>
                                      </a:cubicBezTo>
                                      <a:cubicBezTo>
                                        <a:pt x="8028" y="5096"/>
                                        <a:pt x="8122" y="14206"/>
                                        <a:pt x="10608" y="12963"/>
                                      </a:cubicBezTo>
                                      <a:cubicBezTo>
                                        <a:pt x="13781" y="11377"/>
                                        <a:pt x="15247" y="6752"/>
                                        <a:pt x="14894" y="3223"/>
                                      </a:cubicBezTo>
                                      <a:cubicBezTo>
                                        <a:pt x="14795" y="2239"/>
                                        <a:pt x="13725" y="-494"/>
                                        <a:pt x="13725" y="495"/>
                                      </a:cubicBezTo>
                                      <a:cubicBezTo>
                                        <a:pt x="13725" y="6192"/>
                                        <a:pt x="27963" y="7868"/>
                                        <a:pt x="25414" y="12963"/>
                                      </a:cubicBezTo>
                                      <a:cubicBezTo>
                                        <a:pt x="24296" y="15197"/>
                                        <a:pt x="19128" y="16366"/>
                                        <a:pt x="18011" y="14132"/>
                                      </a:cubicBezTo>
                                      <a:cubicBezTo>
                                        <a:pt x="16433" y="10976"/>
                                        <a:pt x="18064" y="6959"/>
                                        <a:pt x="19180" y="361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6214500" y="3623500"/>
                                  <a:ext cx="97425" cy="548075"/>
                                </a:xfrm>
                                <a:custGeom>
                                  <a:rect b="b" l="l" r="r" t="t"/>
                                  <a:pathLst>
                                    <a:path extrusionOk="0" h="21923" w="3897">
                                      <a:moveTo>
                                        <a:pt x="3897" y="0"/>
                                      </a:moveTo>
                                      <a:cubicBezTo>
                                        <a:pt x="2293" y="6950"/>
                                        <a:pt x="5044" y="26084"/>
                                        <a:pt x="0" y="2104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6204775" y="3952299"/>
                                  <a:ext cx="208575" cy="280675"/>
                                </a:xfrm>
                                <a:custGeom>
                                  <a:rect b="b" l="l" r="r" t="t"/>
                                  <a:pathLst>
                                    <a:path extrusionOk="0" h="11227" w="8343">
                                      <a:moveTo>
                                        <a:pt x="0" y="2433"/>
                                      </a:moveTo>
                                      <a:cubicBezTo>
                                        <a:pt x="2221" y="1693"/>
                                        <a:pt x="4314" y="-288"/>
                                        <a:pt x="6623" y="96"/>
                                      </a:cubicBezTo>
                                      <a:cubicBezTo>
                                        <a:pt x="10084" y="672"/>
                                        <a:pt x="7013" y="14124"/>
                                        <a:pt x="7013" y="1061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6431449" y="3861176"/>
                                  <a:ext cx="523350" cy="395475"/>
                                </a:xfrm>
                                <a:custGeom>
                                  <a:rect b="b" l="l" r="r" t="t"/>
                                  <a:pathLst>
                                    <a:path extrusionOk="0" h="15819" w="20934">
                                      <a:moveTo>
                                        <a:pt x="1063" y="2182"/>
                                      </a:moveTo>
                                      <a:cubicBezTo>
                                        <a:pt x="1063" y="4520"/>
                                        <a:pt x="-1205" y="8628"/>
                                        <a:pt x="1063" y="9195"/>
                                      </a:cubicBezTo>
                                      <a:cubicBezTo>
                                        <a:pt x="3216" y="9734"/>
                                        <a:pt x="4970" y="1392"/>
                                        <a:pt x="3401" y="2961"/>
                                      </a:cubicBezTo>
                                      <a:cubicBezTo>
                                        <a:pt x="1597" y="4765"/>
                                        <a:pt x="1648" y="7820"/>
                                        <a:pt x="1453" y="10364"/>
                                      </a:cubicBezTo>
                                      <a:cubicBezTo>
                                        <a:pt x="1383" y="11271"/>
                                        <a:pt x="810" y="13735"/>
                                        <a:pt x="1453" y="13092"/>
                                      </a:cubicBezTo>
                                      <a:cubicBezTo>
                                        <a:pt x="3220" y="11325"/>
                                        <a:pt x="2589" y="7259"/>
                                        <a:pt x="4959" y="6468"/>
                                      </a:cubicBezTo>
                                      <a:cubicBezTo>
                                        <a:pt x="7057" y="5768"/>
                                        <a:pt x="4359" y="11114"/>
                                        <a:pt x="5349" y="13092"/>
                                      </a:cubicBezTo>
                                      <a:cubicBezTo>
                                        <a:pt x="5717" y="13827"/>
                                        <a:pt x="6003" y="11566"/>
                                        <a:pt x="6128" y="10754"/>
                                      </a:cubicBezTo>
                                      <a:cubicBezTo>
                                        <a:pt x="6674" y="7204"/>
                                        <a:pt x="6222" y="3039"/>
                                        <a:pt x="8466" y="234"/>
                                      </a:cubicBezTo>
                                      <a:cubicBezTo>
                                        <a:pt x="9154" y="-627"/>
                                        <a:pt x="10193" y="1655"/>
                                        <a:pt x="10804" y="2572"/>
                                      </a:cubicBezTo>
                                      <a:cubicBezTo>
                                        <a:pt x="13887" y="7197"/>
                                        <a:pt x="17376" y="11548"/>
                                        <a:pt x="20934" y="158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452563" cy="371394"/>
                      <wp:effectExtent b="0" l="0" r="0" t="0"/>
                      <wp:docPr id="1" name="image1.png"/>
                      <a:graphic>
                        <a:graphicData uri="http://schemas.openxmlformats.org/drawingml/2006/picture">
                          <pic:pic>
                            <pic:nvPicPr>
                              <pic:cNvPr id="0" name="image1.png"/>
                              <pic:cNvPicPr preferRelativeResize="0"/>
                            </pic:nvPicPr>
                            <pic:blipFill>
                              <a:blip r:embed="rId18"/>
                              <a:srcRect/>
                              <a:stretch>
                                <a:fillRect/>
                              </a:stretch>
                            </pic:blipFill>
                            <pic:spPr>
                              <a:xfrm>
                                <a:off x="0" y="0"/>
                                <a:ext cx="1452563" cy="371394"/>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A5">
            <w:pPr>
              <w:ind w:left="0" w:firstLine="0"/>
              <w:rPr>
                <w:vertAlign w:val="baseline"/>
              </w:rPr>
            </w:pPr>
            <w:r w:rsidDel="00000000" w:rsidR="00000000" w:rsidRPr="00000000">
              <w:rPr>
                <w:rtl w:val="0"/>
              </w:rPr>
              <w:t xml:space="preserve">02/03/2021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6">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A7">
            <w:pPr>
              <w:ind w:left="0" w:firstLine="0"/>
              <w:rPr>
                <w:vertAlign w:val="baseline"/>
              </w:rPr>
            </w:pPr>
            <w:r w:rsidDel="00000000" w:rsidR="00000000" w:rsidRPr="00000000">
              <w:rPr>
                <w:rtl w:val="0"/>
              </w:rPr>
              <w:t xml:space="preserve">Juan Sebastian Hoyos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A9">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AB">
            <w:pPr>
              <w:ind w:left="0" w:firstLine="0"/>
              <w:rPr>
                <w:vertAlign w:val="baseline"/>
              </w:rPr>
            </w:pPr>
            <w:r w:rsidDel="00000000" w:rsidR="00000000" w:rsidRPr="00000000">
              <w:rPr>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AF">
            <w:pPr>
              <w:ind w:left="0" w:firstLine="0"/>
              <w:rPr>
                <w:vertAlign w:val="baseline"/>
              </w:rPr>
            </w:pPr>
            <w:r w:rsidDel="00000000" w:rsidR="00000000" w:rsidRPr="00000000">
              <w:rPr>
                <w:rtl w:val="0"/>
              </w:rPr>
              <w:t xml:space="preserve">Project Manager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ind w:firstLine="576"/>
              <w:rPr>
                <w:vertAlign w:val="baseline"/>
              </w:rPr>
            </w:pPr>
            <w:r w:rsidDel="00000000" w:rsidR="00000000" w:rsidRPr="00000000">
              <w:rPr>
                <w:rtl w:val="0"/>
              </w:rPr>
            </w:r>
          </w:p>
        </w:tc>
      </w:tr>
    </w:tbl>
    <w:p w:rsidR="00000000" w:rsidDel="00000000" w:rsidP="00000000" w:rsidRDefault="00000000" w:rsidRPr="00000000" w14:paraId="000000B2">
      <w:pPr>
        <w:ind w:firstLine="576"/>
        <w:rPr>
          <w:vertAlign w:val="baseline"/>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B4">
            <w:pPr>
              <w:ind w:firstLine="576"/>
              <w:rPr>
                <w:vertAlign w:val="baseline"/>
              </w:rPr>
            </w:pPr>
            <w:r w:rsidDel="00000000" w:rsidR="00000000" w:rsidRPr="00000000">
              <w:rPr/>
              <w:drawing>
                <wp:inline distB="114300" distT="114300" distL="114300" distR="114300">
                  <wp:extent cx="1209675" cy="337245"/>
                  <wp:effectExtent b="0" l="0" r="0" t="0"/>
                  <wp:docPr id="3"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1209675" cy="3372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B6">
            <w:pPr>
              <w:ind w:left="0"/>
              <w:rPr/>
            </w:pPr>
            <w:r w:rsidDel="00000000" w:rsidR="00000000" w:rsidRPr="00000000">
              <w:rPr>
                <w:rtl w:val="0"/>
              </w:rPr>
              <w:t xml:space="preserve">02/03/2021</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B8">
            <w:pPr>
              <w:ind w:left="0" w:firstLine="0"/>
              <w:jc w:val="left"/>
              <w:rPr>
                <w:vertAlign w:val="baseline"/>
              </w:rPr>
            </w:pPr>
            <w:r w:rsidDel="00000000" w:rsidR="00000000" w:rsidRPr="00000000">
              <w:rPr>
                <w:rtl w:val="0"/>
              </w:rPr>
              <w:t xml:space="preserve">Tommy Andrews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BA">
            <w:pPr>
              <w:ind w:left="0" w:firstLine="0"/>
              <w:rPr>
                <w:vertAlign w:val="baseline"/>
              </w:rPr>
            </w:pPr>
            <w:r w:rsidDel="00000000" w:rsidR="00000000" w:rsidRPr="00000000">
              <w:rPr>
                <w:rtl w:val="0"/>
              </w:rPr>
            </w:r>
          </w:p>
        </w:tc>
      </w:tr>
      <w:tr>
        <w:trPr>
          <w:trHeight w:val="380.9765625"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BC">
            <w:pPr>
              <w:ind w:left="0" w:firstLine="0"/>
              <w:rPr>
                <w:vertAlign w:val="baseline"/>
              </w:rPr>
            </w:pPr>
            <w:r w:rsidDel="00000000" w:rsidR="00000000" w:rsidRPr="00000000">
              <w:rPr>
                <w:rtl w:val="0"/>
              </w:rPr>
              <w:t xml:space="preserve">Developer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ind w:firstLine="576"/>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C0">
            <w:pPr>
              <w:ind w:left="0" w:firstLine="0"/>
              <w:rPr>
                <w:vertAlign w:val="baseline"/>
              </w:rPr>
            </w:pPr>
            <w:r w:rsidDel="00000000" w:rsidR="00000000" w:rsidRPr="00000000">
              <w:rPr>
                <w:rtl w:val="0"/>
              </w:rPr>
              <w:t xml:space="preserve">Software Architecture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ind w:firstLine="576"/>
              <w:rPr>
                <w:vertAlign w:val="baseline"/>
              </w:rPr>
            </w:pPr>
            <w:r w:rsidDel="00000000" w:rsidR="00000000" w:rsidRPr="00000000">
              <w:rPr>
                <w:rtl w:val="0"/>
              </w:rPr>
            </w:r>
          </w:p>
        </w:tc>
      </w:tr>
    </w:tbl>
    <w:p w:rsidR="00000000" w:rsidDel="00000000" w:rsidP="00000000" w:rsidRDefault="00000000" w:rsidRPr="00000000" w14:paraId="000000C3">
      <w:pPr>
        <w:ind w:firstLine="576"/>
        <w:rPr>
          <w:vertAlign w:val="baseline"/>
        </w:rPr>
      </w:pPr>
      <w:bookmarkStart w:colFirst="0" w:colLast="0" w:name="_1ksv4uv" w:id="19"/>
      <w:bookmarkEnd w:id="19"/>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6"/>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2" w:hRule="atLeast"/>
        </w:trP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i w:val="1"/>
                <w:rtl w:val="0"/>
              </w:rPr>
              <w:t xml:space="preserve">CDC Unified process: Glossary</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i w:val="1"/>
                <w:rtl w:val="0"/>
              </w:rPr>
              <w:t xml:space="preserve">Words taken from CDC unified process glossary. </w:t>
            </w:r>
            <w:r w:rsidDel="00000000" w:rsidR="00000000" w:rsidRPr="00000000">
              <w:rPr>
                <w:rtl w:val="0"/>
              </w:rPr>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r:id="rId20">
              <w:r w:rsidDel="00000000" w:rsidR="00000000" w:rsidRPr="00000000">
                <w:rPr>
                  <w:u w:val="single"/>
                  <w:rtl w:val="0"/>
                </w:rPr>
                <w:t xml:space="preserve">https://www2.cdc.gov/cdcup/library/glossary/default.htm</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Table 1: References used in the document.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44sinio" w:id="20"/>
      <w:bookmarkEnd w:id="20"/>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Risk Management Plan.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pPr>
      <w:r w:rsidDel="00000000" w:rsidR="00000000" w:rsidRPr="00000000">
        <w:rPr>
          <w:rtl w:val="0"/>
        </w:rPr>
      </w:r>
    </w:p>
    <w:tbl>
      <w:tblPr>
        <w:tblStyle w:val="Table7"/>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70" w:hRule="atLeast"/>
        </w:trPr>
        <w:tc>
          <w:tcP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Risk</w:t>
            </w:r>
            <w:r w:rsidDel="00000000" w:rsidR="00000000" w:rsidRPr="00000000">
              <w:rPr>
                <w:rtl w:val="0"/>
              </w:rPr>
            </w:r>
          </w:p>
        </w:tc>
        <w:tc>
          <w:tcPr>
            <w:vAlign w:val="top"/>
          </w:tcPr>
          <w:p w:rsidR="00000000" w:rsidDel="00000000" w:rsidP="00000000" w:rsidRDefault="00000000" w:rsidRPr="00000000" w14:paraId="000000D3">
            <w:pPr>
              <w:spacing w:after="20" w:before="20" w:line="264" w:lineRule="auto"/>
              <w:ind w:left="72" w:firstLine="0"/>
              <w:rPr>
                <w:rFonts w:ascii="Arial" w:cs="Arial" w:eastAsia="Arial" w:hAnsi="Arial"/>
                <w:vertAlign w:val="baseline"/>
              </w:rPr>
            </w:pPr>
            <w:r w:rsidDel="00000000" w:rsidR="00000000" w:rsidRPr="00000000">
              <w:rPr>
                <w:rFonts w:ascii="Arial" w:cs="Arial" w:eastAsia="Arial" w:hAnsi="Arial"/>
                <w:rtl w:val="0"/>
              </w:rPr>
              <w:t xml:space="preserve">A risk is an uncertain event or condition that can have a positive or negative effect on the objectives of a project. It usually affects the project negatively. </w:t>
            </w:r>
            <w:r w:rsidDel="00000000" w:rsidR="00000000" w:rsidRPr="00000000">
              <w:rPr>
                <w:rtl w:val="0"/>
              </w:rPr>
            </w:r>
          </w:p>
        </w:tc>
      </w:tr>
      <w:tr>
        <w:trPr>
          <w:trHeight w:val="70" w:hRule="atLeast"/>
        </w:trPr>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Risk Management</w:t>
            </w:r>
          </w:p>
        </w:tc>
        <w:tc>
          <w:tcPr>
            <w:vAlign w:val="top"/>
          </w:tcPr>
          <w:p w:rsidR="00000000" w:rsidDel="00000000" w:rsidP="00000000" w:rsidRDefault="00000000" w:rsidRPr="00000000" w14:paraId="000000D5">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Risk management is an approach to address the risks related to investment. It includes identification, analysis, prioritization and control of the risks. It is used to help define preventative measures to reduce the probability of risks happening. </w:t>
            </w:r>
            <w:r w:rsidDel="00000000" w:rsidR="00000000" w:rsidRPr="00000000">
              <w:rPr>
                <w:rtl w:val="0"/>
              </w:rPr>
            </w:r>
          </w:p>
        </w:tc>
      </w:tr>
      <w:tr>
        <w:trPr>
          <w:trHeight w:val="70" w:hRule="atLeast"/>
        </w:trP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left"/>
              <w:rPr>
                <w:rFonts w:ascii="Arial" w:cs="Arial" w:eastAsia="Arial" w:hAnsi="Arial"/>
              </w:rPr>
            </w:pPr>
            <w:r w:rsidDel="00000000" w:rsidR="00000000" w:rsidRPr="00000000">
              <w:rPr>
                <w:rFonts w:ascii="Arial" w:cs="Arial" w:eastAsia="Arial" w:hAnsi="Arial"/>
                <w:rtl w:val="0"/>
              </w:rPr>
              <w:t xml:space="preserve">Risk Response Planning</w:t>
            </w:r>
          </w:p>
        </w:tc>
        <w:tc>
          <w:tcPr>
            <w:vAlign w:val="top"/>
          </w:tcPr>
          <w:p w:rsidR="00000000" w:rsidDel="00000000" w:rsidP="00000000" w:rsidRDefault="00000000" w:rsidRPr="00000000" w14:paraId="000000D7">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Risk Response planning is the process of developing and actions to reduce threats to the objectives of the project. risk response includes mitigation, contingency, transfer, avoidance and acceptance.</w:t>
            </w:r>
            <w:r w:rsidDel="00000000" w:rsidR="00000000" w:rsidRPr="00000000">
              <w:rPr>
                <w:rtl w:val="0"/>
              </w:rPr>
            </w:r>
          </w:p>
        </w:tc>
      </w:tr>
      <w:tr>
        <w:trPr>
          <w:trHeight w:val="70" w:hRule="atLeast"/>
        </w:trPr>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Risk Symptom</w:t>
            </w:r>
          </w:p>
        </w:tc>
        <w:tc>
          <w:tcPr>
            <w:vAlign w:val="top"/>
          </w:tcPr>
          <w:p w:rsidR="00000000" w:rsidDel="00000000" w:rsidP="00000000" w:rsidRDefault="00000000" w:rsidRPr="00000000" w14:paraId="000000D9">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A risk symptom is an unwanted effect of a risk</w:t>
            </w:r>
            <w:r w:rsidDel="00000000" w:rsidR="00000000" w:rsidRPr="00000000">
              <w:rPr>
                <w:rtl w:val="0"/>
              </w:rPr>
            </w:r>
          </w:p>
        </w:tc>
      </w:tr>
      <w:tr>
        <w:trPr>
          <w:trHeight w:val="70" w:hRule="atLeast"/>
        </w:trPr>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Risk Trigger</w:t>
            </w:r>
          </w:p>
        </w:tc>
        <w:tc>
          <w:tcPr>
            <w:vAlign w:val="top"/>
          </w:tcPr>
          <w:p w:rsidR="00000000" w:rsidDel="00000000" w:rsidP="00000000" w:rsidRDefault="00000000" w:rsidRPr="00000000" w14:paraId="000000DB">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A risk trigger is an event or a condition that will cause a risk to take place.</w:t>
            </w:r>
            <w:r w:rsidDel="00000000" w:rsidR="00000000" w:rsidRPr="00000000">
              <w:rPr>
                <w:rtl w:val="0"/>
              </w:rPr>
            </w:r>
          </w:p>
        </w:tc>
      </w:tr>
      <w:tr>
        <w:trPr>
          <w:trHeight w:val="1179.2968749999998" w:hRule="atLeast"/>
        </w:trPr>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left"/>
              <w:rPr>
                <w:rFonts w:ascii="Arial" w:cs="Arial" w:eastAsia="Arial" w:hAnsi="Arial"/>
              </w:rPr>
            </w:pPr>
            <w:r w:rsidDel="00000000" w:rsidR="00000000" w:rsidRPr="00000000">
              <w:rPr>
                <w:rFonts w:ascii="Arial" w:cs="Arial" w:eastAsia="Arial" w:hAnsi="Arial"/>
                <w:rtl w:val="0"/>
              </w:rPr>
              <w:t xml:space="preserve">Security Risk Assessment </w:t>
            </w:r>
          </w:p>
        </w:tc>
        <w:tc>
          <w:tcPr>
            <w:vAlign w:val="top"/>
          </w:tcPr>
          <w:p w:rsidR="00000000" w:rsidDel="00000000" w:rsidP="00000000" w:rsidRDefault="00000000" w:rsidRPr="00000000" w14:paraId="000000DD">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The security risk assessment is used to document the analysis of the security functional requirements and will identify the protection requirements for the system using a formal risk assessment process. </w:t>
            </w:r>
            <w:r w:rsidDel="00000000" w:rsidR="00000000" w:rsidRPr="00000000">
              <w:rPr>
                <w:rtl w:val="0"/>
              </w:rPr>
            </w:r>
          </w:p>
        </w:tc>
      </w:tr>
      <w:tr>
        <w:trPr>
          <w:trHeight w:val="70" w:hRule="atLeast"/>
        </w:trPr>
        <w:tc>
          <w:tcP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Activity</w:t>
            </w:r>
          </w:p>
        </w:tc>
        <w:tc>
          <w:tcPr>
            <w:vAlign w:val="top"/>
          </w:tcPr>
          <w:p w:rsidR="00000000" w:rsidDel="00000000" w:rsidP="00000000" w:rsidRDefault="00000000" w:rsidRPr="00000000" w14:paraId="000000DF">
            <w:pPr>
              <w:spacing w:after="20" w:before="20" w:line="264" w:lineRule="auto"/>
              <w:ind w:left="72" w:firstLine="0"/>
              <w:rPr>
                <w:rFonts w:ascii="Arial" w:cs="Arial" w:eastAsia="Arial" w:hAnsi="Arial"/>
              </w:rPr>
            </w:pPr>
            <w:r w:rsidDel="00000000" w:rsidR="00000000" w:rsidRPr="00000000">
              <w:rPr>
                <w:rFonts w:ascii="Arial" w:cs="Arial" w:eastAsia="Arial" w:hAnsi="Arial"/>
                <w:rtl w:val="0"/>
              </w:rPr>
              <w:t xml:space="preserve">An activity consists of one of more actions that leads the project to the next stage. They result in the final deliverable. For example, activities  could be accessing an application, uploading a data file and much more.</w:t>
            </w:r>
          </w:p>
          <w:p w:rsidR="00000000" w:rsidDel="00000000" w:rsidP="00000000" w:rsidRDefault="00000000" w:rsidRPr="00000000" w14:paraId="000000E0">
            <w:pPr>
              <w:spacing w:after="20" w:before="20" w:line="264" w:lineRule="auto"/>
              <w:ind w:left="72" w:firstLine="0"/>
              <w:rPr>
                <w:rFonts w:ascii="Verdana" w:cs="Verdana" w:eastAsia="Verdana" w:hAnsi="Verdana"/>
                <w:sz w:val="18"/>
                <w:szCs w:val="18"/>
                <w:highlight w:val="white"/>
              </w:rPr>
            </w:pPr>
            <w:r w:rsidDel="00000000" w:rsidR="00000000" w:rsidRPr="00000000">
              <w:rPr>
                <w:rtl w:val="0"/>
              </w:rPr>
            </w:r>
          </w:p>
        </w:tc>
      </w:tr>
      <w:tr>
        <w:trPr>
          <w:trHeight w:val="70" w:hRule="atLeast"/>
        </w:trPr>
        <w:tc>
          <w:tcP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Budget</w:t>
            </w:r>
          </w:p>
        </w:tc>
        <w:tc>
          <w:tcPr>
            <w:vAlign w:val="top"/>
          </w:tcPr>
          <w:p w:rsidR="00000000" w:rsidDel="00000000" w:rsidP="00000000" w:rsidRDefault="00000000" w:rsidRPr="00000000" w14:paraId="000000E2">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A budget is the approved estimate for a project</w:t>
            </w:r>
            <w:r w:rsidDel="00000000" w:rsidR="00000000" w:rsidRPr="00000000">
              <w:rPr>
                <w:rtl w:val="0"/>
              </w:rPr>
            </w:r>
          </w:p>
        </w:tc>
      </w:tr>
      <w:tr>
        <w:trPr>
          <w:trHeight w:val="70" w:hRule="atLeast"/>
        </w:trPr>
        <w:tc>
          <w:tcP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Risk Log</w:t>
            </w:r>
          </w:p>
        </w:tc>
        <w:tc>
          <w:tcPr>
            <w:vAlign w:val="top"/>
          </w:tcPr>
          <w:p w:rsidR="00000000" w:rsidDel="00000000" w:rsidP="00000000" w:rsidRDefault="00000000" w:rsidRPr="00000000" w14:paraId="000000E4">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A risk log is a </w:t>
            </w:r>
            <w:r w:rsidDel="00000000" w:rsidR="00000000" w:rsidRPr="00000000">
              <w:rPr>
                <w:rFonts w:ascii="Arial" w:cs="Arial" w:eastAsia="Arial" w:hAnsi="Arial"/>
                <w:rtl w:val="0"/>
              </w:rPr>
              <w:t xml:space="preserve">tool used by project teams to document and to monitor the risks.</w:t>
            </w:r>
            <w:r w:rsidDel="00000000" w:rsidR="00000000" w:rsidRPr="00000000">
              <w:rPr>
                <w:rtl w:val="0"/>
              </w:rPr>
            </w:r>
          </w:p>
        </w:tc>
      </w:tr>
      <w:tr>
        <w:trPr>
          <w:trHeight w:val="70" w:hRule="atLeast"/>
        </w:trP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0" w:right="0" w:firstLine="0"/>
              <w:jc w:val="both"/>
              <w:rPr>
                <w:rFonts w:ascii="Arial" w:cs="Arial" w:eastAsia="Arial" w:hAnsi="Arial"/>
              </w:rPr>
            </w:pPr>
            <w:r w:rsidDel="00000000" w:rsidR="00000000" w:rsidRPr="00000000">
              <w:rPr>
                <w:rFonts w:ascii="Arial" w:cs="Arial" w:eastAsia="Arial" w:hAnsi="Arial"/>
                <w:rtl w:val="0"/>
              </w:rPr>
              <w:t xml:space="preserve"> Prototyping</w:t>
            </w:r>
          </w:p>
        </w:tc>
        <w:tc>
          <w:tcPr>
            <w:vAlign w:val="top"/>
          </w:tcPr>
          <w:p w:rsidR="00000000" w:rsidDel="00000000" w:rsidP="00000000" w:rsidRDefault="00000000" w:rsidRPr="00000000" w14:paraId="000000E6">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Prototyping is the construction to a partial system to test a concept, a process or some aspect of the intended system behaviour. It is used to gain the user’s acceptance or to establish technical feasibility.</w:t>
            </w:r>
            <w:r w:rsidDel="00000000" w:rsidR="00000000" w:rsidRPr="00000000">
              <w:rPr>
                <w:rtl w:val="0"/>
              </w:rPr>
            </w:r>
          </w:p>
        </w:tc>
      </w:tr>
      <w:tr>
        <w:trPr>
          <w:trHeight w:val="70" w:hRule="atLeast"/>
        </w:trPr>
        <w:tc>
          <w:tcP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Resources</w:t>
            </w:r>
          </w:p>
        </w:tc>
        <w:tc>
          <w:tcPr>
            <w:vAlign w:val="top"/>
          </w:tcPr>
          <w:p w:rsidR="00000000" w:rsidDel="00000000" w:rsidP="00000000" w:rsidRDefault="00000000" w:rsidRPr="00000000" w14:paraId="000000E8">
            <w:pPr>
              <w:spacing w:after="20" w:before="20" w:line="264" w:lineRule="auto"/>
              <w:ind w:left="72" w:firstLine="0"/>
              <w:rPr>
                <w:rFonts w:ascii="Arial" w:cs="Arial" w:eastAsia="Arial" w:hAnsi="Arial"/>
              </w:rPr>
            </w:pPr>
            <w:r w:rsidDel="00000000" w:rsidR="00000000" w:rsidRPr="00000000">
              <w:rPr>
                <w:rFonts w:ascii="Arial" w:cs="Arial" w:eastAsia="Arial" w:hAnsi="Arial"/>
                <w:rtl w:val="0"/>
              </w:rPr>
              <w:t xml:space="preserve">Budgets, funds, staff, materials, services, equipment that can be used by an organization in order to function.</w:t>
            </w:r>
          </w:p>
        </w:tc>
      </w:tr>
      <w:tr>
        <w:trPr>
          <w:trHeight w:val="70" w:hRule="atLeast"/>
        </w:trPr>
        <w:tc>
          <w:tcP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 w:before="20" w:line="264" w:lineRule="auto"/>
              <w:ind w:left="72" w:right="0" w:firstLine="0"/>
              <w:jc w:val="both"/>
              <w:rPr>
                <w:rFonts w:ascii="Arial" w:cs="Arial" w:eastAsia="Arial" w:hAnsi="Arial"/>
              </w:rPr>
            </w:pPr>
            <w:r w:rsidDel="00000000" w:rsidR="00000000" w:rsidRPr="00000000">
              <w:rPr>
                <w:rFonts w:ascii="Arial" w:cs="Arial" w:eastAsia="Arial" w:hAnsi="Arial"/>
                <w:rtl w:val="0"/>
              </w:rPr>
              <w:t xml:space="preserve">Requirement</w:t>
            </w:r>
          </w:p>
        </w:tc>
        <w:tc>
          <w:tcPr>
            <w:vAlign w:val="top"/>
          </w:tcPr>
          <w:p w:rsidR="00000000" w:rsidDel="00000000" w:rsidP="00000000" w:rsidRDefault="00000000" w:rsidRPr="00000000" w14:paraId="000000EA">
            <w:pPr>
              <w:spacing w:after="20" w:before="20" w:line="264" w:lineRule="auto"/>
              <w:ind w:left="72" w:firstLine="0"/>
              <w:rPr>
                <w:rFonts w:ascii="Arial" w:cs="Arial" w:eastAsia="Arial" w:hAnsi="Arial"/>
                <w:i w:val="1"/>
                <w:color w:val="0000ff"/>
                <w:vertAlign w:val="baseline"/>
              </w:rPr>
            </w:pPr>
            <w:r w:rsidDel="00000000" w:rsidR="00000000" w:rsidRPr="00000000">
              <w:rPr>
                <w:rFonts w:ascii="Arial" w:cs="Arial" w:eastAsia="Arial" w:hAnsi="Arial"/>
                <w:rtl w:val="0"/>
              </w:rPr>
              <w:t xml:space="preserve">A requirement is a condition or a task that must be completed to ensure the completion of a project. It provides a clear picture of what should be produced. </w:t>
            </w:r>
            <w:r w:rsidDel="00000000" w:rsidR="00000000" w:rsidRPr="00000000">
              <w:rPr>
                <w:rtl w:val="0"/>
              </w:rPr>
            </w:r>
          </w:p>
        </w:tc>
      </w:tr>
    </w:tbl>
    <w:p w:rsidR="00000000" w:rsidDel="00000000" w:rsidP="00000000" w:rsidRDefault="00000000" w:rsidRPr="00000000" w14:paraId="000000EB">
      <w:pPr>
        <w:ind w:left="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Table 2: Key Terms in the document </w:t>
      </w:r>
      <w:r w:rsidDel="00000000" w:rsidR="00000000" w:rsidRPr="00000000">
        <w:rPr>
          <w:rtl w:val="0"/>
        </w:rPr>
      </w:r>
    </w:p>
    <w:sectPr>
      <w:footerReference r:id="rId21" w:type="default"/>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For Downhill Inc. internal use only, sensitive but unclassified</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&lt;mm/dd/yyyy&gt;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b w:val="1"/>
        <w:i w:val="1"/>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 </w:t>
    </w:r>
    <w:r w:rsidDel="00000000" w:rsidR="00000000" w:rsidRPr="00000000">
      <w:rPr>
        <w:rtl w:val="0"/>
      </w:rPr>
    </w:r>
  </w:p>
  <w:p w:rsidR="00000000" w:rsidDel="00000000" w:rsidP="00000000" w:rsidRDefault="00000000" w:rsidRPr="00000000" w14:paraId="000000F7">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i w:val="1"/>
        <w:sz w:val="20"/>
        <w:szCs w:val="20"/>
      </w:rPr>
    </w:pPr>
    <w:r w:rsidDel="00000000" w:rsidR="00000000" w:rsidRPr="00000000">
      <w:rPr>
        <w:i w:val="1"/>
        <w:sz w:val="20"/>
        <w:szCs w:val="20"/>
        <w:rtl w:val="0"/>
      </w:rPr>
      <w:t xml:space="preserve">For Downhill Inc. internal use only, sensitive but unclassified</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&lt;mm/dd/yyyy&gt;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F9">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w:t>
      <w:tab/>
    </w:r>
  </w:p>
  <w:p w:rsidR="00000000" w:rsidDel="00000000" w:rsidP="00000000" w:rsidRDefault="00000000" w:rsidRPr="00000000" w14:paraId="000000F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3780"/>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i w:val="1"/>
        <w:sz w:val="20"/>
        <w:szCs w:val="20"/>
        <w:rtl w:val="0"/>
      </w:rPr>
      <w:t xml:space="preserve">For Downhill Inc. internal use only, sensitive but unclassified</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&lt;mm/dd/yyyy&gt;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F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b w:val="1"/>
        <w:i w:val="1"/>
        <w:sz w:val="20"/>
        <w:szCs w:val="20"/>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 </w:t>
    </w:r>
    <w:r w:rsidDel="00000000" w:rsidR="00000000" w:rsidRPr="00000000">
      <w:rPr>
        <w:rtl w:val="0"/>
      </w:rPr>
    </w:r>
  </w:p>
  <w:p w:rsidR="00000000" w:rsidDel="00000000" w:rsidP="00000000" w:rsidRDefault="00000000" w:rsidRPr="00000000" w14:paraId="000000FD">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i w:val="1"/>
        <w:sz w:val="20"/>
        <w:szCs w:val="20"/>
      </w:rPr>
    </w:pPr>
    <w:r w:rsidDel="00000000" w:rsidR="00000000" w:rsidRPr="00000000">
      <w:rPr>
        <w:i w:val="1"/>
        <w:sz w:val="20"/>
        <w:szCs w:val="20"/>
        <w:rtl w:val="0"/>
      </w:rPr>
      <w:t xml:space="preserve">For Downhill Inc. internal use only, sensitive but unclassified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9360"/>
      </w:tabs>
      <w:spacing w:after="0" w:before="0" w:line="240" w:lineRule="auto"/>
      <w:ind w:left="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DOWNHILL</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       Version:</w:t>
    </w:r>
    <w:r w:rsidDel="00000000" w:rsidR="00000000" w:rsidRPr="00000000">
      <w:rPr>
        <w:i w:val="1"/>
        <w:sz w:val="20"/>
        <w:szCs w:val="20"/>
        <w:rtl w:val="0"/>
      </w:rPr>
      <w:t xml:space="preserve"> 1.1</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 Downhill</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1.1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56" w:hanging="216.0000000000001"/>
      </w:pPr>
      <w:rPr>
        <w:rFonts w:ascii="Noto Sans Symbols" w:cs="Noto Sans Symbols" w:eastAsia="Noto Sans Symbols" w:hAnsi="Noto Sans Symbols"/>
        <w:vertAlign w:val="baseline"/>
      </w:rPr>
    </w:lvl>
    <w:lvl w:ilvl="1">
      <w:start w:val="1"/>
      <w:numFmt w:val="bullet"/>
      <w:lvlText w:val="o"/>
      <w:lvlJc w:val="left"/>
      <w:pPr>
        <w:ind w:left="1980" w:hanging="360"/>
      </w:pPr>
      <w:rPr>
        <w:rFonts w:ascii="Courier New" w:cs="Courier New" w:eastAsia="Courier New" w:hAnsi="Courier New"/>
        <w:vertAlign w:val="baseline"/>
      </w:rPr>
    </w:lvl>
    <w:lvl w:ilvl="2">
      <w:start w:val="1"/>
      <w:numFmt w:val="bullet"/>
      <w:lvlText w:val="▪"/>
      <w:lvlJc w:val="left"/>
      <w:pPr>
        <w:ind w:left="2700" w:hanging="360"/>
      </w:pPr>
      <w:rPr>
        <w:rFonts w:ascii="Noto Sans Symbols" w:cs="Noto Sans Symbols" w:eastAsia="Noto Sans Symbols" w:hAnsi="Noto Sans Symbols"/>
        <w:vertAlign w:val="baseline"/>
      </w:rPr>
    </w:lvl>
    <w:lvl w:ilvl="3">
      <w:start w:val="1"/>
      <w:numFmt w:val="bullet"/>
      <w:lvlText w:val="●"/>
      <w:lvlJc w:val="left"/>
      <w:pPr>
        <w:ind w:left="3420" w:hanging="360"/>
      </w:pPr>
      <w:rPr>
        <w:rFonts w:ascii="Noto Sans Symbols" w:cs="Noto Sans Symbols" w:eastAsia="Noto Sans Symbols" w:hAnsi="Noto Sans Symbols"/>
        <w:vertAlign w:val="baseline"/>
      </w:rPr>
    </w:lvl>
    <w:lvl w:ilvl="4">
      <w:start w:val="1"/>
      <w:numFmt w:val="bullet"/>
      <w:lvlText w:val="o"/>
      <w:lvlJc w:val="left"/>
      <w:pPr>
        <w:ind w:left="4140" w:hanging="360"/>
      </w:pPr>
      <w:rPr>
        <w:rFonts w:ascii="Courier New" w:cs="Courier New" w:eastAsia="Courier New" w:hAnsi="Courier New"/>
        <w:vertAlign w:val="baseline"/>
      </w:rPr>
    </w:lvl>
    <w:lvl w:ilvl="5">
      <w:start w:val="1"/>
      <w:numFmt w:val="bullet"/>
      <w:lvlText w:val="▪"/>
      <w:lvlJc w:val="left"/>
      <w:pPr>
        <w:ind w:left="4860" w:hanging="360"/>
      </w:pPr>
      <w:rPr>
        <w:rFonts w:ascii="Noto Sans Symbols" w:cs="Noto Sans Symbols" w:eastAsia="Noto Sans Symbols" w:hAnsi="Noto Sans Symbols"/>
        <w:vertAlign w:val="baseline"/>
      </w:rPr>
    </w:lvl>
    <w:lvl w:ilvl="6">
      <w:start w:val="1"/>
      <w:numFmt w:val="bullet"/>
      <w:lvlText w:val="●"/>
      <w:lvlJc w:val="left"/>
      <w:pPr>
        <w:ind w:left="5580" w:hanging="360"/>
      </w:pPr>
      <w:rPr>
        <w:rFonts w:ascii="Noto Sans Symbols" w:cs="Noto Sans Symbols" w:eastAsia="Noto Sans Symbols" w:hAnsi="Noto Sans Symbols"/>
        <w:vertAlign w:val="baseline"/>
      </w:rPr>
    </w:lvl>
    <w:lvl w:ilvl="7">
      <w:start w:val="1"/>
      <w:numFmt w:val="bullet"/>
      <w:lvlText w:val="o"/>
      <w:lvlJc w:val="left"/>
      <w:pPr>
        <w:ind w:left="6300" w:hanging="360"/>
      </w:pPr>
      <w:rPr>
        <w:rFonts w:ascii="Courier New" w:cs="Courier New" w:eastAsia="Courier New" w:hAnsi="Courier New"/>
        <w:vertAlign w:val="baseline"/>
      </w:rPr>
    </w:lvl>
    <w:lvl w:ilvl="8">
      <w:start w:val="1"/>
      <w:numFmt w:val="bullet"/>
      <w:lvlText w:val="▪"/>
      <w:lvlJc w:val="left"/>
      <w:pPr>
        <w:ind w:left="70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92" w:hanging="216"/>
      </w:pPr>
      <w:rPr>
        <w:rFonts w:ascii="Noto Sans Symbols" w:cs="Noto Sans Symbols" w:eastAsia="Noto Sans Symbols" w:hAnsi="Noto Sans Symbols"/>
        <w:vertAlign w:val="baseline"/>
      </w:rPr>
    </w:lvl>
    <w:lvl w:ilvl="1">
      <w:start w:val="1"/>
      <w:numFmt w:val="bullet"/>
      <w:lvlText w:val="o"/>
      <w:lvlJc w:val="left"/>
      <w:pPr>
        <w:ind w:left="2016" w:hanging="360"/>
      </w:pPr>
      <w:rPr>
        <w:rFonts w:ascii="Courier New" w:cs="Courier New" w:eastAsia="Courier New" w:hAnsi="Courier New"/>
        <w:vertAlign w:val="baseline"/>
      </w:rPr>
    </w:lvl>
    <w:lvl w:ilvl="2">
      <w:start w:val="1"/>
      <w:numFmt w:val="bullet"/>
      <w:lvlText w:val="▪"/>
      <w:lvlJc w:val="left"/>
      <w:pPr>
        <w:ind w:left="2736" w:hanging="360"/>
      </w:pPr>
      <w:rPr>
        <w:rFonts w:ascii="Noto Sans Symbols" w:cs="Noto Sans Symbols" w:eastAsia="Noto Sans Symbols" w:hAnsi="Noto Sans Symbols"/>
        <w:vertAlign w:val="baseline"/>
      </w:rPr>
    </w:lvl>
    <w:lvl w:ilvl="3">
      <w:start w:val="1"/>
      <w:numFmt w:val="bullet"/>
      <w:lvlText w:val="●"/>
      <w:lvlJc w:val="left"/>
      <w:pPr>
        <w:ind w:left="3456" w:hanging="360"/>
      </w:pPr>
      <w:rPr>
        <w:rFonts w:ascii="Noto Sans Symbols" w:cs="Noto Sans Symbols" w:eastAsia="Noto Sans Symbols" w:hAnsi="Noto Sans Symbols"/>
        <w:vertAlign w:val="baseline"/>
      </w:rPr>
    </w:lvl>
    <w:lvl w:ilvl="4">
      <w:start w:val="1"/>
      <w:numFmt w:val="bullet"/>
      <w:lvlText w:val="o"/>
      <w:lvlJc w:val="left"/>
      <w:pPr>
        <w:ind w:left="4176" w:hanging="360"/>
      </w:pPr>
      <w:rPr>
        <w:rFonts w:ascii="Courier New" w:cs="Courier New" w:eastAsia="Courier New" w:hAnsi="Courier New"/>
        <w:vertAlign w:val="baseline"/>
      </w:rPr>
    </w:lvl>
    <w:lvl w:ilvl="5">
      <w:start w:val="1"/>
      <w:numFmt w:val="bullet"/>
      <w:lvlText w:val="▪"/>
      <w:lvlJc w:val="left"/>
      <w:pPr>
        <w:ind w:left="4896" w:hanging="360"/>
      </w:pPr>
      <w:rPr>
        <w:rFonts w:ascii="Noto Sans Symbols" w:cs="Noto Sans Symbols" w:eastAsia="Noto Sans Symbols" w:hAnsi="Noto Sans Symbols"/>
        <w:vertAlign w:val="baseline"/>
      </w:rPr>
    </w:lvl>
    <w:lvl w:ilvl="6">
      <w:start w:val="1"/>
      <w:numFmt w:val="bullet"/>
      <w:lvlText w:val="●"/>
      <w:lvlJc w:val="left"/>
      <w:pPr>
        <w:ind w:left="5616" w:hanging="360"/>
      </w:pPr>
      <w:rPr>
        <w:rFonts w:ascii="Noto Sans Symbols" w:cs="Noto Sans Symbols" w:eastAsia="Noto Sans Symbols" w:hAnsi="Noto Sans Symbols"/>
        <w:vertAlign w:val="baseline"/>
      </w:rPr>
    </w:lvl>
    <w:lvl w:ilvl="7">
      <w:start w:val="1"/>
      <w:numFmt w:val="bullet"/>
      <w:lvlText w:val="o"/>
      <w:lvlJc w:val="left"/>
      <w:pPr>
        <w:ind w:left="6336" w:hanging="360"/>
      </w:pPr>
      <w:rPr>
        <w:rFonts w:ascii="Courier New" w:cs="Courier New" w:eastAsia="Courier New" w:hAnsi="Courier New"/>
        <w:vertAlign w:val="baseline"/>
      </w:rPr>
    </w:lvl>
    <w:lvl w:ilvl="8">
      <w:start w:val="1"/>
      <w:numFmt w:val="bullet"/>
      <w:lvlText w:val="▪"/>
      <w:lvlJc w:val="left"/>
      <w:pPr>
        <w:ind w:left="7056"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2.cdc.gov/cdcup/library/glossary/default.htm" TargetMode="External"/><Relationship Id="rId11" Type="http://schemas.openxmlformats.org/officeDocument/2006/relationships/header" Target="header3.xml"/><Relationship Id="rId10" Type="http://schemas.openxmlformats.org/officeDocument/2006/relationships/footer" Target="footer1.xml"/><Relationship Id="rId21"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footer" Target="footer6.xm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