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REQUIREMENTS DOCUMENT</w:t>
      </w:r>
    </w:p>
    <w:p>
      <w:pPr>
        <w:jc w:val="center"/>
      </w:pPr>
      <w:r>
        <w:rPr>
          <w:b/>
          <w:sz w:val="40"/>
        </w:rPr>
        <w:t>AI Logo Color Extractor</w:t>
      </w:r>
    </w:p>
    <w:p>
      <w:pPr>
        <w:jc w:val="center"/>
      </w:pPr>
      <w:r>
        <w:rPr>
          <w:sz w:val="22"/>
        </w:rPr>
        <w:br/>
        <w:t>Version 1.0</w:t>
        <w:br/>
        <w:t>Document Status: Draft</w:t>
        <w:br/>
        <w:t>Technology: Angular + Python/FastAPI + OpenAI LLM</w:t>
      </w:r>
    </w:p>
    <w:p>
      <w:r>
        <w:br w:type="page"/>
      </w:r>
    </w:p>
    <w:p>
      <w:pPr>
        <w:pStyle w:val="Heading1"/>
      </w:pPr>
      <w:r>
        <w:t>1. Executive Summary</w:t>
      </w:r>
    </w:p>
    <w:p>
      <w:r>
        <w:t>The AI Logo Color Extractor is a web-based application that allows users to upload a company, product, or personal logo in JPG or PNG format and automatically identify the three most meaningful brand colors from the logo.</w:t>
      </w:r>
    </w:p>
    <w:p>
      <w:r>
        <w:t>The system combines image-processing techniques with an AI/LLM analysis layer. Image-processing algorithms first extract actual colors present in the uploaded logo. The AI layer then evaluates these candidate colors and categorizes the three most relevant colors as Primary, Secondary, and Accent.</w:t>
      </w:r>
    </w:p>
    <w:p>
      <w:r>
        <w:t>For each selected color, the system provides HEX, RGB, HSL, and a human-readable color name. Users can copy individual values or export the complete palette for use in websites, applications, dashboards, presentations, and design systems.</w:t>
      </w:r>
    </w:p>
    <w:p>
      <w:pPr>
        <w:pStyle w:val="Heading1"/>
      </w:pPr>
      <w:r>
        <w:t>2. Business Problem</w:t>
      </w:r>
    </w:p>
    <w:p>
      <w:r>
        <w:t>Developers and designers often need to determine the appropriate brand colors from an existing logo when building a website, application, dashboard, or digital product. The current process may require manual inspection, color picking, conversion between formats, and subjective classification of colors.</w:t>
      </w:r>
    </w:p>
    <w:p>
      <w:pPr>
        <w:pStyle w:val="ListNumber"/>
      </w:pPr>
      <w:r>
        <w:t>Open an image-editing or color-picking tool.</w:t>
      </w:r>
    </w:p>
    <w:p>
      <w:pPr>
        <w:pStyle w:val="ListNumber"/>
      </w:pPr>
      <w:r>
        <w:t>Manually select colors from the logo.</w:t>
      </w:r>
    </w:p>
    <w:p>
      <w:pPr>
        <w:pStyle w:val="ListNumber"/>
      </w:pPr>
      <w:r>
        <w:t>Find HEX/RGB values.</w:t>
      </w:r>
    </w:p>
    <w:p>
      <w:pPr>
        <w:pStyle w:val="ListNumber"/>
      </w:pPr>
      <w:r>
        <w:t>Decide which colors are primary, secondary, or accent colors.</w:t>
      </w:r>
    </w:p>
    <w:p>
      <w:pPr>
        <w:pStyle w:val="ListNumber"/>
      </w:pPr>
      <w:r>
        <w:t>Convert values between formats.</w:t>
      </w:r>
    </w:p>
    <w:p>
      <w:pPr>
        <w:pStyle w:val="ListNumber"/>
      </w:pPr>
      <w:r>
        <w:t>Copy values into development or design tools.</w:t>
      </w:r>
    </w:p>
    <w:p>
      <w:r>
        <w:t>The proposed system automates this workflow and produces a standardized three-color brand palette.</w:t>
      </w:r>
    </w:p>
    <w:p>
      <w:pPr>
        <w:pStyle w:val="Heading1"/>
      </w:pPr>
      <w:r>
        <w:t>3. Business Objectives</w:t>
      </w:r>
    </w:p>
    <w:p>
      <w:pPr>
        <w:pStyle w:val="ListBullet"/>
        <w:ind w:left="0"/>
      </w:pPr>
      <w:r>
        <w:t>Reduce manual effort required to identify logo colors.</w:t>
      </w:r>
    </w:p>
    <w:p>
      <w:pPr>
        <w:pStyle w:val="ListBullet"/>
        <w:ind w:left="0"/>
      </w:pPr>
      <w:r>
        <w:t>Automatically identify dominant and meaningful logo colors.</w:t>
      </w:r>
    </w:p>
    <w:p>
      <w:pPr>
        <w:pStyle w:val="ListBullet"/>
        <w:ind w:left="0"/>
      </w:pPr>
      <w:r>
        <w:t>Use AI to intelligently categorize extracted colors.</w:t>
      </w:r>
    </w:p>
    <w:p>
      <w:pPr>
        <w:pStyle w:val="ListBullet"/>
        <w:ind w:left="0"/>
      </w:pPr>
      <w:r>
        <w:t>Provide standardized HEX, RGB, and HSL values.</w:t>
      </w:r>
    </w:p>
    <w:p>
      <w:pPr>
        <w:pStyle w:val="ListBullet"/>
        <w:ind w:left="0"/>
      </w:pPr>
      <w:r>
        <w:t>Make color codes easy to copy and reuse.</w:t>
      </w:r>
    </w:p>
    <w:p>
      <w:pPr>
        <w:pStyle w:val="ListBullet"/>
        <w:ind w:left="0"/>
      </w:pPr>
      <w:r>
        <w:t>Provide export functionality for developers and designers.</w:t>
      </w:r>
    </w:p>
    <w:p>
      <w:pPr>
        <w:pStyle w:val="ListBullet"/>
        <w:ind w:left="0"/>
      </w:pPr>
      <w:r>
        <w:t>Deliver a simple and responsive user experience.</w:t>
      </w:r>
    </w:p>
    <w:p>
      <w:pPr>
        <w:pStyle w:val="ListBullet"/>
        <w:ind w:left="0"/>
      </w:pPr>
      <w:r>
        <w:t>Create a foundation for future AI-powered brand design capabilities.</w:t>
      </w:r>
    </w:p>
    <w:p>
      <w:pPr>
        <w:pStyle w:val="Heading1"/>
      </w:pPr>
      <w:r>
        <w:t>4. Project Scope</w:t>
      </w:r>
    </w:p>
    <w:p>
      <w:pPr>
        <w:pStyle w:val="Heading2"/>
      </w:pPr>
      <w:r>
        <w:t>4.1 In Scope</w:t>
      </w:r>
    </w:p>
    <w:p>
      <w:pPr>
        <w:pStyle w:val="ListBullet"/>
        <w:ind w:left="0"/>
      </w:pPr>
      <w:r>
        <w:t>JPG, JPEG, and PNG logo upload.</w:t>
      </w:r>
    </w:p>
    <w:p>
      <w:pPr>
        <w:pStyle w:val="ListBullet"/>
        <w:ind w:left="0"/>
      </w:pPr>
      <w:r>
        <w:t>Drag-and-drop upload.</w:t>
      </w:r>
    </w:p>
    <w:p>
      <w:pPr>
        <w:pStyle w:val="ListBullet"/>
        <w:ind w:left="0"/>
      </w:pPr>
      <w:r>
        <w:t>Logo preview.</w:t>
      </w:r>
    </w:p>
    <w:p>
      <w:pPr>
        <w:pStyle w:val="ListBullet"/>
        <w:ind w:left="0"/>
      </w:pPr>
      <w:r>
        <w:t>File validation.</w:t>
      </w:r>
    </w:p>
    <w:p>
      <w:pPr>
        <w:pStyle w:val="ListBullet"/>
        <w:ind w:left="0"/>
      </w:pPr>
      <w:r>
        <w:t>Image preprocessing.</w:t>
      </w:r>
    </w:p>
    <w:p>
      <w:pPr>
        <w:pStyle w:val="ListBullet"/>
        <w:ind w:left="0"/>
      </w:pPr>
      <w:r>
        <w:t>Candidate color extraction.</w:t>
      </w:r>
    </w:p>
    <w:p>
      <w:pPr>
        <w:pStyle w:val="ListBullet"/>
        <w:ind w:left="0"/>
      </w:pPr>
      <w:r>
        <w:t>Near-duplicate color reduction.</w:t>
      </w:r>
    </w:p>
    <w:p>
      <w:pPr>
        <w:pStyle w:val="ListBullet"/>
        <w:ind w:left="0"/>
      </w:pPr>
      <w:r>
        <w:t>AI/LLM-based color selection.</w:t>
      </w:r>
    </w:p>
    <w:p>
      <w:pPr>
        <w:pStyle w:val="ListBullet"/>
        <w:ind w:left="0"/>
      </w:pPr>
      <w:r>
        <w:t>Primary, Secondary, and Accent classification.</w:t>
      </w:r>
    </w:p>
    <w:p>
      <w:pPr>
        <w:pStyle w:val="ListBullet"/>
        <w:ind w:left="0"/>
      </w:pPr>
      <w:r>
        <w:t>HEX, RGB, and HSL conversion.</w:t>
      </w:r>
    </w:p>
    <w:p>
      <w:pPr>
        <w:pStyle w:val="ListBullet"/>
        <w:ind w:left="0"/>
      </w:pPr>
      <w:r>
        <w:t>Basic color naming.</w:t>
      </w:r>
    </w:p>
    <w:p>
      <w:pPr>
        <w:pStyle w:val="ListBullet"/>
        <w:ind w:left="0"/>
      </w:pPr>
      <w:r>
        <w:t>Copy individual color values.</w:t>
      </w:r>
    </w:p>
    <w:p>
      <w:pPr>
        <w:pStyle w:val="ListBullet"/>
        <w:ind w:left="0"/>
      </w:pPr>
      <w:r>
        <w:t>Copy complete palette.</w:t>
      </w:r>
    </w:p>
    <w:p>
      <w:pPr>
        <w:pStyle w:val="ListBullet"/>
        <w:ind w:left="0"/>
      </w:pPr>
      <w:r>
        <w:t>JSON and CSS export.</w:t>
      </w:r>
    </w:p>
    <w:p>
      <w:pPr>
        <w:pStyle w:val="ListBullet"/>
        <w:ind w:left="0"/>
      </w:pPr>
      <w:r>
        <w:t>Responsive web interface.</w:t>
      </w:r>
    </w:p>
    <w:p>
      <w:pPr>
        <w:pStyle w:val="ListBullet"/>
        <w:ind w:left="0"/>
      </w:pPr>
      <w:r>
        <w:t>Error and loading state handling.</w:t>
      </w:r>
    </w:p>
    <w:p>
      <w:pPr>
        <w:pStyle w:val="Heading2"/>
      </w:pPr>
      <w:r>
        <w:t>4.2 Out of Scope for MVP</w:t>
      </w:r>
    </w:p>
    <w:p>
      <w:pPr>
        <w:pStyle w:val="ListBullet"/>
        <w:ind w:left="0"/>
      </w:pPr>
      <w:r>
        <w:t>Logo creation or editing.</w:t>
      </w:r>
    </w:p>
    <w:p>
      <w:pPr>
        <w:pStyle w:val="ListBullet"/>
        <w:ind w:left="0"/>
      </w:pPr>
      <w:r>
        <w:t>Automatic logo redesign.</w:t>
      </w:r>
    </w:p>
    <w:p>
      <w:pPr>
        <w:pStyle w:val="ListBullet"/>
        <w:ind w:left="0"/>
      </w:pPr>
      <w:r>
        <w:t>Typography extraction.</w:t>
      </w:r>
    </w:p>
    <w:p>
      <w:pPr>
        <w:pStyle w:val="ListBullet"/>
        <w:ind w:left="0"/>
      </w:pPr>
      <w:r>
        <w:t>Full brand guideline generation.</w:t>
      </w:r>
    </w:p>
    <w:p>
      <w:pPr>
        <w:pStyle w:val="ListBullet"/>
        <w:ind w:left="0"/>
      </w:pPr>
      <w:r>
        <w:t>Website generation.</w:t>
      </w:r>
    </w:p>
    <w:p>
      <w:pPr>
        <w:pStyle w:val="ListBullet"/>
        <w:ind w:left="0"/>
      </w:pPr>
      <w:r>
        <w:t>Automatic accessibility audit.</w:t>
      </w:r>
    </w:p>
    <w:p>
      <w:pPr>
        <w:pStyle w:val="ListBullet"/>
        <w:ind w:left="0"/>
      </w:pPr>
      <w:r>
        <w:t>Batch processing of multiple logos.</w:t>
      </w:r>
    </w:p>
    <w:p>
      <w:pPr>
        <w:pStyle w:val="ListBullet"/>
        <w:ind w:left="0"/>
      </w:pPr>
      <w:r>
        <w:t>User accounts and authentication.</w:t>
      </w:r>
    </w:p>
    <w:p>
      <w:pPr>
        <w:pStyle w:val="ListBullet"/>
        <w:ind w:left="0"/>
      </w:pPr>
      <w:r>
        <w:t>Payment or subscription system.</w:t>
      </w:r>
    </w:p>
    <w:p>
      <w:pPr>
        <w:pStyle w:val="ListBullet"/>
        <w:ind w:left="0"/>
      </w:pPr>
      <w:r>
        <w:t>Permanent cloud storage of uploaded logos.</w:t>
      </w:r>
    </w:p>
    <w:p>
      <w:pPr>
        <w:pStyle w:val="Heading1"/>
      </w:pPr>
      <w:r>
        <w:t>5. Target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User Type</w:t>
            </w:r>
          </w:p>
        </w:tc>
        <w:tc>
          <w:tcPr>
            <w:tcW w:type="dxa" w:w="5040"/>
            <w:vAlign w:val="center"/>
            <w:shd w:fill="D9EAF7"/>
          </w:tcPr>
          <w:p>
            <w:r/>
            <w:r>
              <w:rPr>
                <w:rFonts w:ascii="Aptos" w:hAnsi="Aptos"/>
                <w:b/>
                <w:sz w:val="18"/>
              </w:rPr>
              <w:t>Primary Use</w:t>
            </w:r>
          </w:p>
        </w:tc>
      </w:tr>
      <w:tr>
        <w:tc>
          <w:tcPr>
            <w:tcW w:type="dxa" w:w="5040"/>
            <w:vAlign w:val="center"/>
          </w:tcPr>
          <w:p>
            <w:r/>
            <w:r>
              <w:rPr>
                <w:rFonts w:ascii="Aptos" w:hAnsi="Aptos"/>
                <w:b w:val="0"/>
                <w:sz w:val="18"/>
              </w:rPr>
              <w:t>Developers</w:t>
            </w:r>
          </w:p>
        </w:tc>
        <w:tc>
          <w:tcPr>
            <w:tcW w:type="dxa" w:w="5040"/>
            <w:vAlign w:val="center"/>
          </w:tcPr>
          <w:p>
            <w:r/>
            <w:r>
              <w:rPr>
                <w:rFonts w:ascii="Aptos" w:hAnsi="Aptos"/>
                <w:b w:val="0"/>
                <w:sz w:val="18"/>
              </w:rPr>
              <w:t>Website, application, dashboard, CSS, Tailwind and theme development.</w:t>
            </w:r>
          </w:p>
        </w:tc>
      </w:tr>
      <w:tr>
        <w:tc>
          <w:tcPr>
            <w:tcW w:type="dxa" w:w="5040"/>
            <w:vAlign w:val="center"/>
          </w:tcPr>
          <w:p>
            <w:r/>
            <w:r>
              <w:rPr>
                <w:rFonts w:ascii="Aptos" w:hAnsi="Aptos"/>
                <w:b w:val="0"/>
                <w:sz w:val="18"/>
              </w:rPr>
              <w:t>UI/UX Designers</w:t>
            </w:r>
          </w:p>
        </w:tc>
        <w:tc>
          <w:tcPr>
            <w:tcW w:type="dxa" w:w="5040"/>
            <w:vAlign w:val="center"/>
          </w:tcPr>
          <w:p>
            <w:r/>
            <w:r>
              <w:rPr>
                <w:rFonts w:ascii="Aptos" w:hAnsi="Aptos"/>
                <w:b w:val="0"/>
                <w:sz w:val="18"/>
              </w:rPr>
              <w:t>UI design, prototypes, design systems and visual consistency.</w:t>
            </w:r>
          </w:p>
        </w:tc>
      </w:tr>
      <w:tr>
        <w:tc>
          <w:tcPr>
            <w:tcW w:type="dxa" w:w="5040"/>
            <w:vAlign w:val="center"/>
          </w:tcPr>
          <w:p>
            <w:r/>
            <w:r>
              <w:rPr>
                <w:rFonts w:ascii="Aptos" w:hAnsi="Aptos"/>
                <w:b w:val="0"/>
                <w:sz w:val="18"/>
              </w:rPr>
              <w:t>Marketing Teams</w:t>
            </w:r>
          </w:p>
        </w:tc>
        <w:tc>
          <w:tcPr>
            <w:tcW w:type="dxa" w:w="5040"/>
            <w:vAlign w:val="center"/>
          </w:tcPr>
          <w:p>
            <w:r/>
            <w:r>
              <w:rPr>
                <w:rFonts w:ascii="Aptos" w:hAnsi="Aptos"/>
                <w:b w:val="0"/>
                <w:sz w:val="18"/>
              </w:rPr>
              <w:t>Brand consistency and marketing asset preparation.</w:t>
            </w:r>
          </w:p>
        </w:tc>
      </w:tr>
      <w:tr>
        <w:tc>
          <w:tcPr>
            <w:tcW w:type="dxa" w:w="5040"/>
            <w:vAlign w:val="center"/>
          </w:tcPr>
          <w:p>
            <w:r/>
            <w:r>
              <w:rPr>
                <w:rFonts w:ascii="Aptos" w:hAnsi="Aptos"/>
                <w:b w:val="0"/>
                <w:sz w:val="18"/>
              </w:rPr>
              <w:t>Small Businesses</w:t>
            </w:r>
          </w:p>
        </w:tc>
        <w:tc>
          <w:tcPr>
            <w:tcW w:type="dxa" w:w="5040"/>
            <w:vAlign w:val="center"/>
          </w:tcPr>
          <w:p>
            <w:r/>
            <w:r>
              <w:rPr>
                <w:rFonts w:ascii="Aptos" w:hAnsi="Aptos"/>
                <w:b w:val="0"/>
                <w:sz w:val="18"/>
              </w:rPr>
              <w:t>Obtaining a basic brand palette without formal brand guidelines.</w:t>
            </w:r>
          </w:p>
        </w:tc>
      </w:tr>
    </w:tbl>
    <w:p/>
    <w:p>
      <w:pPr>
        <w:pStyle w:val="Heading1"/>
      </w:pPr>
      <w:r>
        <w:t>6. User Journey</w:t>
      </w:r>
    </w:p>
    <w:p>
      <w:pPr>
        <w:ind w:left="360"/>
      </w:pPr>
      <w:r>
        <w:rPr>
          <w:rFonts w:ascii="Consolas" w:hAnsi="Consolas"/>
          <w:sz w:val="17"/>
        </w:rPr>
        <w:t>Open Application</w:t>
        <w:br/>
        <w:t xml:space="preserve">      ↓</w:t>
        <w:br/>
        <w:t>Upload Logo</w:t>
        <w:br/>
        <w:t xml:space="preserve">      ↓</w:t>
        <w:br/>
        <w:t>Validate JPG/PNG</w:t>
        <w:br/>
        <w:t xml:space="preserve">      ↓</w:t>
        <w:br/>
        <w:t>Preview Logo</w:t>
        <w:br/>
        <w:t xml:space="preserve">      ↓</w:t>
        <w:br/>
        <w:t>Analyze Logo</w:t>
        <w:br/>
        <w:t xml:space="preserve">      ↓</w:t>
        <w:br/>
        <w:t>Image Preprocessing</w:t>
        <w:br/>
        <w:t xml:space="preserve">      ↓</w:t>
        <w:br/>
        <w:t>Color Extraction</w:t>
        <w:br/>
        <w:t xml:space="preserve">      ↓</w:t>
        <w:br/>
        <w:t>Generate Candidate Colors</w:t>
        <w:br/>
        <w:t xml:space="preserve">      ↓</w:t>
        <w:br/>
        <w:t>Remove Similar Colors</w:t>
        <w:br/>
        <w:t xml:space="preserve">      ↓</w:t>
        <w:br/>
        <w:t>AI/LLM Analysis</w:t>
        <w:br/>
        <w:t xml:space="preserve">      ↓</w:t>
        <w:br/>
        <w:t>Primary / Secondary / Accent</w:t>
        <w:br/>
        <w:t xml:space="preserve">      ↓</w:t>
        <w:br/>
        <w:t>HEX / RGB / HSL / Name</w:t>
        <w:br/>
        <w:t xml:space="preserve">      ↓</w:t>
        <w:br/>
        <w:t>Copy / Export</w:t>
      </w:r>
    </w:p>
    <w:p>
      <w:pPr>
        <w:pStyle w:val="Heading1"/>
      </w:pPr>
      <w:r>
        <w:t>7.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ID</w:t>
            </w:r>
          </w:p>
        </w:tc>
        <w:tc>
          <w:tcPr>
            <w:tcW w:type="dxa" w:w="3360"/>
            <w:vAlign w:val="center"/>
            <w:shd w:fill="D9EAF7"/>
          </w:tcPr>
          <w:p>
            <w:r/>
            <w:r>
              <w:rPr>
                <w:rFonts w:ascii="Aptos" w:hAnsi="Aptos"/>
                <w:b/>
                <w:sz w:val="18"/>
              </w:rPr>
              <w:t>Requirement</w:t>
            </w:r>
          </w:p>
        </w:tc>
        <w:tc>
          <w:tcPr>
            <w:tcW w:type="dxa" w:w="3360"/>
            <w:vAlign w:val="center"/>
            <w:shd w:fill="D9EAF7"/>
          </w:tcPr>
          <w:p>
            <w:r/>
            <w:r>
              <w:rPr>
                <w:rFonts w:ascii="Aptos" w:hAnsi="Aptos"/>
                <w:b/>
                <w:sz w:val="18"/>
              </w:rPr>
              <w:t>Description</w:t>
            </w:r>
          </w:p>
        </w:tc>
      </w:tr>
      <w:tr>
        <w:tc>
          <w:tcPr>
            <w:tcW w:type="dxa" w:w="3360"/>
            <w:vAlign w:val="center"/>
          </w:tcPr>
          <w:p>
            <w:r/>
            <w:r>
              <w:rPr>
                <w:rFonts w:ascii="Aptos" w:hAnsi="Aptos"/>
                <w:b w:val="0"/>
                <w:sz w:val="18"/>
              </w:rPr>
              <w:t>FR-01</w:t>
            </w:r>
          </w:p>
        </w:tc>
        <w:tc>
          <w:tcPr>
            <w:tcW w:type="dxa" w:w="3360"/>
            <w:vAlign w:val="center"/>
          </w:tcPr>
          <w:p>
            <w:r/>
            <w:r>
              <w:rPr>
                <w:rFonts w:ascii="Aptos" w:hAnsi="Aptos"/>
                <w:b w:val="0"/>
                <w:sz w:val="18"/>
              </w:rPr>
              <w:t>Logo Upload</w:t>
            </w:r>
          </w:p>
        </w:tc>
        <w:tc>
          <w:tcPr>
            <w:tcW w:type="dxa" w:w="3360"/>
            <w:vAlign w:val="center"/>
          </w:tcPr>
          <w:p>
            <w:r/>
            <w:r>
              <w:rPr>
                <w:rFonts w:ascii="Aptos" w:hAnsi="Aptos"/>
                <w:b w:val="0"/>
                <w:sz w:val="18"/>
              </w:rPr>
              <w:t>Allow users to upload JPG, JPEG, and PNG logos using file selection or drag-and-drop.</w:t>
            </w:r>
          </w:p>
        </w:tc>
      </w:tr>
      <w:tr>
        <w:tc>
          <w:tcPr>
            <w:tcW w:type="dxa" w:w="3360"/>
            <w:vAlign w:val="center"/>
          </w:tcPr>
          <w:p>
            <w:r/>
            <w:r>
              <w:rPr>
                <w:rFonts w:ascii="Aptos" w:hAnsi="Aptos"/>
                <w:b w:val="0"/>
                <w:sz w:val="18"/>
              </w:rPr>
              <w:t>FR-02</w:t>
            </w:r>
          </w:p>
        </w:tc>
        <w:tc>
          <w:tcPr>
            <w:tcW w:type="dxa" w:w="3360"/>
            <w:vAlign w:val="center"/>
          </w:tcPr>
          <w:p>
            <w:r/>
            <w:r>
              <w:rPr>
                <w:rFonts w:ascii="Aptos" w:hAnsi="Aptos"/>
                <w:b w:val="0"/>
                <w:sz w:val="18"/>
              </w:rPr>
              <w:t>File Validation</w:t>
            </w:r>
          </w:p>
        </w:tc>
        <w:tc>
          <w:tcPr>
            <w:tcW w:type="dxa" w:w="3360"/>
            <w:vAlign w:val="center"/>
          </w:tcPr>
          <w:p>
            <w:r/>
            <w:r>
              <w:rPr>
                <w:rFonts w:ascii="Aptos" w:hAnsi="Aptos"/>
                <w:b w:val="0"/>
                <w:sz w:val="18"/>
              </w:rPr>
              <w:t>Validate file type, size, and readability; reject unsupported or invalid files.</w:t>
            </w:r>
          </w:p>
        </w:tc>
      </w:tr>
      <w:tr>
        <w:tc>
          <w:tcPr>
            <w:tcW w:type="dxa" w:w="3360"/>
            <w:vAlign w:val="center"/>
          </w:tcPr>
          <w:p>
            <w:r/>
            <w:r>
              <w:rPr>
                <w:rFonts w:ascii="Aptos" w:hAnsi="Aptos"/>
                <w:b w:val="0"/>
                <w:sz w:val="18"/>
              </w:rPr>
              <w:t>FR-03</w:t>
            </w:r>
          </w:p>
        </w:tc>
        <w:tc>
          <w:tcPr>
            <w:tcW w:type="dxa" w:w="3360"/>
            <w:vAlign w:val="center"/>
          </w:tcPr>
          <w:p>
            <w:r/>
            <w:r>
              <w:rPr>
                <w:rFonts w:ascii="Aptos" w:hAnsi="Aptos"/>
                <w:b w:val="0"/>
                <w:sz w:val="18"/>
              </w:rPr>
              <w:t>Logo Preview</w:t>
            </w:r>
          </w:p>
        </w:tc>
        <w:tc>
          <w:tcPr>
            <w:tcW w:type="dxa" w:w="3360"/>
            <w:vAlign w:val="center"/>
          </w:tcPr>
          <w:p>
            <w:r/>
            <w:r>
              <w:rPr>
                <w:rFonts w:ascii="Aptos" w:hAnsi="Aptos"/>
                <w:b w:val="0"/>
                <w:sz w:val="18"/>
              </w:rPr>
              <w:t>Display the uploaded logo before analysis and allow replacement.</w:t>
            </w:r>
          </w:p>
        </w:tc>
      </w:tr>
      <w:tr>
        <w:tc>
          <w:tcPr>
            <w:tcW w:type="dxa" w:w="3360"/>
            <w:vAlign w:val="center"/>
          </w:tcPr>
          <w:p>
            <w:r/>
            <w:r>
              <w:rPr>
                <w:rFonts w:ascii="Aptos" w:hAnsi="Aptos"/>
                <w:b w:val="0"/>
                <w:sz w:val="18"/>
              </w:rPr>
              <w:t>FR-04</w:t>
            </w:r>
          </w:p>
        </w:tc>
        <w:tc>
          <w:tcPr>
            <w:tcW w:type="dxa" w:w="3360"/>
            <w:vAlign w:val="center"/>
          </w:tcPr>
          <w:p>
            <w:r/>
            <w:r>
              <w:rPr>
                <w:rFonts w:ascii="Aptos" w:hAnsi="Aptos"/>
                <w:b w:val="0"/>
                <w:sz w:val="18"/>
              </w:rPr>
              <w:t>Image Preprocessing</w:t>
            </w:r>
          </w:p>
        </w:tc>
        <w:tc>
          <w:tcPr>
            <w:tcW w:type="dxa" w:w="3360"/>
            <w:vAlign w:val="center"/>
          </w:tcPr>
          <w:p>
            <w:r/>
            <w:r>
              <w:rPr>
                <w:rFonts w:ascii="Aptos" w:hAnsi="Aptos"/>
                <w:b w:val="0"/>
                <w:sz w:val="18"/>
              </w:rPr>
              <w:t>Resize, normalize, convert to RGB, handle transparency, and reduce irrelevant image information.</w:t>
            </w:r>
          </w:p>
        </w:tc>
      </w:tr>
      <w:tr>
        <w:tc>
          <w:tcPr>
            <w:tcW w:type="dxa" w:w="3360"/>
            <w:vAlign w:val="center"/>
          </w:tcPr>
          <w:p>
            <w:r/>
            <w:r>
              <w:rPr>
                <w:rFonts w:ascii="Aptos" w:hAnsi="Aptos"/>
                <w:b w:val="0"/>
                <w:sz w:val="18"/>
              </w:rPr>
              <w:t>FR-05</w:t>
            </w:r>
          </w:p>
        </w:tc>
        <w:tc>
          <w:tcPr>
            <w:tcW w:type="dxa" w:w="3360"/>
            <w:vAlign w:val="center"/>
          </w:tcPr>
          <w:p>
            <w:r/>
            <w:r>
              <w:rPr>
                <w:rFonts w:ascii="Aptos" w:hAnsi="Aptos"/>
                <w:b w:val="0"/>
                <w:sz w:val="18"/>
              </w:rPr>
              <w:t>Candidate Color Extraction</w:t>
            </w:r>
          </w:p>
        </w:tc>
        <w:tc>
          <w:tcPr>
            <w:tcW w:type="dxa" w:w="3360"/>
            <w:vAlign w:val="center"/>
          </w:tcPr>
          <w:p>
            <w:r/>
            <w:r>
              <w:rPr>
                <w:rFonts w:ascii="Aptos" w:hAnsi="Aptos"/>
                <w:b w:val="0"/>
                <w:sz w:val="18"/>
              </w:rPr>
              <w:t>Extract approximately 10–20 candidate colors using a clustering approach such as K-Means.</w:t>
            </w:r>
          </w:p>
        </w:tc>
      </w:tr>
      <w:tr>
        <w:tc>
          <w:tcPr>
            <w:tcW w:type="dxa" w:w="3360"/>
            <w:vAlign w:val="center"/>
          </w:tcPr>
          <w:p>
            <w:r/>
            <w:r>
              <w:rPr>
                <w:rFonts w:ascii="Aptos" w:hAnsi="Aptos"/>
                <w:b w:val="0"/>
                <w:sz w:val="18"/>
              </w:rPr>
              <w:t>FR-06</w:t>
            </w:r>
          </w:p>
        </w:tc>
        <w:tc>
          <w:tcPr>
            <w:tcW w:type="dxa" w:w="3360"/>
            <w:vAlign w:val="center"/>
          </w:tcPr>
          <w:p>
            <w:r/>
            <w:r>
              <w:rPr>
                <w:rFonts w:ascii="Aptos" w:hAnsi="Aptos"/>
                <w:b w:val="0"/>
                <w:sz w:val="18"/>
              </w:rPr>
              <w:t>Similar Color Reduction</w:t>
            </w:r>
          </w:p>
        </w:tc>
        <w:tc>
          <w:tcPr>
            <w:tcW w:type="dxa" w:w="3360"/>
            <w:vAlign w:val="center"/>
          </w:tcPr>
          <w:p>
            <w:r/>
            <w:r>
              <w:rPr>
                <w:rFonts w:ascii="Aptos" w:hAnsi="Aptos"/>
                <w:b w:val="0"/>
                <w:sz w:val="18"/>
              </w:rPr>
              <w:t>Consolidate visually similar shades before AI analysis.</w:t>
            </w:r>
          </w:p>
        </w:tc>
      </w:tr>
      <w:tr>
        <w:tc>
          <w:tcPr>
            <w:tcW w:type="dxa" w:w="3360"/>
            <w:vAlign w:val="center"/>
          </w:tcPr>
          <w:p>
            <w:r/>
            <w:r>
              <w:rPr>
                <w:rFonts w:ascii="Aptos" w:hAnsi="Aptos"/>
                <w:b w:val="0"/>
                <w:sz w:val="18"/>
              </w:rPr>
              <w:t>FR-07</w:t>
            </w:r>
          </w:p>
        </w:tc>
        <w:tc>
          <w:tcPr>
            <w:tcW w:type="dxa" w:w="3360"/>
            <w:vAlign w:val="center"/>
          </w:tcPr>
          <w:p>
            <w:r/>
            <w:r>
              <w:rPr>
                <w:rFonts w:ascii="Aptos" w:hAnsi="Aptos"/>
                <w:b w:val="0"/>
                <w:sz w:val="18"/>
              </w:rPr>
              <w:t>Color Importance</w:t>
            </w:r>
          </w:p>
        </w:tc>
        <w:tc>
          <w:tcPr>
            <w:tcW w:type="dxa" w:w="3360"/>
            <w:vAlign w:val="center"/>
          </w:tcPr>
          <w:p>
            <w:r/>
            <w:r>
              <w:rPr>
                <w:rFonts w:ascii="Aptos" w:hAnsi="Aptos"/>
                <w:b w:val="0"/>
                <w:sz w:val="18"/>
              </w:rPr>
              <w:t>Calculate color frequency/percentage and relative dominance.</w:t>
            </w:r>
          </w:p>
        </w:tc>
      </w:tr>
      <w:tr>
        <w:tc>
          <w:tcPr>
            <w:tcW w:type="dxa" w:w="3360"/>
            <w:vAlign w:val="center"/>
          </w:tcPr>
          <w:p>
            <w:r/>
            <w:r>
              <w:rPr>
                <w:rFonts w:ascii="Aptos" w:hAnsi="Aptos"/>
                <w:b w:val="0"/>
                <w:sz w:val="18"/>
              </w:rPr>
              <w:t>FR-08</w:t>
            </w:r>
          </w:p>
        </w:tc>
        <w:tc>
          <w:tcPr>
            <w:tcW w:type="dxa" w:w="3360"/>
            <w:vAlign w:val="center"/>
          </w:tcPr>
          <w:p>
            <w:r/>
            <w:r>
              <w:rPr>
                <w:rFonts w:ascii="Aptos" w:hAnsi="Aptos"/>
                <w:b w:val="0"/>
                <w:sz w:val="18"/>
              </w:rPr>
              <w:t>AI Color Analysis</w:t>
            </w:r>
          </w:p>
        </w:tc>
        <w:tc>
          <w:tcPr>
            <w:tcW w:type="dxa" w:w="3360"/>
            <w:vAlign w:val="center"/>
          </w:tcPr>
          <w:p>
            <w:r/>
            <w:r>
              <w:rPr>
                <w:rFonts w:ascii="Aptos" w:hAnsi="Aptos"/>
                <w:b w:val="0"/>
                <w:sz w:val="18"/>
              </w:rPr>
              <w:t>Use an LLM to select meaningful colors from the extracted candidates.</w:t>
            </w:r>
          </w:p>
        </w:tc>
      </w:tr>
      <w:tr>
        <w:tc>
          <w:tcPr>
            <w:tcW w:type="dxa" w:w="3360"/>
            <w:vAlign w:val="center"/>
          </w:tcPr>
          <w:p>
            <w:r/>
            <w:r>
              <w:rPr>
                <w:rFonts w:ascii="Aptos" w:hAnsi="Aptos"/>
                <w:b w:val="0"/>
                <w:sz w:val="18"/>
              </w:rPr>
              <w:t>FR-09</w:t>
            </w:r>
          </w:p>
        </w:tc>
        <w:tc>
          <w:tcPr>
            <w:tcW w:type="dxa" w:w="3360"/>
            <w:vAlign w:val="center"/>
          </w:tcPr>
          <w:p>
            <w:r/>
            <w:r>
              <w:rPr>
                <w:rFonts w:ascii="Aptos" w:hAnsi="Aptos"/>
                <w:b w:val="0"/>
                <w:sz w:val="18"/>
              </w:rPr>
              <w:t>Primary Color</w:t>
            </w:r>
          </w:p>
        </w:tc>
        <w:tc>
          <w:tcPr>
            <w:tcW w:type="dxa" w:w="3360"/>
            <w:vAlign w:val="center"/>
          </w:tcPr>
          <w:p>
            <w:r/>
            <w:r>
              <w:rPr>
                <w:rFonts w:ascii="Aptos" w:hAnsi="Aptos"/>
                <w:b w:val="0"/>
                <w:sz w:val="18"/>
              </w:rPr>
              <w:t>Identify the color that best represents the primary visual identity.</w:t>
            </w:r>
          </w:p>
        </w:tc>
      </w:tr>
      <w:tr>
        <w:tc>
          <w:tcPr>
            <w:tcW w:type="dxa" w:w="3360"/>
            <w:vAlign w:val="center"/>
          </w:tcPr>
          <w:p>
            <w:r/>
            <w:r>
              <w:rPr>
                <w:rFonts w:ascii="Aptos" w:hAnsi="Aptos"/>
                <w:b w:val="0"/>
                <w:sz w:val="18"/>
              </w:rPr>
              <w:t>FR-10</w:t>
            </w:r>
          </w:p>
        </w:tc>
        <w:tc>
          <w:tcPr>
            <w:tcW w:type="dxa" w:w="3360"/>
            <w:vAlign w:val="center"/>
          </w:tcPr>
          <w:p>
            <w:r/>
            <w:r>
              <w:rPr>
                <w:rFonts w:ascii="Aptos" w:hAnsi="Aptos"/>
                <w:b w:val="0"/>
                <w:sz w:val="18"/>
              </w:rPr>
              <w:t>Secondary Color</w:t>
            </w:r>
          </w:p>
        </w:tc>
        <w:tc>
          <w:tcPr>
            <w:tcW w:type="dxa" w:w="3360"/>
            <w:vAlign w:val="center"/>
          </w:tcPr>
          <w:p>
            <w:r/>
            <w:r>
              <w:rPr>
                <w:rFonts w:ascii="Aptos" w:hAnsi="Aptos"/>
                <w:b w:val="0"/>
                <w:sz w:val="18"/>
              </w:rPr>
              <w:t>Identify a supporting brand color.</w:t>
            </w:r>
          </w:p>
        </w:tc>
      </w:tr>
      <w:tr>
        <w:tc>
          <w:tcPr>
            <w:tcW w:type="dxa" w:w="3360"/>
            <w:vAlign w:val="center"/>
          </w:tcPr>
          <w:p>
            <w:r/>
            <w:r>
              <w:rPr>
                <w:rFonts w:ascii="Aptos" w:hAnsi="Aptos"/>
                <w:b w:val="0"/>
                <w:sz w:val="18"/>
              </w:rPr>
              <w:t>FR-11</w:t>
            </w:r>
          </w:p>
        </w:tc>
        <w:tc>
          <w:tcPr>
            <w:tcW w:type="dxa" w:w="3360"/>
            <w:vAlign w:val="center"/>
          </w:tcPr>
          <w:p>
            <w:r/>
            <w:r>
              <w:rPr>
                <w:rFonts w:ascii="Aptos" w:hAnsi="Aptos"/>
                <w:b w:val="0"/>
                <w:sz w:val="18"/>
              </w:rPr>
              <w:t>Accent Color</w:t>
            </w:r>
          </w:p>
        </w:tc>
        <w:tc>
          <w:tcPr>
            <w:tcW w:type="dxa" w:w="3360"/>
            <w:vAlign w:val="center"/>
          </w:tcPr>
          <w:p>
            <w:r/>
            <w:r>
              <w:rPr>
                <w:rFonts w:ascii="Aptos" w:hAnsi="Aptos"/>
                <w:b w:val="0"/>
                <w:sz w:val="18"/>
              </w:rPr>
              <w:t>Identify a visually distinctive color suitable for emphasis.</w:t>
            </w:r>
          </w:p>
        </w:tc>
      </w:tr>
      <w:tr>
        <w:tc>
          <w:tcPr>
            <w:tcW w:type="dxa" w:w="3360"/>
            <w:vAlign w:val="center"/>
          </w:tcPr>
          <w:p>
            <w:r/>
            <w:r>
              <w:rPr>
                <w:rFonts w:ascii="Aptos" w:hAnsi="Aptos"/>
                <w:b w:val="0"/>
                <w:sz w:val="18"/>
              </w:rPr>
              <w:t>FR-12</w:t>
            </w:r>
          </w:p>
        </w:tc>
        <w:tc>
          <w:tcPr>
            <w:tcW w:type="dxa" w:w="3360"/>
            <w:vAlign w:val="center"/>
          </w:tcPr>
          <w:p>
            <w:r/>
            <w:r>
              <w:rPr>
                <w:rFonts w:ascii="Aptos" w:hAnsi="Aptos"/>
                <w:b w:val="0"/>
                <w:sz w:val="18"/>
              </w:rPr>
              <w:t>No Invented Colors</w:t>
            </w:r>
          </w:p>
        </w:tc>
        <w:tc>
          <w:tcPr>
            <w:tcW w:type="dxa" w:w="3360"/>
            <w:vAlign w:val="center"/>
          </w:tcPr>
          <w:p>
            <w:r/>
            <w:r>
              <w:rPr>
                <w:rFonts w:ascii="Aptos" w:hAnsi="Aptos"/>
                <w:b w:val="0"/>
                <w:sz w:val="18"/>
              </w:rPr>
              <w:t>LLM must select only from extracted candidate colors.</w:t>
            </w:r>
          </w:p>
        </w:tc>
      </w:tr>
      <w:tr>
        <w:tc>
          <w:tcPr>
            <w:tcW w:type="dxa" w:w="3360"/>
            <w:vAlign w:val="center"/>
          </w:tcPr>
          <w:p>
            <w:r/>
            <w:r>
              <w:rPr>
                <w:rFonts w:ascii="Aptos" w:hAnsi="Aptos"/>
                <w:b w:val="0"/>
                <w:sz w:val="18"/>
              </w:rPr>
              <w:t>FR-13</w:t>
            </w:r>
          </w:p>
        </w:tc>
        <w:tc>
          <w:tcPr>
            <w:tcW w:type="dxa" w:w="3360"/>
            <w:vAlign w:val="center"/>
          </w:tcPr>
          <w:p>
            <w:r/>
            <w:r>
              <w:rPr>
                <w:rFonts w:ascii="Aptos" w:hAnsi="Aptos"/>
                <w:b w:val="0"/>
                <w:sz w:val="18"/>
              </w:rPr>
              <w:t>Structured AI Response</w:t>
            </w:r>
          </w:p>
        </w:tc>
        <w:tc>
          <w:tcPr>
            <w:tcW w:type="dxa" w:w="3360"/>
            <w:vAlign w:val="center"/>
          </w:tcPr>
          <w:p>
            <w:r/>
            <w:r>
              <w:rPr>
                <w:rFonts w:ascii="Aptos" w:hAnsi="Aptos"/>
                <w:b w:val="0"/>
                <w:sz w:val="18"/>
              </w:rPr>
              <w:t>Return AI results in structured JSON.</w:t>
            </w:r>
          </w:p>
        </w:tc>
      </w:tr>
    </w:tbl>
    <w:p/>
    <w:p>
      <w:pPr>
        <w:pStyle w:val="Heading1"/>
      </w:pPr>
      <w:r>
        <w:t>8. Color Information Requirements</w:t>
      </w:r>
    </w:p>
    <w:p>
      <w:pPr>
        <w:pStyle w:val="ListBullet"/>
        <w:ind w:left="0"/>
      </w:pPr>
      <w:r>
        <w:t>Primary: Color name, HEX, RGB, HSL.</w:t>
      </w:r>
    </w:p>
    <w:p>
      <w:pPr>
        <w:pStyle w:val="ListBullet"/>
        <w:ind w:left="0"/>
      </w:pPr>
      <w:r>
        <w:t>Secondary: Color name, HEX, RGB, HSL.</w:t>
      </w:r>
    </w:p>
    <w:p>
      <w:pPr>
        <w:pStyle w:val="ListBullet"/>
        <w:ind w:left="0"/>
      </w:pPr>
      <w:r>
        <w:t>Accent: Color name, HEX, RGB, HSL.</w:t>
      </w:r>
    </w:p>
    <w:p>
      <w:pPr>
        <w:ind w:left="360"/>
      </w:pPr>
      <w:r>
        <w:rPr>
          <w:rFonts w:ascii="Consolas" w:hAnsi="Consolas"/>
          <w:sz w:val="17"/>
        </w:rPr>
        <w:t>Example:</w:t>
        <w:br/>
        <w:t>PRIMARY</w:t>
        <w:br/>
        <w:t>Royal Blue</w:t>
        <w:br/>
        <w:t>HEX: #2563EB</w:t>
        <w:br/>
        <w:t>RGB: 37, 99, 235</w:t>
        <w:br/>
        <w:t>HSL: 217°, 91%, 60%</w:t>
      </w:r>
    </w:p>
    <w:p>
      <w:pPr>
        <w:pStyle w:val="Heading1"/>
      </w:pPr>
      <w:r>
        <w:t>9. AI/LLM Requirements</w:t>
      </w:r>
    </w:p>
    <w:p>
      <w:r>
        <w:t>The LLM is responsible for semantic selection and interpretation, not pixel-level color extraction.</w:t>
      </w:r>
    </w:p>
    <w:p>
      <w:pPr>
        <w:ind w:left="360"/>
      </w:pPr>
      <w:r>
        <w:rPr>
          <w:rFonts w:ascii="Consolas" w:hAnsi="Consolas"/>
          <w:sz w:val="17"/>
        </w:rPr>
        <w:t>Image Processing</w:t>
        <w:br/>
        <w:t xml:space="preserve">      ↓</w:t>
        <w:br/>
        <w:t>Actual Candidate Colors</w:t>
        <w:br/>
        <w:t xml:space="preserve">      ↓</w:t>
        <w:br/>
        <w:t>LLM</w:t>
        <w:br/>
        <w:t xml:space="preserve">      ↓</w:t>
        <w:br/>
        <w:t>Primary / Secondary / Accent</w:t>
      </w:r>
    </w:p>
    <w:p>
      <w:pPr>
        <w:pStyle w:val="ListBullet"/>
        <w:ind w:left="0"/>
      </w:pPr>
      <w:r>
        <w:t>Primary: strongest color representing brand identity.</w:t>
      </w:r>
    </w:p>
    <w:p>
      <w:pPr>
        <w:pStyle w:val="ListBullet"/>
        <w:ind w:left="0"/>
      </w:pPr>
      <w:r>
        <w:t>Secondary: supporting color that complements the primary color.</w:t>
      </w:r>
    </w:p>
    <w:p>
      <w:pPr>
        <w:pStyle w:val="ListBullet"/>
        <w:ind w:left="0"/>
      </w:pPr>
      <w:r>
        <w:t>Accent: distinctive color suitable for emphasis.</w:t>
      </w:r>
    </w:p>
    <w:p>
      <w:pPr>
        <w:pStyle w:val="ListBullet"/>
        <w:ind w:left="0"/>
      </w:pPr>
      <w:r>
        <w:t>The LLM must not invent new colors.</w:t>
      </w:r>
    </w:p>
    <w:p>
      <w:pPr>
        <w:pStyle w:val="ListBullet"/>
        <w:ind w:left="0"/>
      </w:pPr>
      <w:r>
        <w:t>The LLM should return strict JSON.</w:t>
      </w:r>
    </w:p>
    <w:p>
      <w:r>
        <w:t>Example AI response:</w:t>
      </w:r>
    </w:p>
    <w:p>
      <w:pPr>
        <w:ind w:left="360"/>
      </w:pPr>
      <w:r>
        <w:rPr>
          <w:rFonts w:ascii="Consolas" w:hAnsi="Consolas"/>
          <w:sz w:val="17"/>
        </w:rPr>
        <w:t>{</w:t>
        <w:br/>
        <w:t xml:space="preserve">  "primary": {"hex": "#2563EB", "reason": "Dominant brand color"},</w:t>
        <w:br/>
        <w:t xml:space="preserve">  "secondary": {"hex": "#FFFFFF", "reason": "Supporting neutral color"},</w:t>
        <w:br/>
        <w:t xml:space="preserve">  "accent": {"hex": "#F59E0B", "reason": "Distinctive accent color"}</w:t>
        <w:br/>
        <w:t>}</w:t>
      </w:r>
    </w:p>
    <w:p>
      <w:pPr>
        <w:pStyle w:val="Heading1"/>
      </w:pPr>
      <w:r>
        <w:t>10. Copy and Export Requirements</w:t>
      </w:r>
    </w:p>
    <w:p>
      <w:pPr>
        <w:pStyle w:val="Heading2"/>
      </w:pPr>
      <w:r>
        <w:t>10.1 Copy</w:t>
      </w:r>
    </w:p>
    <w:p>
      <w:pPr>
        <w:pStyle w:val="ListBullet"/>
        <w:ind w:left="0"/>
      </w:pPr>
      <w:r>
        <w:t>Copy HEX individually.</w:t>
      </w:r>
    </w:p>
    <w:p>
      <w:pPr>
        <w:pStyle w:val="ListBullet"/>
        <w:ind w:left="0"/>
      </w:pPr>
      <w:r>
        <w:t>Copy RGB individually.</w:t>
      </w:r>
    </w:p>
    <w:p>
      <w:pPr>
        <w:pStyle w:val="ListBullet"/>
        <w:ind w:left="0"/>
      </w:pPr>
      <w:r>
        <w:t>Copy HSL individually.</w:t>
      </w:r>
    </w:p>
    <w:p>
      <w:pPr>
        <w:pStyle w:val="ListBullet"/>
        <w:ind w:left="0"/>
      </w:pPr>
      <w:r>
        <w:t>Copy all three colors together.</w:t>
      </w:r>
    </w:p>
    <w:p>
      <w:pPr>
        <w:pStyle w:val="Heading2"/>
      </w:pPr>
      <w:r>
        <w:t>10.2 Export</w:t>
      </w:r>
    </w:p>
    <w:p>
      <w:pPr>
        <w:pStyle w:val="ListBullet"/>
        <w:ind w:left="0"/>
      </w:pPr>
      <w:r>
        <w:t>JSON export.</w:t>
      </w:r>
    </w:p>
    <w:p>
      <w:pPr>
        <w:pStyle w:val="ListBullet"/>
        <w:ind w:left="0"/>
      </w:pPr>
      <w:r>
        <w:t>CSS variables export.</w:t>
      </w:r>
    </w:p>
    <w:p>
      <w:pPr>
        <w:ind w:left="360"/>
      </w:pPr>
      <w:r>
        <w:rPr>
          <w:rFonts w:ascii="Consolas" w:hAnsi="Consolas"/>
          <w:sz w:val="17"/>
        </w:rPr>
        <w:t>:root {</w:t>
        <w:br/>
        <w:t xml:space="preserve">  --primary: #2563EB;</w:t>
        <w:br/>
        <w:t xml:space="preserve">  --secondary: #FFFFFF;</w:t>
        <w:br/>
        <w:t xml:space="preserve">  --accent: #F59E0B;</w:t>
        <w:br/>
        <w:t>}</w:t>
      </w:r>
    </w:p>
    <w:p>
      <w:pPr>
        <w:pStyle w:val="Heading1"/>
      </w:pPr>
      <w:r>
        <w:t>11. User Interface Requirements</w:t>
      </w:r>
    </w:p>
    <w:p>
      <w:r>
        <w:t>The application shall use a clean, modern, minimal and responsive single-page interface.</w:t>
      </w:r>
    </w:p>
    <w:p>
      <w:r>
        <w:t>Main page components:</w:t>
      </w:r>
    </w:p>
    <w:p>
      <w:pPr>
        <w:pStyle w:val="ListBullet"/>
        <w:ind w:left="0"/>
      </w:pPr>
      <w:r>
        <w:t>Application title: AI Logo Color Extractor.</w:t>
      </w:r>
    </w:p>
    <w:p>
      <w:pPr>
        <w:pStyle w:val="ListBullet"/>
        <w:ind w:left="0"/>
      </w:pPr>
      <w:r>
        <w:t>Short product description.</w:t>
      </w:r>
    </w:p>
    <w:p>
      <w:pPr>
        <w:pStyle w:val="ListBullet"/>
        <w:ind w:left="0"/>
      </w:pPr>
      <w:r>
        <w:t>Large upload/drop zone.</w:t>
      </w:r>
    </w:p>
    <w:p>
      <w:pPr>
        <w:pStyle w:val="ListBullet"/>
        <w:ind w:left="0"/>
      </w:pPr>
      <w:r>
        <w:t>JPG/PNG support indication.</w:t>
      </w:r>
    </w:p>
    <w:p>
      <w:pPr>
        <w:pStyle w:val="ListBullet"/>
        <w:ind w:left="0"/>
      </w:pPr>
      <w:r>
        <w:t>Analyze Logo button.</w:t>
      </w:r>
    </w:p>
    <w:p>
      <w:pPr>
        <w:pStyle w:val="ListBullet"/>
        <w:ind w:left="0"/>
      </w:pPr>
      <w:r>
        <w:t>Logo preview.</w:t>
      </w:r>
    </w:p>
    <w:p>
      <w:pPr>
        <w:pStyle w:val="ListBullet"/>
        <w:ind w:left="0"/>
      </w:pPr>
      <w:r>
        <w:t>Progress/loading state.</w:t>
      </w:r>
    </w:p>
    <w:p>
      <w:pPr>
        <w:pStyle w:val="ListBullet"/>
        <w:ind w:left="0"/>
      </w:pPr>
      <w:r>
        <w:t>Three result color cards.</w:t>
      </w:r>
    </w:p>
    <w:p>
      <w:pPr>
        <w:pStyle w:val="ListBullet"/>
        <w:ind w:left="0"/>
      </w:pPr>
      <w:r>
        <w:t>Copy and export controls.</w:t>
      </w:r>
    </w:p>
    <w:p>
      <w:r>
        <w:t>Suggested upload area:</w:t>
      </w:r>
    </w:p>
    <w:p>
      <w:pPr>
        <w:ind w:left="360"/>
      </w:pPr>
      <w:r>
        <w:rPr>
          <w:rFonts w:ascii="Consolas" w:hAnsi="Consolas"/>
          <w:sz w:val="17"/>
        </w:rPr>
        <w:t>┌─────────────────────────────────┐</w:t>
        <w:br/>
        <w:t>│       Upload your logo          │</w:t>
        <w:br/>
        <w:t>│    Drag &amp; drop or browse        │</w:t>
        <w:br/>
        <w:t>│          JPG / PNG              │</w:t>
        <w:br/>
        <w:t>└─────────────────────────────────┘</w:t>
      </w:r>
    </w:p>
    <w:p>
      <w:pPr>
        <w:pStyle w:val="Heading1"/>
      </w:pPr>
      <w:r>
        <w:t>12. Loading and Error Handling</w:t>
      </w:r>
    </w:p>
    <w:p>
      <w:pPr>
        <w:pStyle w:val="Heading2"/>
      </w:pPr>
      <w:r>
        <w:t>12.1 Loading State</w:t>
      </w:r>
    </w:p>
    <w:p>
      <w:pPr>
        <w:ind w:left="360"/>
      </w:pPr>
      <w:r>
        <w:rPr>
          <w:rFonts w:ascii="Consolas" w:hAnsi="Consolas"/>
          <w:sz w:val="17"/>
        </w:rPr>
        <w:t>✓ Image uploaded</w:t>
        <w:br/>
        <w:t>✓ Extracting colors</w:t>
        <w:br/>
        <w:t>● AI analyzing brand palette</w:t>
        <w:br/>
        <w:t>○ Preparing results</w:t>
      </w:r>
    </w:p>
    <w:p>
      <w:pPr>
        <w:pStyle w:val="Heading2"/>
      </w:pPr>
      <w:r>
        <w:t>12.2 Error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Scenario</w:t>
            </w:r>
          </w:p>
        </w:tc>
        <w:tc>
          <w:tcPr>
            <w:tcW w:type="dxa" w:w="5040"/>
            <w:vAlign w:val="center"/>
            <w:shd w:fill="D9EAF7"/>
          </w:tcPr>
          <w:p>
            <w:r/>
            <w:r>
              <w:rPr>
                <w:rFonts w:ascii="Aptos" w:hAnsi="Aptos"/>
                <w:b/>
                <w:sz w:val="18"/>
              </w:rPr>
              <w:t>User Message</w:t>
            </w:r>
          </w:p>
        </w:tc>
      </w:tr>
      <w:tr>
        <w:tc>
          <w:tcPr>
            <w:tcW w:type="dxa" w:w="5040"/>
            <w:vAlign w:val="center"/>
          </w:tcPr>
          <w:p>
            <w:r/>
            <w:r>
              <w:rPr>
                <w:rFonts w:ascii="Aptos" w:hAnsi="Aptos"/>
                <w:b w:val="0"/>
                <w:sz w:val="18"/>
              </w:rPr>
              <w:t>Invalid file</w:t>
            </w:r>
          </w:p>
        </w:tc>
        <w:tc>
          <w:tcPr>
            <w:tcW w:type="dxa" w:w="5040"/>
            <w:vAlign w:val="center"/>
          </w:tcPr>
          <w:p>
            <w:r/>
            <w:r>
              <w:rPr>
                <w:rFonts w:ascii="Aptos" w:hAnsi="Aptos"/>
                <w:b w:val="0"/>
                <w:sz w:val="18"/>
              </w:rPr>
              <w:t>Only JPG and PNG files are supported.</w:t>
            </w:r>
          </w:p>
        </w:tc>
      </w:tr>
      <w:tr>
        <w:tc>
          <w:tcPr>
            <w:tcW w:type="dxa" w:w="5040"/>
            <w:vAlign w:val="center"/>
          </w:tcPr>
          <w:p>
            <w:r/>
            <w:r>
              <w:rPr>
                <w:rFonts w:ascii="Aptos" w:hAnsi="Aptos"/>
                <w:b w:val="0"/>
                <w:sz w:val="18"/>
              </w:rPr>
              <w:t>File too large</w:t>
            </w:r>
          </w:p>
        </w:tc>
        <w:tc>
          <w:tcPr>
            <w:tcW w:type="dxa" w:w="5040"/>
            <w:vAlign w:val="center"/>
          </w:tcPr>
          <w:p>
            <w:r/>
            <w:r>
              <w:rPr>
                <w:rFonts w:ascii="Aptos" w:hAnsi="Aptos"/>
                <w:b w:val="0"/>
                <w:sz w:val="18"/>
              </w:rPr>
              <w:t>The uploaded image exceeds the maximum allowed size.</w:t>
            </w:r>
          </w:p>
        </w:tc>
      </w:tr>
      <w:tr>
        <w:tc>
          <w:tcPr>
            <w:tcW w:type="dxa" w:w="5040"/>
            <w:vAlign w:val="center"/>
          </w:tcPr>
          <w:p>
            <w:r/>
            <w:r>
              <w:rPr>
                <w:rFonts w:ascii="Aptos" w:hAnsi="Aptos"/>
                <w:b w:val="0"/>
                <w:sz w:val="18"/>
              </w:rPr>
              <w:t>Corrupted image</w:t>
            </w:r>
          </w:p>
        </w:tc>
        <w:tc>
          <w:tcPr>
            <w:tcW w:type="dxa" w:w="5040"/>
            <w:vAlign w:val="center"/>
          </w:tcPr>
          <w:p>
            <w:r/>
            <w:r>
              <w:rPr>
                <w:rFonts w:ascii="Aptos" w:hAnsi="Aptos"/>
                <w:b w:val="0"/>
                <w:sz w:val="18"/>
              </w:rPr>
              <w:t>Unable to process this image. Please upload a valid logo.</w:t>
            </w:r>
          </w:p>
        </w:tc>
      </w:tr>
      <w:tr>
        <w:tc>
          <w:tcPr>
            <w:tcW w:type="dxa" w:w="5040"/>
            <w:vAlign w:val="center"/>
          </w:tcPr>
          <w:p>
            <w:r/>
            <w:r>
              <w:rPr>
                <w:rFonts w:ascii="Aptos" w:hAnsi="Aptos"/>
                <w:b w:val="0"/>
                <w:sz w:val="18"/>
              </w:rPr>
              <w:t>Insufficient colors</w:t>
            </w:r>
          </w:p>
        </w:tc>
        <w:tc>
          <w:tcPr>
            <w:tcW w:type="dxa" w:w="5040"/>
            <w:vAlign w:val="center"/>
          </w:tcPr>
          <w:p>
            <w:r/>
            <w:r>
              <w:rPr>
                <w:rFonts w:ascii="Aptos" w:hAnsi="Aptos"/>
                <w:b w:val="0"/>
                <w:sz w:val="18"/>
              </w:rPr>
              <w:t>We couldn't identify enough meaningful colors from this logo.</w:t>
            </w:r>
          </w:p>
        </w:tc>
      </w:tr>
      <w:tr>
        <w:tc>
          <w:tcPr>
            <w:tcW w:type="dxa" w:w="5040"/>
            <w:vAlign w:val="center"/>
          </w:tcPr>
          <w:p>
            <w:r/>
            <w:r>
              <w:rPr>
                <w:rFonts w:ascii="Aptos" w:hAnsi="Aptos"/>
                <w:b w:val="0"/>
                <w:sz w:val="18"/>
              </w:rPr>
              <w:t>AI failure</w:t>
            </w:r>
          </w:p>
        </w:tc>
        <w:tc>
          <w:tcPr>
            <w:tcW w:type="dxa" w:w="5040"/>
            <w:vAlign w:val="center"/>
          </w:tcPr>
          <w:p>
            <w:r/>
            <w:r>
              <w:rPr>
                <w:rFonts w:ascii="Aptos" w:hAnsi="Aptos"/>
                <w:b w:val="0"/>
                <w:sz w:val="18"/>
              </w:rPr>
              <w:t>AI analysis is temporarily unavailable. Please try again.</w:t>
            </w:r>
          </w:p>
        </w:tc>
      </w:tr>
      <w:tr>
        <w:tc>
          <w:tcPr>
            <w:tcW w:type="dxa" w:w="5040"/>
            <w:vAlign w:val="center"/>
          </w:tcPr>
          <w:p>
            <w:r/>
            <w:r>
              <w:rPr>
                <w:rFonts w:ascii="Aptos" w:hAnsi="Aptos"/>
                <w:b w:val="0"/>
                <w:sz w:val="18"/>
              </w:rPr>
              <w:t>Server failure</w:t>
            </w:r>
          </w:p>
        </w:tc>
        <w:tc>
          <w:tcPr>
            <w:tcW w:type="dxa" w:w="5040"/>
            <w:vAlign w:val="center"/>
          </w:tcPr>
          <w:p>
            <w:r/>
            <w:r>
              <w:rPr>
                <w:rFonts w:ascii="Aptos" w:hAnsi="Aptos"/>
                <w:b w:val="0"/>
                <w:sz w:val="18"/>
              </w:rPr>
              <w:t>Something went wrong. Please try again.</w:t>
            </w:r>
          </w:p>
        </w:tc>
      </w:tr>
    </w:tbl>
    <w:p/>
    <w:p>
      <w:pPr>
        <w:pStyle w:val="Heading1"/>
      </w:pPr>
      <w:r>
        <w:t>13. Technical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Layer</w:t>
            </w:r>
          </w:p>
        </w:tc>
        <w:tc>
          <w:tcPr>
            <w:tcW w:type="dxa" w:w="3360"/>
            <w:vAlign w:val="center"/>
            <w:shd w:fill="D9EAF7"/>
          </w:tcPr>
          <w:p>
            <w:r/>
            <w:r>
              <w:rPr>
                <w:rFonts w:ascii="Aptos" w:hAnsi="Aptos"/>
                <w:b/>
                <w:sz w:val="18"/>
              </w:rPr>
              <w:t>Technology</w:t>
            </w:r>
          </w:p>
        </w:tc>
        <w:tc>
          <w:tcPr>
            <w:tcW w:type="dxa" w:w="3360"/>
            <w:vAlign w:val="center"/>
            <w:shd w:fill="D9EAF7"/>
          </w:tcPr>
          <w:p>
            <w:r/>
            <w:r>
              <w:rPr>
                <w:rFonts w:ascii="Aptos" w:hAnsi="Aptos"/>
                <w:b/>
                <w:sz w:val="18"/>
              </w:rPr>
              <w:t>Responsibility</w:t>
            </w:r>
          </w:p>
        </w:tc>
      </w:tr>
      <w:tr>
        <w:tc>
          <w:tcPr>
            <w:tcW w:type="dxa" w:w="3360"/>
            <w:vAlign w:val="center"/>
          </w:tcPr>
          <w:p>
            <w:r/>
            <w:r>
              <w:rPr>
                <w:rFonts w:ascii="Aptos" w:hAnsi="Aptos"/>
                <w:b w:val="0"/>
                <w:sz w:val="18"/>
              </w:rPr>
              <w:t>Frontend</w:t>
            </w:r>
          </w:p>
        </w:tc>
        <w:tc>
          <w:tcPr>
            <w:tcW w:type="dxa" w:w="3360"/>
            <w:vAlign w:val="center"/>
          </w:tcPr>
          <w:p>
            <w:r/>
            <w:r>
              <w:rPr>
                <w:rFonts w:ascii="Aptos" w:hAnsi="Aptos"/>
                <w:b w:val="0"/>
                <w:sz w:val="18"/>
              </w:rPr>
              <w:t>Angular + TypeScript + SCSS</w:t>
            </w:r>
          </w:p>
        </w:tc>
        <w:tc>
          <w:tcPr>
            <w:tcW w:type="dxa" w:w="3360"/>
            <w:vAlign w:val="center"/>
          </w:tcPr>
          <w:p>
            <w:r/>
            <w:r>
              <w:rPr>
                <w:rFonts w:ascii="Aptos" w:hAnsi="Aptos"/>
                <w:b w:val="0"/>
                <w:sz w:val="18"/>
              </w:rPr>
              <w:t>Upload UI, preview, API calls, results, copy and export.</w:t>
            </w:r>
          </w:p>
        </w:tc>
      </w:tr>
      <w:tr>
        <w:tc>
          <w:tcPr>
            <w:tcW w:type="dxa" w:w="3360"/>
            <w:vAlign w:val="center"/>
          </w:tcPr>
          <w:p>
            <w:r/>
            <w:r>
              <w:rPr>
                <w:rFonts w:ascii="Aptos" w:hAnsi="Aptos"/>
                <w:b w:val="0"/>
                <w:sz w:val="18"/>
              </w:rPr>
              <w:t>Backend</w:t>
            </w:r>
          </w:p>
        </w:tc>
        <w:tc>
          <w:tcPr>
            <w:tcW w:type="dxa" w:w="3360"/>
            <w:vAlign w:val="center"/>
          </w:tcPr>
          <w:p>
            <w:r/>
            <w:r>
              <w:rPr>
                <w:rFonts w:ascii="Aptos" w:hAnsi="Aptos"/>
                <w:b w:val="0"/>
                <w:sz w:val="18"/>
              </w:rPr>
              <w:t>Python + FastAPI</w:t>
            </w:r>
          </w:p>
        </w:tc>
        <w:tc>
          <w:tcPr>
            <w:tcW w:type="dxa" w:w="3360"/>
            <w:vAlign w:val="center"/>
          </w:tcPr>
          <w:p>
            <w:r/>
            <w:r>
              <w:rPr>
                <w:rFonts w:ascii="Aptos" w:hAnsi="Aptos"/>
                <w:b w:val="0"/>
                <w:sz w:val="18"/>
              </w:rPr>
              <w:t>Image validation, preprocessing, extraction, LLM orchestration and API.</w:t>
            </w:r>
          </w:p>
        </w:tc>
      </w:tr>
      <w:tr>
        <w:tc>
          <w:tcPr>
            <w:tcW w:type="dxa" w:w="3360"/>
            <w:vAlign w:val="center"/>
          </w:tcPr>
          <w:p>
            <w:r/>
            <w:r>
              <w:rPr>
                <w:rFonts w:ascii="Aptos" w:hAnsi="Aptos"/>
                <w:b w:val="0"/>
                <w:sz w:val="18"/>
              </w:rPr>
              <w:t>Image Processing</w:t>
            </w:r>
          </w:p>
        </w:tc>
        <w:tc>
          <w:tcPr>
            <w:tcW w:type="dxa" w:w="3360"/>
            <w:vAlign w:val="center"/>
          </w:tcPr>
          <w:p>
            <w:r/>
            <w:r>
              <w:rPr>
                <w:rFonts w:ascii="Aptos" w:hAnsi="Aptos"/>
                <w:b w:val="0"/>
                <w:sz w:val="18"/>
              </w:rPr>
              <w:t>Pillow / OpenCV</w:t>
            </w:r>
          </w:p>
        </w:tc>
        <w:tc>
          <w:tcPr>
            <w:tcW w:type="dxa" w:w="3360"/>
            <w:vAlign w:val="center"/>
          </w:tcPr>
          <w:p>
            <w:r/>
            <w:r>
              <w:rPr>
                <w:rFonts w:ascii="Aptos" w:hAnsi="Aptos"/>
                <w:b w:val="0"/>
                <w:sz w:val="18"/>
              </w:rPr>
              <w:t>Image preprocessing and pixel handling.</w:t>
            </w:r>
          </w:p>
        </w:tc>
      </w:tr>
      <w:tr>
        <w:tc>
          <w:tcPr>
            <w:tcW w:type="dxa" w:w="3360"/>
            <w:vAlign w:val="center"/>
          </w:tcPr>
          <w:p>
            <w:r/>
            <w:r>
              <w:rPr>
                <w:rFonts w:ascii="Aptos" w:hAnsi="Aptos"/>
                <w:b w:val="0"/>
                <w:sz w:val="18"/>
              </w:rPr>
              <w:t>Numerical Processing</w:t>
            </w:r>
          </w:p>
        </w:tc>
        <w:tc>
          <w:tcPr>
            <w:tcW w:type="dxa" w:w="3360"/>
            <w:vAlign w:val="center"/>
          </w:tcPr>
          <w:p>
            <w:r/>
            <w:r>
              <w:rPr>
                <w:rFonts w:ascii="Aptos" w:hAnsi="Aptos"/>
                <w:b w:val="0"/>
                <w:sz w:val="18"/>
              </w:rPr>
              <w:t>NumPy</w:t>
            </w:r>
          </w:p>
        </w:tc>
        <w:tc>
          <w:tcPr>
            <w:tcW w:type="dxa" w:w="3360"/>
            <w:vAlign w:val="center"/>
          </w:tcPr>
          <w:p>
            <w:r/>
            <w:r>
              <w:rPr>
                <w:rFonts w:ascii="Aptos" w:hAnsi="Aptos"/>
                <w:b w:val="0"/>
                <w:sz w:val="18"/>
              </w:rPr>
              <w:t>Pixel and color data manipulation.</w:t>
            </w:r>
          </w:p>
        </w:tc>
      </w:tr>
      <w:tr>
        <w:tc>
          <w:tcPr>
            <w:tcW w:type="dxa" w:w="3360"/>
            <w:vAlign w:val="center"/>
          </w:tcPr>
          <w:p>
            <w:r/>
            <w:r>
              <w:rPr>
                <w:rFonts w:ascii="Aptos" w:hAnsi="Aptos"/>
                <w:b w:val="0"/>
                <w:sz w:val="18"/>
              </w:rPr>
              <w:t>Clustering</w:t>
            </w:r>
          </w:p>
        </w:tc>
        <w:tc>
          <w:tcPr>
            <w:tcW w:type="dxa" w:w="3360"/>
            <w:vAlign w:val="center"/>
          </w:tcPr>
          <w:p>
            <w:r/>
            <w:r>
              <w:rPr>
                <w:rFonts w:ascii="Aptos" w:hAnsi="Aptos"/>
                <w:b w:val="0"/>
                <w:sz w:val="18"/>
              </w:rPr>
              <w:t>scikit-learn</w:t>
            </w:r>
          </w:p>
        </w:tc>
        <w:tc>
          <w:tcPr>
            <w:tcW w:type="dxa" w:w="3360"/>
            <w:vAlign w:val="center"/>
          </w:tcPr>
          <w:p>
            <w:r/>
            <w:r>
              <w:rPr>
                <w:rFonts w:ascii="Aptos" w:hAnsi="Aptos"/>
                <w:b w:val="0"/>
                <w:sz w:val="18"/>
              </w:rPr>
              <w:t>K-Means candidate color extraction.</w:t>
            </w:r>
          </w:p>
        </w:tc>
      </w:tr>
      <w:tr>
        <w:tc>
          <w:tcPr>
            <w:tcW w:type="dxa" w:w="3360"/>
            <w:vAlign w:val="center"/>
          </w:tcPr>
          <w:p>
            <w:r/>
            <w:r>
              <w:rPr>
                <w:rFonts w:ascii="Aptos" w:hAnsi="Aptos"/>
                <w:b w:val="0"/>
                <w:sz w:val="18"/>
              </w:rPr>
              <w:t>AI</w:t>
            </w:r>
          </w:p>
        </w:tc>
        <w:tc>
          <w:tcPr>
            <w:tcW w:type="dxa" w:w="3360"/>
            <w:vAlign w:val="center"/>
          </w:tcPr>
          <w:p>
            <w:r/>
            <w:r>
              <w:rPr>
                <w:rFonts w:ascii="Aptos" w:hAnsi="Aptos"/>
                <w:b w:val="0"/>
                <w:sz w:val="18"/>
              </w:rPr>
              <w:t>OpenAI LLM</w:t>
            </w:r>
          </w:p>
        </w:tc>
        <w:tc>
          <w:tcPr>
            <w:tcW w:type="dxa" w:w="3360"/>
            <w:vAlign w:val="center"/>
          </w:tcPr>
          <w:p>
            <w:r/>
            <w:r>
              <w:rPr>
                <w:rFonts w:ascii="Aptos" w:hAnsi="Aptos"/>
                <w:b w:val="0"/>
                <w:sz w:val="18"/>
              </w:rPr>
              <w:t>Semantic selection of Primary, Secondary and Accent.</w:t>
            </w:r>
          </w:p>
        </w:tc>
      </w:tr>
      <w:tr>
        <w:tc>
          <w:tcPr>
            <w:tcW w:type="dxa" w:w="3360"/>
            <w:vAlign w:val="center"/>
          </w:tcPr>
          <w:p>
            <w:r/>
            <w:r>
              <w:rPr>
                <w:rFonts w:ascii="Aptos" w:hAnsi="Aptos"/>
                <w:b w:val="0"/>
                <w:sz w:val="18"/>
              </w:rPr>
              <w:t>Configuration</w:t>
            </w:r>
          </w:p>
        </w:tc>
        <w:tc>
          <w:tcPr>
            <w:tcW w:type="dxa" w:w="3360"/>
            <w:vAlign w:val="center"/>
          </w:tcPr>
          <w:p>
            <w:r/>
            <w:r>
              <w:rPr>
                <w:rFonts w:ascii="Aptos" w:hAnsi="Aptos"/>
                <w:b w:val="0"/>
                <w:sz w:val="18"/>
              </w:rPr>
              <w:t>.env</w:t>
            </w:r>
          </w:p>
        </w:tc>
        <w:tc>
          <w:tcPr>
            <w:tcW w:type="dxa" w:w="3360"/>
            <w:vAlign w:val="center"/>
          </w:tcPr>
          <w:p>
            <w:r/>
            <w:r>
              <w:rPr>
                <w:rFonts w:ascii="Aptos" w:hAnsi="Aptos"/>
                <w:b w:val="0"/>
                <w:sz w:val="18"/>
              </w:rPr>
              <w:t>Server-side configuration and API credentials.</w:t>
            </w:r>
          </w:p>
        </w:tc>
      </w:tr>
      <w:tr>
        <w:tc>
          <w:tcPr>
            <w:tcW w:type="dxa" w:w="3360"/>
            <w:vAlign w:val="center"/>
          </w:tcPr>
          <w:p>
            <w:r/>
            <w:r>
              <w:rPr>
                <w:rFonts w:ascii="Aptos" w:hAnsi="Aptos"/>
                <w:b w:val="0"/>
                <w:sz w:val="18"/>
              </w:rPr>
              <w:t>Development</w:t>
            </w:r>
          </w:p>
        </w:tc>
        <w:tc>
          <w:tcPr>
            <w:tcW w:type="dxa" w:w="3360"/>
            <w:vAlign w:val="center"/>
          </w:tcPr>
          <w:p>
            <w:r/>
            <w:r>
              <w:rPr>
                <w:rFonts w:ascii="Aptos" w:hAnsi="Aptos"/>
                <w:b w:val="0"/>
                <w:sz w:val="18"/>
              </w:rPr>
              <w:t>Antigravity</w:t>
            </w:r>
          </w:p>
        </w:tc>
        <w:tc>
          <w:tcPr>
            <w:tcW w:type="dxa" w:w="3360"/>
            <w:vAlign w:val="center"/>
          </w:tcPr>
          <w:p>
            <w:r/>
            <w:r>
              <w:rPr>
                <w:rFonts w:ascii="Aptos" w:hAnsi="Aptos"/>
                <w:b w:val="0"/>
                <w:sz w:val="18"/>
              </w:rPr>
              <w:t>Development environment.</w:t>
            </w:r>
          </w:p>
        </w:tc>
      </w:tr>
      <w:tr>
        <w:tc>
          <w:tcPr>
            <w:tcW w:type="dxa" w:w="3360"/>
            <w:vAlign w:val="center"/>
          </w:tcPr>
          <w:p>
            <w:r/>
            <w:r>
              <w:rPr>
                <w:rFonts w:ascii="Aptos" w:hAnsi="Aptos"/>
                <w:b w:val="0"/>
                <w:sz w:val="18"/>
              </w:rPr>
              <w:t>Version Control</w:t>
            </w:r>
          </w:p>
        </w:tc>
        <w:tc>
          <w:tcPr>
            <w:tcW w:type="dxa" w:w="3360"/>
            <w:vAlign w:val="center"/>
          </w:tcPr>
          <w:p>
            <w:r/>
            <w:r>
              <w:rPr>
                <w:rFonts w:ascii="Aptos" w:hAnsi="Aptos"/>
                <w:b w:val="0"/>
                <w:sz w:val="18"/>
              </w:rPr>
              <w:t>Git / GitHub</w:t>
            </w:r>
          </w:p>
        </w:tc>
        <w:tc>
          <w:tcPr>
            <w:tcW w:type="dxa" w:w="3360"/>
            <w:vAlign w:val="center"/>
          </w:tcPr>
          <w:p>
            <w:r/>
            <w:r>
              <w:rPr>
                <w:rFonts w:ascii="Aptos" w:hAnsi="Aptos"/>
                <w:b w:val="0"/>
                <w:sz w:val="18"/>
              </w:rPr>
              <w:t>Source control and collaboration.</w:t>
            </w:r>
          </w:p>
        </w:tc>
      </w:tr>
    </w:tbl>
    <w:p/>
    <w:p>
      <w:pPr>
        <w:pStyle w:val="Heading1"/>
      </w:pPr>
      <w:r>
        <w:t>14. API Requirements</w:t>
      </w:r>
    </w:p>
    <w:p>
      <w:r>
        <w:t>Endpoint:</w:t>
      </w:r>
    </w:p>
    <w:p>
      <w:pPr>
        <w:ind w:left="360"/>
      </w:pPr>
      <w:r>
        <w:rPr>
          <w:rFonts w:ascii="Consolas" w:hAnsi="Consolas"/>
          <w:sz w:val="17"/>
        </w:rPr>
        <w:t>POST /api/analyze-logo</w:t>
      </w:r>
    </w:p>
    <w:p>
      <w:r>
        <w:t>Request:</w:t>
      </w:r>
    </w:p>
    <w:p>
      <w:pPr>
        <w:ind w:left="360"/>
      </w:pPr>
      <w:r>
        <w:rPr>
          <w:rFonts w:ascii="Consolas" w:hAnsi="Consolas"/>
          <w:sz w:val="17"/>
        </w:rPr>
        <w:t>multipart/form-data</w:t>
        <w:br/>
        <w:t>file: logo.png</w:t>
      </w:r>
    </w:p>
    <w:p>
      <w:r>
        <w:t>Response:</w:t>
      </w:r>
    </w:p>
    <w:p>
      <w:pPr>
        <w:ind w:left="360"/>
      </w:pPr>
      <w:r>
        <w:rPr>
          <w:rFonts w:ascii="Consolas" w:hAnsi="Consolas"/>
          <w:sz w:val="17"/>
        </w:rPr>
        <w:t>{</w:t>
        <w:br/>
        <w:t xml:space="preserve">  "success": true,</w:t>
        <w:br/>
        <w:t xml:space="preserve">  "colors": {</w:t>
        <w:br/>
        <w:t xml:space="preserve">    "primary": {"name": "Royal Blue", "hex": "#2563EB", "rgb": "37, 99, 235", "hsl": "217°, 91%, 60%"},</w:t>
        <w:br/>
        <w:t xml:space="preserve">    "secondary": {"name": "White", "hex": "#FFFFFF", "rgb": "255, 255, 255", "hsl": "0°, 0%, 100%"},</w:t>
        <w:br/>
        <w:t xml:space="preserve">    "accent": {"name": "Amber", "hex": "#F59E0B", "rgb": "245, 158, 11", "hsl": "38°, 92%, 51%"}</w:t>
        <w:br/>
        <w:t xml:space="preserve">  }</w:t>
        <w:br/>
        <w:t>}</w:t>
      </w:r>
    </w:p>
    <w:p>
      <w:pPr>
        <w:pStyle w:val="Heading1"/>
      </w:pPr>
      <w:r>
        <w:t>15. Image Processing Flow</w:t>
      </w:r>
    </w:p>
    <w:p>
      <w:pPr>
        <w:ind w:left="360"/>
      </w:pPr>
      <w:r>
        <w:rPr>
          <w:rFonts w:ascii="Consolas" w:hAnsi="Consolas"/>
          <w:sz w:val="17"/>
        </w:rPr>
        <w:t>Image</w:t>
        <w:br/>
        <w:t xml:space="preserve"> ↓</w:t>
        <w:br/>
        <w:t>Resize</w:t>
        <w:br/>
        <w:t xml:space="preserve"> ↓</w:t>
        <w:br/>
        <w:t>RGB conversion</w:t>
        <w:br/>
        <w:t xml:space="preserve"> ↓</w:t>
        <w:br/>
        <w:t>Ignore transparent pixels</w:t>
        <w:br/>
        <w:t xml:space="preserve"> ↓</w:t>
        <w:br/>
        <w:t>Pixel sampling</w:t>
        <w:br/>
        <w:t xml:space="preserve"> ↓</w:t>
        <w:br/>
        <w:t>K-Means clustering</w:t>
        <w:br/>
        <w:t xml:space="preserve"> ↓</w:t>
        <w:br/>
        <w:t>Candidate colors</w:t>
        <w:br/>
        <w:t xml:space="preserve"> ↓</w:t>
        <w:br/>
        <w:t>Similarity filtering</w:t>
        <w:br/>
        <w:t xml:space="preserve"> ↓</w:t>
        <w:br/>
        <w:t>Final candidates</w:t>
      </w:r>
    </w:p>
    <w:p>
      <w:pPr>
        <w:pStyle w:val="Heading1"/>
      </w:pPr>
      <w:r>
        <w:t>16. High-Level Architecture</w:t>
      </w:r>
    </w:p>
    <w:p>
      <w:pPr>
        <w:ind w:left="360"/>
      </w:pPr>
      <w:r>
        <w:rPr>
          <w:rFonts w:ascii="Consolas" w:hAnsi="Consolas"/>
          <w:sz w:val="17"/>
        </w:rPr>
        <w:t xml:space="preserve">                         USER</w:t>
        <w:br/>
        <w:t xml:space="preserve">                           │</w:t>
        <w:br/>
        <w:t xml:space="preserve">                           ▼</w:t>
        <w:br/>
        <w:t xml:space="preserve">                 ┌──────────────────┐</w:t>
        <w:br/>
        <w:t xml:space="preserve">                 │ Angular Frontend │</w:t>
        <w:br/>
        <w:t xml:space="preserve">                 │ Upload / Results │</w:t>
        <w:br/>
        <w:t xml:space="preserve">                 └────────┬─────────┘</w:t>
        <w:br/>
        <w:t xml:space="preserve">                          │ REST API</w:t>
        <w:br/>
        <w:t xml:space="preserve">                          ▼</w:t>
        <w:br/>
        <w:t xml:space="preserve">                 ┌──────────────────┐</w:t>
        <w:br/>
        <w:t xml:space="preserve">                 │ Python FastAPI   │</w:t>
        <w:br/>
        <w:t xml:space="preserve">                 └────────┬─────────┘</w:t>
        <w:br/>
        <w:t xml:space="preserve">                          │</w:t>
        <w:br/>
        <w:t xml:space="preserve">                          ▼</w:t>
        <w:br/>
        <w:t xml:space="preserve">                 ┌──────────────────┐</w:t>
        <w:br/>
        <w:t xml:space="preserve">                 │ Image Processing │</w:t>
        <w:br/>
        <w:t xml:space="preserve">                 │ Pillow/OpenCV    │</w:t>
        <w:br/>
        <w:t xml:space="preserve">                 │ NumPy / K-Means  │</w:t>
        <w:br/>
        <w:t xml:space="preserve">                 └────────┬─────────┘</w:t>
        <w:br/>
        <w:t xml:space="preserve">                          │</w:t>
        <w:br/>
        <w:t xml:space="preserve">                   Candidate Colors</w:t>
        <w:br/>
        <w:t xml:space="preserve">                          │</w:t>
        <w:br/>
        <w:t xml:space="preserve">                          ▼</w:t>
        <w:br/>
        <w:t xml:space="preserve">                 ┌──────────────────┐</w:t>
        <w:br/>
        <w:t xml:space="preserve">                 │    OpenAI LLM    │</w:t>
        <w:br/>
        <w:t xml:space="preserve">                 │ Primary/Secondary│</w:t>
        <w:br/>
        <w:t xml:space="preserve">                 │     /Accent      │</w:t>
        <w:br/>
        <w:t xml:space="preserve">                 └────────┬─────────┘</w:t>
        <w:br/>
        <w:t xml:space="preserve">                          │</w:t>
        <w:br/>
        <w:t xml:space="preserve">                          ▼</w:t>
        <w:br/>
        <w:t xml:space="preserve">                 ┌──────────────────┐</w:t>
        <w:br/>
        <w:t xml:space="preserve">                 │ Color Converter  │</w:t>
        <w:br/>
        <w:t xml:space="preserve">                 │ HEX / RGB / HSL  │</w:t>
        <w:br/>
        <w:t xml:space="preserve">                 └────────┬─────────┘</w:t>
        <w:br/>
        <w:t xml:space="preserve">                          │</w:t>
        <w:br/>
        <w:t xml:space="preserve">                          ▼</w:t>
        <w:br/>
        <w:t xml:space="preserve">                 ┌──────────────────┐</w:t>
        <w:br/>
        <w:t xml:space="preserve">                 │ Angular Results  │</w:t>
        <w:br/>
        <w:t xml:space="preserve">                 └──────────────────┘</w:t>
      </w:r>
    </w:p>
    <w:p>
      <w:pPr>
        <w:pStyle w:val="Heading1"/>
      </w:pPr>
      <w:r>
        <w:t>17.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Category</w:t>
            </w:r>
          </w:p>
        </w:tc>
        <w:tc>
          <w:tcPr>
            <w:tcW w:type="dxa" w:w="5040"/>
            <w:vAlign w:val="center"/>
            <w:shd w:fill="D9EAF7"/>
          </w:tcPr>
          <w:p>
            <w:r/>
            <w:r>
              <w:rPr>
                <w:rFonts w:ascii="Aptos" w:hAnsi="Aptos"/>
                <w:b/>
                <w:sz w:val="18"/>
              </w:rPr>
              <w:t>Requirement</w:t>
            </w:r>
          </w:p>
        </w:tc>
      </w:tr>
      <w:tr>
        <w:tc>
          <w:tcPr>
            <w:tcW w:type="dxa" w:w="5040"/>
            <w:vAlign w:val="center"/>
          </w:tcPr>
          <w:p>
            <w:r/>
            <w:r>
              <w:rPr>
                <w:rFonts w:ascii="Aptos" w:hAnsi="Aptos"/>
                <w:b w:val="0"/>
                <w:sz w:val="18"/>
              </w:rPr>
              <w:t>Performance</w:t>
            </w:r>
          </w:p>
        </w:tc>
        <w:tc>
          <w:tcPr>
            <w:tcW w:type="dxa" w:w="5040"/>
            <w:vAlign w:val="center"/>
          </w:tcPr>
          <w:p>
            <w:r/>
            <w:r>
              <w:rPr>
                <w:rFonts w:ascii="Aptos" w:hAnsi="Aptos"/>
                <w:b w:val="0"/>
                <w:sz w:val="18"/>
              </w:rPr>
              <w:t>Target approximately 3–10 seconds for a normal logo, subject to image size and LLM latency.</w:t>
            </w:r>
          </w:p>
        </w:tc>
      </w:tr>
      <w:tr>
        <w:tc>
          <w:tcPr>
            <w:tcW w:type="dxa" w:w="5040"/>
            <w:vAlign w:val="center"/>
          </w:tcPr>
          <w:p>
            <w:r/>
            <w:r>
              <w:rPr>
                <w:rFonts w:ascii="Aptos" w:hAnsi="Aptos"/>
                <w:b w:val="0"/>
                <w:sz w:val="18"/>
              </w:rPr>
              <w:t>Usability</w:t>
            </w:r>
          </w:p>
        </w:tc>
        <w:tc>
          <w:tcPr>
            <w:tcW w:type="dxa" w:w="5040"/>
            <w:vAlign w:val="center"/>
          </w:tcPr>
          <w:p>
            <w:r/>
            <w:r>
              <w:rPr>
                <w:rFonts w:ascii="Aptos" w:hAnsi="Aptos"/>
                <w:b w:val="0"/>
                <w:sz w:val="18"/>
              </w:rPr>
              <w:t>Primary workflow should be understandable without technical knowledge.</w:t>
            </w:r>
          </w:p>
        </w:tc>
      </w:tr>
      <w:tr>
        <w:tc>
          <w:tcPr>
            <w:tcW w:type="dxa" w:w="5040"/>
            <w:vAlign w:val="center"/>
          </w:tcPr>
          <w:p>
            <w:r/>
            <w:r>
              <w:rPr>
                <w:rFonts w:ascii="Aptos" w:hAnsi="Aptos"/>
                <w:b w:val="0"/>
                <w:sz w:val="18"/>
              </w:rPr>
              <w:t>Responsiveness</w:t>
            </w:r>
          </w:p>
        </w:tc>
        <w:tc>
          <w:tcPr>
            <w:tcW w:type="dxa" w:w="5040"/>
            <w:vAlign w:val="center"/>
          </w:tcPr>
          <w:p>
            <w:r/>
            <w:r>
              <w:rPr>
                <w:rFonts w:ascii="Aptos" w:hAnsi="Aptos"/>
                <w:b w:val="0"/>
                <w:sz w:val="18"/>
              </w:rPr>
              <w:t>Application should work on desktop, laptop, tablet and mobile browsers.</w:t>
            </w:r>
          </w:p>
        </w:tc>
      </w:tr>
      <w:tr>
        <w:tc>
          <w:tcPr>
            <w:tcW w:type="dxa" w:w="5040"/>
            <w:vAlign w:val="center"/>
          </w:tcPr>
          <w:p>
            <w:r/>
            <w:r>
              <w:rPr>
                <w:rFonts w:ascii="Aptos" w:hAnsi="Aptos"/>
                <w:b w:val="0"/>
                <w:sz w:val="18"/>
              </w:rPr>
              <w:t>Reliability</w:t>
            </w:r>
          </w:p>
        </w:tc>
        <w:tc>
          <w:tcPr>
            <w:tcW w:type="dxa" w:w="5040"/>
            <w:vAlign w:val="center"/>
          </w:tcPr>
          <w:p>
            <w:r/>
            <w:r>
              <w:rPr>
                <w:rFonts w:ascii="Aptos" w:hAnsi="Aptos"/>
                <w:b w:val="0"/>
                <w:sz w:val="18"/>
              </w:rPr>
              <w:t>Gracefully handle invalid images, API failures, AI failures and network issues.</w:t>
            </w:r>
          </w:p>
        </w:tc>
      </w:tr>
      <w:tr>
        <w:tc>
          <w:tcPr>
            <w:tcW w:type="dxa" w:w="5040"/>
            <w:vAlign w:val="center"/>
          </w:tcPr>
          <w:p>
            <w:r/>
            <w:r>
              <w:rPr>
                <w:rFonts w:ascii="Aptos" w:hAnsi="Aptos"/>
                <w:b w:val="0"/>
                <w:sz w:val="18"/>
              </w:rPr>
              <w:t>Security</w:t>
            </w:r>
          </w:p>
        </w:tc>
        <w:tc>
          <w:tcPr>
            <w:tcW w:type="dxa" w:w="5040"/>
            <w:vAlign w:val="center"/>
          </w:tcPr>
          <w:p>
            <w:r/>
            <w:r>
              <w:rPr>
                <w:rFonts w:ascii="Aptos" w:hAnsi="Aptos"/>
                <w:b w:val="0"/>
                <w:sz w:val="18"/>
              </w:rPr>
              <w:t>API credentials must remain server-side; uploaded files must be validated.</w:t>
            </w:r>
          </w:p>
        </w:tc>
      </w:tr>
      <w:tr>
        <w:tc>
          <w:tcPr>
            <w:tcW w:type="dxa" w:w="5040"/>
            <w:vAlign w:val="center"/>
          </w:tcPr>
          <w:p>
            <w:r/>
            <w:r>
              <w:rPr>
                <w:rFonts w:ascii="Aptos" w:hAnsi="Aptos"/>
                <w:b w:val="0"/>
                <w:sz w:val="18"/>
              </w:rPr>
              <w:t>Privacy</w:t>
            </w:r>
          </w:p>
        </w:tc>
        <w:tc>
          <w:tcPr>
            <w:tcW w:type="dxa" w:w="5040"/>
            <w:vAlign w:val="center"/>
          </w:tcPr>
          <w:p>
            <w:r/>
            <w:r>
              <w:rPr>
                <w:rFonts w:ascii="Aptos" w:hAnsi="Aptos"/>
                <w:b w:val="0"/>
                <w:sz w:val="18"/>
              </w:rPr>
              <w:t>Uploaded logos should not be permanently stored unless explicitly required.</w:t>
            </w:r>
          </w:p>
        </w:tc>
      </w:tr>
    </w:tbl>
    <w:p/>
    <w:p>
      <w:pPr>
        <w:pStyle w:val="Heading1"/>
      </w:pPr>
      <w:r>
        <w:t>18. Business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Rule</w:t>
            </w:r>
          </w:p>
        </w:tc>
        <w:tc>
          <w:tcPr>
            <w:tcW w:type="dxa" w:w="5040"/>
            <w:vAlign w:val="center"/>
            <w:shd w:fill="D9EAF7"/>
          </w:tcPr>
          <w:p>
            <w:r/>
            <w:r>
              <w:rPr>
                <w:rFonts w:ascii="Aptos" w:hAnsi="Aptos"/>
                <w:b/>
                <w:sz w:val="18"/>
              </w:rPr>
              <w:t>Description</w:t>
            </w:r>
          </w:p>
        </w:tc>
      </w:tr>
      <w:tr>
        <w:tc>
          <w:tcPr>
            <w:tcW w:type="dxa" w:w="5040"/>
            <w:vAlign w:val="center"/>
          </w:tcPr>
          <w:p>
            <w:r/>
            <w:r>
              <w:rPr>
                <w:rFonts w:ascii="Aptos" w:hAnsi="Aptos"/>
                <w:b w:val="0"/>
                <w:sz w:val="18"/>
              </w:rPr>
              <w:t>BR-01</w:t>
            </w:r>
          </w:p>
        </w:tc>
        <w:tc>
          <w:tcPr>
            <w:tcW w:type="dxa" w:w="5040"/>
            <w:vAlign w:val="center"/>
          </w:tcPr>
          <w:p>
            <w:r/>
            <w:r>
              <w:rPr>
                <w:rFonts w:ascii="Aptos" w:hAnsi="Aptos"/>
                <w:b w:val="0"/>
                <w:sz w:val="18"/>
              </w:rPr>
              <w:t>Only JPG, JPEG and PNG files are accepted.</w:t>
            </w:r>
          </w:p>
        </w:tc>
      </w:tr>
      <w:tr>
        <w:tc>
          <w:tcPr>
            <w:tcW w:type="dxa" w:w="5040"/>
            <w:vAlign w:val="center"/>
          </w:tcPr>
          <w:p>
            <w:r/>
            <w:r>
              <w:rPr>
                <w:rFonts w:ascii="Aptos" w:hAnsi="Aptos"/>
                <w:b w:val="0"/>
                <w:sz w:val="18"/>
              </w:rPr>
              <w:t>BR-02</w:t>
            </w:r>
          </w:p>
        </w:tc>
        <w:tc>
          <w:tcPr>
            <w:tcW w:type="dxa" w:w="5040"/>
            <w:vAlign w:val="center"/>
          </w:tcPr>
          <w:p>
            <w:r/>
            <w:r>
              <w:rPr>
                <w:rFonts w:ascii="Aptos" w:hAnsi="Aptos"/>
                <w:b w:val="0"/>
                <w:sz w:val="18"/>
              </w:rPr>
              <w:t>The system should identify exactly three final colors whenever sufficient meaningful colors are available.</w:t>
            </w:r>
          </w:p>
        </w:tc>
      </w:tr>
      <w:tr>
        <w:tc>
          <w:tcPr>
            <w:tcW w:type="dxa" w:w="5040"/>
            <w:vAlign w:val="center"/>
          </w:tcPr>
          <w:p>
            <w:r/>
            <w:r>
              <w:rPr>
                <w:rFonts w:ascii="Aptos" w:hAnsi="Aptos"/>
                <w:b w:val="0"/>
                <w:sz w:val="18"/>
              </w:rPr>
              <w:t>BR-03</w:t>
            </w:r>
          </w:p>
        </w:tc>
        <w:tc>
          <w:tcPr>
            <w:tcW w:type="dxa" w:w="5040"/>
            <w:vAlign w:val="center"/>
          </w:tcPr>
          <w:p>
            <w:r/>
            <w:r>
              <w:rPr>
                <w:rFonts w:ascii="Aptos" w:hAnsi="Aptos"/>
                <w:b w:val="0"/>
                <w:sz w:val="18"/>
              </w:rPr>
              <w:t>The final colors must be categorized as Primary, Secondary and Accent.</w:t>
            </w:r>
          </w:p>
        </w:tc>
      </w:tr>
      <w:tr>
        <w:tc>
          <w:tcPr>
            <w:tcW w:type="dxa" w:w="5040"/>
            <w:vAlign w:val="center"/>
          </w:tcPr>
          <w:p>
            <w:r/>
            <w:r>
              <w:rPr>
                <w:rFonts w:ascii="Aptos" w:hAnsi="Aptos"/>
                <w:b w:val="0"/>
                <w:sz w:val="18"/>
              </w:rPr>
              <w:t>BR-04</w:t>
            </w:r>
          </w:p>
        </w:tc>
        <w:tc>
          <w:tcPr>
            <w:tcW w:type="dxa" w:w="5040"/>
            <w:vAlign w:val="center"/>
          </w:tcPr>
          <w:p>
            <w:r/>
            <w:r>
              <w:rPr>
                <w:rFonts w:ascii="Aptos" w:hAnsi="Aptos"/>
                <w:b w:val="0"/>
                <w:sz w:val="18"/>
              </w:rPr>
              <w:t>The LLM must not invent colors outside the extracted candidate set.</w:t>
            </w:r>
          </w:p>
        </w:tc>
      </w:tr>
      <w:tr>
        <w:tc>
          <w:tcPr>
            <w:tcW w:type="dxa" w:w="5040"/>
            <w:vAlign w:val="center"/>
          </w:tcPr>
          <w:p>
            <w:r/>
            <w:r>
              <w:rPr>
                <w:rFonts w:ascii="Aptos" w:hAnsi="Aptos"/>
                <w:b w:val="0"/>
                <w:sz w:val="18"/>
              </w:rPr>
              <w:t>BR-05</w:t>
            </w:r>
          </w:p>
        </w:tc>
        <w:tc>
          <w:tcPr>
            <w:tcW w:type="dxa" w:w="5040"/>
            <w:vAlign w:val="center"/>
          </w:tcPr>
          <w:p>
            <w:r/>
            <w:r>
              <w:rPr>
                <w:rFonts w:ascii="Aptos" w:hAnsi="Aptos"/>
                <w:b w:val="0"/>
                <w:sz w:val="18"/>
              </w:rPr>
              <w:t>Transparent pixels must not be treated as brand colors.</w:t>
            </w:r>
          </w:p>
        </w:tc>
      </w:tr>
      <w:tr>
        <w:tc>
          <w:tcPr>
            <w:tcW w:type="dxa" w:w="5040"/>
            <w:vAlign w:val="center"/>
          </w:tcPr>
          <w:p>
            <w:r/>
            <w:r>
              <w:rPr>
                <w:rFonts w:ascii="Aptos" w:hAnsi="Aptos"/>
                <w:b w:val="0"/>
                <w:sz w:val="18"/>
              </w:rPr>
              <w:t>BR-06</w:t>
            </w:r>
          </w:p>
        </w:tc>
        <w:tc>
          <w:tcPr>
            <w:tcW w:type="dxa" w:w="5040"/>
            <w:vAlign w:val="center"/>
          </w:tcPr>
          <w:p>
            <w:r/>
            <w:r>
              <w:rPr>
                <w:rFonts w:ascii="Aptos" w:hAnsi="Aptos"/>
                <w:b w:val="0"/>
                <w:sz w:val="18"/>
              </w:rPr>
              <w:t>Near-identical colors should be consolidated before AI analysis.</w:t>
            </w:r>
          </w:p>
        </w:tc>
      </w:tr>
      <w:tr>
        <w:tc>
          <w:tcPr>
            <w:tcW w:type="dxa" w:w="5040"/>
            <w:vAlign w:val="center"/>
          </w:tcPr>
          <w:p>
            <w:r/>
            <w:r>
              <w:rPr>
                <w:rFonts w:ascii="Aptos" w:hAnsi="Aptos"/>
                <w:b w:val="0"/>
                <w:sz w:val="18"/>
              </w:rPr>
              <w:t>BR-07</w:t>
            </w:r>
          </w:p>
        </w:tc>
        <w:tc>
          <w:tcPr>
            <w:tcW w:type="dxa" w:w="5040"/>
            <w:vAlign w:val="center"/>
          </w:tcPr>
          <w:p>
            <w:r/>
            <w:r>
              <w:rPr>
                <w:rFonts w:ascii="Aptos" w:hAnsi="Aptos"/>
                <w:b w:val="0"/>
                <w:sz w:val="18"/>
              </w:rPr>
              <w:t>HEX, RGB and HSL values must represent the same underlying color.</w:t>
            </w:r>
          </w:p>
        </w:tc>
      </w:tr>
    </w:tbl>
    <w:p/>
    <w:p>
      <w:pPr>
        <w:pStyle w:val="Heading1"/>
      </w:pPr>
      <w:r>
        <w:t>19. Success Criteria</w:t>
      </w:r>
    </w:p>
    <w:p>
      <w:pPr>
        <w:pStyle w:val="ListNumber"/>
      </w:pPr>
      <w:r>
        <w:t>A user can upload a JPG or PNG logo.</w:t>
      </w:r>
    </w:p>
    <w:p>
      <w:pPr>
        <w:pStyle w:val="ListNumber"/>
      </w:pPr>
      <w:r>
        <w:t>The logo is successfully processed.</w:t>
      </w:r>
    </w:p>
    <w:p>
      <w:pPr>
        <w:pStyle w:val="ListNumber"/>
      </w:pPr>
      <w:r>
        <w:t>Candidate colors are extracted automatically.</w:t>
      </w:r>
    </w:p>
    <w:p>
      <w:pPr>
        <w:pStyle w:val="ListNumber"/>
      </w:pPr>
      <w:r>
        <w:t>The AI selects three meaningful colors.</w:t>
      </w:r>
    </w:p>
    <w:p>
      <w:pPr>
        <w:pStyle w:val="ListNumber"/>
      </w:pPr>
      <w:r>
        <w:t>Colors are categorized as Primary, Secondary and Accent.</w:t>
      </w:r>
    </w:p>
    <w:p>
      <w:pPr>
        <w:pStyle w:val="ListNumber"/>
      </w:pPr>
      <w:r>
        <w:t>HEX values are displayed.</w:t>
      </w:r>
    </w:p>
    <w:p>
      <w:pPr>
        <w:pStyle w:val="ListNumber"/>
      </w:pPr>
      <w:r>
        <w:t>RGB values are displayed.</w:t>
      </w:r>
    </w:p>
    <w:p>
      <w:pPr>
        <w:pStyle w:val="ListNumber"/>
      </w:pPr>
      <w:r>
        <w:t>HSL values are displayed.</w:t>
      </w:r>
    </w:p>
    <w:p>
      <w:pPr>
        <w:pStyle w:val="ListNumber"/>
      </w:pPr>
      <w:r>
        <w:t>Users can copy color codes.</w:t>
      </w:r>
    </w:p>
    <w:p>
      <w:pPr>
        <w:pStyle w:val="ListNumber"/>
      </w:pPr>
      <w:r>
        <w:t>Users can export the palette.</w:t>
      </w:r>
    </w:p>
    <w:p>
      <w:pPr>
        <w:pStyle w:val="ListNumber"/>
      </w:pPr>
      <w:r>
        <w:t>Invalid uploads are handled gracefully.</w:t>
      </w:r>
    </w:p>
    <w:p>
      <w:pPr>
        <w:pStyle w:val="ListNumber"/>
      </w:pPr>
      <w:r>
        <w:t>The application works on desktop and mobile browsers.</w:t>
      </w:r>
    </w:p>
    <w:p>
      <w:pPr>
        <w:pStyle w:val="Heading1"/>
      </w:pPr>
      <w:r>
        <w:t>20. MVP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Area</w:t>
            </w:r>
          </w:p>
        </w:tc>
        <w:tc>
          <w:tcPr>
            <w:tcW w:type="dxa" w:w="5040"/>
            <w:vAlign w:val="center"/>
            <w:shd w:fill="D9EAF7"/>
          </w:tcPr>
          <w:p>
            <w:r/>
            <w:r>
              <w:rPr>
                <w:rFonts w:ascii="Aptos" w:hAnsi="Aptos"/>
                <w:b/>
                <w:sz w:val="18"/>
              </w:rPr>
              <w:t>Deliverables</w:t>
            </w:r>
          </w:p>
        </w:tc>
      </w:tr>
      <w:tr>
        <w:tc>
          <w:tcPr>
            <w:tcW w:type="dxa" w:w="5040"/>
            <w:vAlign w:val="center"/>
          </w:tcPr>
          <w:p>
            <w:r/>
            <w:r>
              <w:rPr>
                <w:rFonts w:ascii="Aptos" w:hAnsi="Aptos"/>
                <w:b w:val="0"/>
                <w:sz w:val="18"/>
              </w:rPr>
              <w:t>Frontend</w:t>
            </w:r>
          </w:p>
        </w:tc>
        <w:tc>
          <w:tcPr>
            <w:tcW w:type="dxa" w:w="5040"/>
            <w:vAlign w:val="center"/>
          </w:tcPr>
          <w:p>
            <w:r/>
            <w:r>
              <w:rPr>
                <w:rFonts w:ascii="Aptos" w:hAnsi="Aptos"/>
                <w:b w:val="0"/>
                <w:sz w:val="18"/>
              </w:rPr>
              <w:t>Angular SPA, logo upload, preview, Analyze button, loading state, results cards, copy and export.</w:t>
            </w:r>
          </w:p>
        </w:tc>
      </w:tr>
      <w:tr>
        <w:tc>
          <w:tcPr>
            <w:tcW w:type="dxa" w:w="5040"/>
            <w:vAlign w:val="center"/>
          </w:tcPr>
          <w:p>
            <w:r/>
            <w:r>
              <w:rPr>
                <w:rFonts w:ascii="Aptos" w:hAnsi="Aptos"/>
                <w:b w:val="0"/>
                <w:sz w:val="18"/>
              </w:rPr>
              <w:t>Backend</w:t>
            </w:r>
          </w:p>
        </w:tc>
        <w:tc>
          <w:tcPr>
            <w:tcW w:type="dxa" w:w="5040"/>
            <w:vAlign w:val="center"/>
          </w:tcPr>
          <w:p>
            <w:r/>
            <w:r>
              <w:rPr>
                <w:rFonts w:ascii="Aptos" w:hAnsi="Aptos"/>
                <w:b w:val="0"/>
                <w:sz w:val="18"/>
              </w:rPr>
              <w:t>FastAPI application, validation, preprocessing, color extraction, filtering, LLM integration and conversion.</w:t>
            </w:r>
          </w:p>
        </w:tc>
      </w:tr>
      <w:tr>
        <w:tc>
          <w:tcPr>
            <w:tcW w:type="dxa" w:w="5040"/>
            <w:vAlign w:val="center"/>
          </w:tcPr>
          <w:p>
            <w:r/>
            <w:r>
              <w:rPr>
                <w:rFonts w:ascii="Aptos" w:hAnsi="Aptos"/>
                <w:b w:val="0"/>
                <w:sz w:val="18"/>
              </w:rPr>
              <w:t>Documentation</w:t>
            </w:r>
          </w:p>
        </w:tc>
        <w:tc>
          <w:tcPr>
            <w:tcW w:type="dxa" w:w="5040"/>
            <w:vAlign w:val="center"/>
          </w:tcPr>
          <w:p>
            <w:r/>
            <w:r>
              <w:rPr>
                <w:rFonts w:ascii="Aptos" w:hAnsi="Aptos"/>
                <w:b w:val="0"/>
                <w:sz w:val="18"/>
              </w:rPr>
              <w:t>Setup guide, environment configuration, API documentation, architecture and run instructions.</w:t>
            </w:r>
          </w:p>
        </w:tc>
      </w:tr>
    </w:tbl>
    <w:p/>
    <w:p>
      <w:pPr>
        <w:pStyle w:val="Heading1"/>
      </w:pPr>
      <w:r>
        <w:t>21. Future Enhancements</w:t>
      </w:r>
    </w:p>
    <w:p>
      <w:pPr>
        <w:pStyle w:val="ListBullet"/>
        <w:ind w:left="0"/>
      </w:pPr>
      <w:r>
        <w:t>Tailwind CSS configuration generation.</w:t>
      </w:r>
    </w:p>
    <w:p>
      <w:pPr>
        <w:pStyle w:val="ListBullet"/>
        <w:ind w:left="0"/>
      </w:pPr>
      <w:r>
        <w:t>Angular/React theme generation.</w:t>
      </w:r>
    </w:p>
    <w:p>
      <w:pPr>
        <w:pStyle w:val="ListBullet"/>
        <w:ind w:left="0"/>
      </w:pPr>
      <w:r>
        <w:t>Flutter color generation.</w:t>
      </w:r>
    </w:p>
    <w:p>
      <w:pPr>
        <w:pStyle w:val="ListBullet"/>
        <w:ind w:left="0"/>
      </w:pPr>
      <w:r>
        <w:t>Power BI theme JSON generation.</w:t>
      </w:r>
    </w:p>
    <w:p>
      <w:pPr>
        <w:pStyle w:val="ListBullet"/>
        <w:ind w:left="0"/>
      </w:pPr>
      <w:r>
        <w:t>Brand color guidelines.</w:t>
      </w:r>
    </w:p>
    <w:p>
      <w:pPr>
        <w:pStyle w:val="ListBullet"/>
        <w:ind w:left="0"/>
      </w:pPr>
      <w:r>
        <w:t>Typography recommendations.</w:t>
      </w:r>
    </w:p>
    <w:p>
      <w:pPr>
        <w:pStyle w:val="ListBullet"/>
        <w:ind w:left="0"/>
      </w:pPr>
      <w:r>
        <w:t>UI component palette generation.</w:t>
      </w:r>
    </w:p>
    <w:p>
      <w:pPr>
        <w:pStyle w:val="ListBullet"/>
        <w:ind w:left="0"/>
      </w:pPr>
      <w:r>
        <w:t>Dark-mode palette generation.</w:t>
      </w:r>
    </w:p>
    <w:p>
      <w:pPr>
        <w:pStyle w:val="ListBullet"/>
        <w:ind w:left="0"/>
      </w:pPr>
      <w:r>
        <w:t>Accessibility-friendly color variations.</w:t>
      </w:r>
    </w:p>
    <w:p>
      <w:pPr>
        <w:pStyle w:val="ListBullet"/>
        <w:ind w:left="0"/>
      </w:pPr>
      <w:r>
        <w:t>AI-powered website color-system generation.</w:t>
      </w:r>
    </w:p>
    <w:p>
      <w:pPr>
        <w:pStyle w:val="ListBullet"/>
        <w:ind w:left="0"/>
      </w:pPr>
      <w:r>
        <w:t>User questions such as 'Create a dark theme using my logo.'</w:t>
      </w:r>
    </w:p>
    <w:p>
      <w:pPr>
        <w:pStyle w:val="Heading1"/>
      </w:pPr>
      <w:r>
        <w:t>22. Product Vision</w:t>
      </w:r>
    </w:p>
    <w:p>
      <w:r>
        <w:t>The MVP will begin as an AI Logo Color Extractor, focused on converting a logo into a reliable three-color brand palette. The longer-term vision is to evolve the product into an AI Brand Intelligence and Design System Generator that can transform a logo into reusable digital design assets and developer-ready themes.</w:t>
      </w:r>
    </w:p>
    <w:p>
      <w:pPr>
        <w:jc w:val="center"/>
      </w:pPr>
      <w:r>
        <w:rPr>
          <w:b/>
          <w:sz w:val="28"/>
        </w:rPr>
        <w:t>UPLOAD → ANALYZE → COPY → USE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Logo Color Extractor | BRD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