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Since you must </w:t>
      </w:r>
      <w:r>
        <w:rPr>
          <w:rStyle w:val="Strong"/>
        </w:rPr>
        <w:t>treat the upstream systems as a black box</w:t>
      </w:r>
      <w:r>
        <w:rPr/>
        <w:t xml:space="preserve"> and only design </w:t>
      </w:r>
      <w:r>
        <w:rPr>
          <w:rStyle w:val="Strong"/>
        </w:rPr>
        <w:t>your application layer</w:t>
      </w:r>
      <w:r>
        <w:rPr/>
        <w:t xml:space="preserve">, the architecture you start at the </w:t>
      </w:r>
      <w:r>
        <w:rPr>
          <w:rStyle w:val="Strong"/>
        </w:rPr>
        <w:t>protocol gateway boundary</w:t>
      </w:r>
      <w:r>
        <w:rPr/>
        <w:t xml:space="preserve"> (OPC-UA / Modbus).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goal is to clearly show: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your system </w:t>
      </w:r>
      <w:r>
        <w:rPr>
          <w:rStyle w:val="Strong"/>
        </w:rPr>
        <w:t>ingests telemetry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processes it in </w:t>
      </w:r>
      <w:r>
        <w:rPr>
          <w:rStyle w:val="Strong"/>
        </w:rPr>
        <w:t>real time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stores </w:t>
      </w:r>
      <w:r>
        <w:rPr>
          <w:rStyle w:val="Strong"/>
        </w:rPr>
        <w:t>historical data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streams </w:t>
      </w:r>
      <w:r>
        <w:rPr>
          <w:rStyle w:val="Strong"/>
        </w:rPr>
        <w:t>live updates to dashboards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scales for </w:t>
      </w:r>
      <w:r>
        <w:rPr>
          <w:rStyle w:val="Strong"/>
        </w:rPr>
        <w:t>high-frequency signals</w:t>
      </w:r>
    </w:p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clean architecture description you can feed directly to Claude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Architecture Scope Definition (Important)</w:t>
      </w:r>
    </w:p>
    <w:p>
      <w:pPr>
        <w:pStyle w:val="BodyText"/>
        <w:bidi w:val="0"/>
        <w:jc w:val="start"/>
        <w:rPr/>
      </w:pPr>
      <w:r>
        <w:rPr/>
        <w:t xml:space="preserve">Your system starts at the </w:t>
      </w:r>
      <w:r>
        <w:rPr>
          <w:rStyle w:val="Strong"/>
        </w:rPr>
        <w:t>industrial protocol interface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Everything before that is treated as an </w:t>
      </w:r>
      <w:r>
        <w:rPr>
          <w:rStyle w:val="Strong"/>
        </w:rPr>
        <w:t>external system</w:t>
      </w:r>
      <w:r>
        <w:rPr/>
        <w:t>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External System Boundary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├─ </w:t>
      </w:r>
      <w:r>
        <w:rPr>
          <w:rStyle w:val="SourceText"/>
        </w:rPr>
        <w:t>OPC-UA Gateway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└─ </w:t>
      </w:r>
      <w:r>
        <w:rPr>
          <w:rStyle w:val="SourceText"/>
        </w:rPr>
        <w:t>Modbus TCP Gateway</w:t>
      </w:r>
    </w:p>
    <w:p>
      <w:pPr>
        <w:pStyle w:val="BodyText"/>
        <w:bidi w:val="0"/>
        <w:jc w:val="start"/>
        <w:rPr/>
      </w:pPr>
      <w:r>
        <w:rPr/>
        <w:t>Your platform connects to these interfaces to receive telemetry data.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System Architecture (Application Layer)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Industrial Gateway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(OPC-UA / Modbus TCP)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Protocol Adapter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Telemetry Ingestion Service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Internal Streaming Bus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├──────────────► </w:t>
      </w:r>
      <w:r>
        <w:rPr>
          <w:rStyle w:val="SourceText"/>
        </w:rPr>
        <w:t>Real-Time Processing Engine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</w:t>
      </w:r>
      <w:r>
        <w:rPr>
          <w:rStyle w:val="SourceText"/>
        </w:rPr>
        <w:t>Redis Real-Time Cache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</w:t>
      </w:r>
      <w:r>
        <w:rPr>
          <w:rStyle w:val="SourceText"/>
        </w:rPr>
        <w:t>WebSocket Gateway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                 </w:t>
      </w:r>
      <w:r>
        <w:rPr>
          <w:rStyle w:val="SourceText"/>
        </w:rPr>
        <w:t>Dashboard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Storage Worker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MongoDB Time-Series Database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Protocol Adapter Layer</w:t>
      </w:r>
    </w:p>
    <w:p>
      <w:pPr>
        <w:pStyle w:val="BodyText"/>
        <w:bidi w:val="0"/>
        <w:jc w:val="start"/>
        <w:rPr/>
      </w:pPr>
      <w:r>
        <w:rPr/>
        <w:t>Purpose: connect to industrial gateways.</w:t>
      </w:r>
    </w:p>
    <w:p>
      <w:pPr>
        <w:pStyle w:val="BodyText"/>
        <w:bidi w:val="0"/>
        <w:jc w:val="start"/>
        <w:rPr/>
      </w:pPr>
      <w:r>
        <w:rPr/>
        <w:t>Supported protocols: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OPC-UA (preferred)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Modbus TCP (fallback)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establish connections to gateways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subscribe to OPC-UA nodes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poll Modbus registers when required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normalize incoming telemetry data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forward data to ingestion service</w:t>
      </w:r>
    </w:p>
    <w:p>
      <w:pPr>
        <w:pStyle w:val="BodyText"/>
        <w:bidi w:val="0"/>
        <w:jc w:val="start"/>
        <w:rPr/>
      </w:pPr>
      <w:r>
        <w:rPr/>
        <w:t>Example normalized message: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"sensorId": "turbine.speed",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"timestamp": 1719982012123,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"value": 7420.3,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"quality": "GOOD"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The protocol layer abstracts industrial protocols from the rest of the platform.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Telemetry Ingestion Service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receive normalized telemetry events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validate payload structure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enrich metadata (deviceId, sensor group, units)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publish events to the internal stream bus</w:t>
      </w:r>
    </w:p>
    <w:p>
      <w:pPr>
        <w:pStyle w:val="BodyText"/>
        <w:bidi w:val="0"/>
        <w:jc w:val="start"/>
        <w:rPr/>
      </w:pPr>
      <w:r>
        <w:rPr/>
        <w:t>Design principles: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stateless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horizontally scalable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minimal processing</w:t>
      </w:r>
    </w:p>
    <w:p>
      <w:pPr>
        <w:pStyle w:val="BodyText"/>
        <w:bidi w:val="0"/>
        <w:jc w:val="start"/>
        <w:rPr/>
      </w:pPr>
      <w:r>
        <w:rPr/>
        <w:t>This layer ensures ingestion remains lightweight and fast.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Internal Streaming Bus</w:t>
      </w:r>
    </w:p>
    <w:p>
      <w:pPr>
        <w:pStyle w:val="BodyText"/>
        <w:bidi w:val="0"/>
        <w:jc w:val="start"/>
        <w:rPr/>
      </w:pPr>
      <w:r>
        <w:rPr/>
        <w:t>Purpose: decouple ingestion, processing, storage, and visualization.</w:t>
      </w:r>
    </w:p>
    <w:p>
      <w:pPr>
        <w:pStyle w:val="BodyText"/>
        <w:bidi w:val="0"/>
        <w:jc w:val="start"/>
        <w:rPr/>
      </w:pPr>
      <w:r>
        <w:rPr/>
        <w:t>Possible technologies: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NATS JetStream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Apache Kafka</w:t>
      </w:r>
    </w:p>
    <w:p>
      <w:pPr>
        <w:pStyle w:val="BodyText"/>
        <w:bidi w:val="0"/>
        <w:jc w:val="start"/>
        <w:rPr/>
      </w:pPr>
      <w:r>
        <w:rPr/>
        <w:t>Streams: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sensor.raw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sensor.processed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sensor.alerts</w:t>
      </w:r>
    </w:p>
    <w:p>
      <w:pPr>
        <w:pStyle w:val="BodyText"/>
        <w:bidi w:val="0"/>
        <w:jc w:val="start"/>
        <w:rPr/>
      </w:pPr>
      <w:r>
        <w:rPr/>
        <w:t>Benefits: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buffering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parallel processing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replay capability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backpressure handling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Real-Time Processing Engine</w:t>
      </w:r>
    </w:p>
    <w:p>
      <w:pPr>
        <w:pStyle w:val="BodyText"/>
        <w:bidi w:val="0"/>
        <w:jc w:val="start"/>
        <w:rPr/>
      </w:pPr>
      <w:r>
        <w:rPr/>
        <w:t>Consumes telemetry from the stream bus.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noise filtering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small-change detection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rule evaluation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window aggregation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derived metrics</w:t>
      </w:r>
    </w:p>
    <w:p>
      <w:pPr>
        <w:pStyle w:val="BodyText"/>
        <w:bidi w:val="0"/>
        <w:jc w:val="start"/>
        <w:rPr/>
      </w:pPr>
      <w:r>
        <w:rPr/>
        <w:t>Example processing: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delta = abs(current - previous)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delta &gt; threshold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emit update</w:t>
      </w:r>
    </w:p>
    <w:p>
      <w:pPr>
        <w:pStyle w:val="BodyText"/>
        <w:bidi w:val="0"/>
        <w:jc w:val="start"/>
        <w:rPr/>
      </w:pPr>
      <w:r>
        <w:rPr/>
        <w:t>Output stream: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sensor.processed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Redis Real-Time Cache</w:t>
      </w:r>
    </w:p>
    <w:p>
      <w:pPr>
        <w:pStyle w:val="BodyText"/>
        <w:bidi w:val="0"/>
        <w:jc w:val="start"/>
        <w:rPr/>
      </w:pPr>
      <w:r>
        <w:rPr/>
        <w:t xml:space="preserve">Purpose: serve the </w:t>
      </w:r>
      <w:r>
        <w:rPr>
          <w:rStyle w:val="Strong"/>
        </w:rPr>
        <w:t>latest values quickly for dashboards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Structure example: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sensor:latest:{sensorId}</w:t>
      </w:r>
    </w:p>
    <w:p>
      <w:pPr>
        <w:pStyle w:val="BodyText"/>
        <w:bidi w:val="0"/>
        <w:jc w:val="start"/>
        <w:rPr/>
      </w:pPr>
      <w:r>
        <w:rPr/>
        <w:t>Example value: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"value": 7420.3,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"timestamp": 1719982012123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Advantages: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sub-millisecond reads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reduces load on MongoDB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supports pub/sub for live updates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WebSocket Gateway</w:t>
      </w:r>
    </w:p>
    <w:p>
      <w:pPr>
        <w:pStyle w:val="BodyText"/>
        <w:bidi w:val="0"/>
        <w:jc w:val="start"/>
        <w:rPr/>
      </w:pPr>
      <w:r>
        <w:rPr/>
        <w:t>Dedicated service responsible for pushing real-time updates to dashboards.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subscribe to Redis updates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manage client subscriptions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broadcast sensor updates to relevant clients</w:t>
      </w:r>
    </w:p>
    <w:p>
      <w:pPr>
        <w:pStyle w:val="BodyText"/>
        <w:bidi w:val="0"/>
        <w:jc w:val="start"/>
        <w:rPr/>
      </w:pPr>
      <w:r>
        <w:rPr/>
        <w:t>Clients can subscribe to: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sensorId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deviceId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sensorGroup</w:t>
      </w:r>
    </w:p>
    <w:p>
      <w:pPr>
        <w:pStyle w:val="BodyText"/>
        <w:bidi w:val="0"/>
        <w:jc w:val="start"/>
        <w:rPr/>
      </w:pPr>
      <w:r>
        <w:rPr/>
        <w:t>This prevents unnecessary data transmission.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MongoDB Time-Series Storage</w:t>
      </w:r>
    </w:p>
    <w:p>
      <w:pPr>
        <w:pStyle w:val="BodyText"/>
        <w:bidi w:val="0"/>
        <w:jc w:val="start"/>
        <w:rPr/>
      </w:pPr>
      <w:r>
        <w:rPr/>
        <w:t xml:space="preserve">Used for </w:t>
      </w:r>
      <w:r>
        <w:rPr>
          <w:rStyle w:val="Strong"/>
        </w:rPr>
        <w:t>historical telemetry storage and analytics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Collection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db.createCollection("sensor_data",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timeseries: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timeField: "timestamp",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metaField: "sensorId",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granularity: "seconds"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})</w:t>
      </w:r>
    </w:p>
    <w:p>
      <w:pPr>
        <w:pStyle w:val="BodyText"/>
        <w:bidi w:val="0"/>
        <w:jc w:val="start"/>
        <w:rPr/>
      </w:pPr>
      <w:r>
        <w:rPr/>
        <w:t>Example document: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"sensorId": "turbine.speed",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"timestamp": ISODate("2026-03-06T12:10:10Z"),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"value": 7420.3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Storage workers batch writes for efficiency.</w:t>
      </w:r>
    </w:p>
    <w:p>
      <w:pPr>
        <w:pStyle w:val="BodyText"/>
        <w:bidi w:val="0"/>
        <w:jc w:val="start"/>
        <w:rPr/>
      </w:pPr>
      <w:r>
        <w:rPr/>
        <w:t>Batch configuration 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batch size: 1000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flush interval: 200 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Dashboard Data Strategy</w:t>
      </w:r>
    </w:p>
    <w:p>
      <w:pPr>
        <w:pStyle w:val="BodyText"/>
        <w:bidi w:val="0"/>
        <w:jc w:val="start"/>
        <w:rPr/>
      </w:pPr>
      <w:r>
        <w:rPr/>
        <w:t>Dashboards use two data paths.</w:t>
      </w:r>
    </w:p>
    <w:p>
      <w:pPr>
        <w:pStyle w:val="BodyText"/>
        <w:bidi w:val="0"/>
        <w:jc w:val="start"/>
        <w:rPr/>
      </w:pPr>
      <w:r>
        <w:rPr/>
        <w:t>Real-time monitoring: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WebSocket → Redis → processed telemetry</w:t>
      </w:r>
    </w:p>
    <w:p>
      <w:pPr>
        <w:pStyle w:val="BodyText"/>
        <w:bidi w:val="0"/>
        <w:jc w:val="start"/>
        <w:rPr/>
      </w:pPr>
      <w:r>
        <w:rPr/>
        <w:t>Historical queries: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REST API → MongoDB time-series</w:t>
      </w:r>
    </w:p>
    <w:p>
      <w:pPr>
        <w:pStyle w:val="BodyText"/>
        <w:bidi w:val="0"/>
        <w:jc w:val="start"/>
        <w:rPr/>
      </w:pPr>
      <w:r>
        <w:rPr/>
        <w:t>Charts combine: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live stream data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historical database queries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Scaling Strategy</w:t>
      </w:r>
    </w:p>
    <w:p>
      <w:pPr>
        <w:pStyle w:val="BodyText"/>
        <w:bidi w:val="0"/>
        <w:jc w:val="start"/>
        <w:rPr/>
      </w:pPr>
      <w:r>
        <w:rPr/>
        <w:t>The architecture supports horizontal scaling.</w:t>
      </w:r>
    </w:p>
    <w:p>
      <w:pPr>
        <w:pStyle w:val="BodyText"/>
        <w:bidi w:val="0"/>
        <w:jc w:val="start"/>
        <w:rPr/>
      </w:pPr>
      <w:r>
        <w:rPr/>
        <w:t>Services that can scale independently: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protocol adapters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ingestion services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stream processors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storage workers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WebSocket gateways</w:t>
      </w:r>
    </w:p>
    <w:p>
      <w:pPr>
        <w:pStyle w:val="BodyText"/>
        <w:bidi w:val="0"/>
        <w:jc w:val="start"/>
        <w:rPr/>
      </w:pPr>
      <w:r>
        <w:rPr/>
        <w:t>Partitioning strategy: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partition key = sensorId hash</w:t>
      </w:r>
    </w:p>
    <w:p>
      <w:pPr>
        <w:pStyle w:val="BodyText"/>
        <w:bidi w:val="0"/>
        <w:jc w:val="start"/>
        <w:rPr/>
      </w:pPr>
      <w:r>
        <w:rPr/>
        <w:t>This distributes load evenly.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Performance Target</w:t>
      </w:r>
    </w:p>
    <w:p>
      <w:pPr>
        <w:pStyle w:val="BodyText"/>
        <w:bidi w:val="0"/>
        <w:jc w:val="start"/>
        <w:rPr/>
      </w:pPr>
      <w:r>
        <w:rPr/>
        <w:t>Designed to support: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10,000+ sensors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25 Hz sampling rate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≈</w:t>
      </w:r>
      <w:r>
        <w:rPr>
          <w:rStyle w:val="SourceText"/>
        </w:rPr>
        <w:t>250,000 updates per second</w:t>
      </w:r>
    </w:p>
    <w:p>
      <w:pPr>
        <w:pStyle w:val="BodyText"/>
        <w:bidi w:val="0"/>
        <w:jc w:val="start"/>
        <w:rPr/>
      </w:pPr>
      <w:r>
        <w:rPr/>
        <w:t>Latency targets:</w:t>
      </w:r>
    </w:p>
    <w:tbl>
      <w:tblPr>
        <w:tblW w:w="29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53"/>
        <w:gridCol w:w="866"/>
      </w:tblGrid>
      <w:tr>
        <w:trPr>
          <w:tblHeader w:val="true"/>
        </w:trPr>
        <w:tc>
          <w:tcPr>
            <w:tcW w:w="20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Target</w:t>
            </w:r>
          </w:p>
        </w:tc>
      </w:tr>
      <w:tr>
        <w:trPr/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Protocol adapter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&lt;10 ms</w:t>
            </w:r>
          </w:p>
        </w:tc>
      </w:tr>
      <w:tr>
        <w:trPr/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Ingestion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&lt;5 ms</w:t>
            </w:r>
          </w:p>
        </w:tc>
      </w:tr>
      <w:tr>
        <w:trPr/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Stream propagation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&lt;10 ms</w:t>
            </w:r>
          </w:p>
        </w:tc>
      </w:tr>
      <w:tr>
        <w:trPr/>
        <w:tc>
          <w:tcPr>
            <w:tcW w:w="20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WebSocket delivery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&lt;20 ms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Total expected dashboard latency: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≈</w:t>
      </w:r>
      <w:r>
        <w:rPr>
          <w:rStyle w:val="SourceText"/>
        </w:rPr>
        <w:t>30–50 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System Design Principles</w:t>
      </w:r>
    </w:p>
    <w:p>
      <w:pPr>
        <w:pStyle w:val="BodyText"/>
        <w:bidi w:val="0"/>
        <w:jc w:val="start"/>
        <w:rPr/>
      </w:pPr>
      <w:r>
        <w:rPr/>
        <w:t>The architecture follows these principles: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protocol abstraction from industrial systems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stream-first data pipeline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separation of ingestion, processing, and storage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real-time cache for dashboard performance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horizontal scalability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>resilience through buffering and decoupling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7</Pages>
  <Words>656</Words>
  <Characters>4083</Characters>
  <CharactersWithSpaces>4861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2026-03-06T10:25:32Z</dcterms:created>
  <dc:creator/>
  <dc:description/>
  <dc:language>en-US</dc:language>
  <cp:lastModifiedBy/>
  <cp:lastPrinted>2026-03-06T10:39:08Z</cp:lastPrinted>
  <dcterms:modified xsi:type="dcterms:W3CDTF">2026-03-06T10:56:27Z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