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210C" w14:textId="01E1F534" w:rsidR="002C425D" w:rsidRPr="00520C15" w:rsidRDefault="00EC284F" w:rsidP="00D30C25">
      <w:pPr>
        <w:spacing w:line="360" w:lineRule="auto"/>
        <w:rPr>
          <w:rFonts w:ascii="Times New Roman" w:hAnsi="Times New Roman" w:cs="Times New Roman"/>
        </w:rPr>
      </w:pPr>
      <w:r w:rsidRPr="00520C15">
        <w:rPr>
          <w:rFonts w:ascii="Times New Roman" w:hAnsi="Times New Roman" w:cs="Times New Roman"/>
        </w:rPr>
        <w:t xml:space="preserve">The question I seek to explore is: </w:t>
      </w:r>
      <w:r w:rsidR="00D30C25" w:rsidRPr="00520C15">
        <w:rPr>
          <w:rFonts w:ascii="Times New Roman" w:hAnsi="Times New Roman" w:cs="Times New Roman"/>
        </w:rPr>
        <w:t xml:space="preserve">How often can we expect to surpass historic </w:t>
      </w:r>
      <w:r w:rsidR="0039796B" w:rsidRPr="00520C15">
        <w:rPr>
          <w:rFonts w:ascii="Times New Roman" w:hAnsi="Times New Roman" w:cs="Times New Roman"/>
        </w:rPr>
        <w:t>precipitation</w:t>
      </w:r>
      <w:r w:rsidR="00D30C25" w:rsidRPr="00520C15">
        <w:rPr>
          <w:rFonts w:ascii="Times New Roman" w:hAnsi="Times New Roman" w:cs="Times New Roman"/>
        </w:rPr>
        <w:t xml:space="preserve"> events in different parts of the world? How do these expectations change under different scenario assumptions?</w:t>
      </w:r>
    </w:p>
    <w:p w14:paraId="70E38FD0" w14:textId="6B0836EE" w:rsidR="00D30C25" w:rsidRPr="00520C15" w:rsidRDefault="00D30C25" w:rsidP="00D30C25">
      <w:pPr>
        <w:spacing w:line="360" w:lineRule="auto"/>
        <w:rPr>
          <w:rFonts w:ascii="Times New Roman" w:hAnsi="Times New Roman" w:cs="Times New Roman"/>
        </w:rPr>
      </w:pPr>
      <w:r w:rsidRPr="00520C15">
        <w:rPr>
          <w:rFonts w:ascii="Times New Roman" w:hAnsi="Times New Roman" w:cs="Times New Roman"/>
        </w:rPr>
        <w:t xml:space="preserve">The data used in this analysis comes from the Climate Change Knowledge Portal. </w:t>
      </w:r>
      <w:r w:rsidR="0039796B" w:rsidRPr="00520C15">
        <w:rPr>
          <w:rFonts w:ascii="Times New Roman" w:hAnsi="Times New Roman" w:cs="Times New Roman"/>
        </w:rPr>
        <w:t xml:space="preserve">All data is from the CMIP6 collection, which involves recording and estimating extremes. </w:t>
      </w:r>
      <w:r w:rsidRPr="00520C15">
        <w:rPr>
          <w:rFonts w:ascii="Times New Roman" w:hAnsi="Times New Roman" w:cs="Times New Roman"/>
        </w:rPr>
        <w:t xml:space="preserve">It includes </w:t>
      </w:r>
      <w:r w:rsidR="0039796B" w:rsidRPr="00520C15">
        <w:rPr>
          <w:rFonts w:ascii="Times New Roman" w:hAnsi="Times New Roman" w:cs="Times New Roman"/>
        </w:rPr>
        <w:t>initial measures of the largest 5-day</w:t>
      </w:r>
      <w:r w:rsidR="005A7F6E" w:rsidRPr="00520C15">
        <w:rPr>
          <w:rFonts w:ascii="Times New Roman" w:hAnsi="Times New Roman" w:cs="Times New Roman"/>
        </w:rPr>
        <w:t xml:space="preserve"> cumulative precipitation event in an area’s history, which is used as the baseline for all future projections. I started by mapping this data to get an idea of what this baseline look</w:t>
      </w:r>
      <w:r w:rsidR="009D492D" w:rsidRPr="00520C15">
        <w:rPr>
          <w:rFonts w:ascii="Times New Roman" w:hAnsi="Times New Roman" w:cs="Times New Roman"/>
        </w:rPr>
        <w:t>s</w:t>
      </w:r>
      <w:r w:rsidR="005A7F6E" w:rsidRPr="00520C15">
        <w:rPr>
          <w:rFonts w:ascii="Times New Roman" w:hAnsi="Times New Roman" w:cs="Times New Roman"/>
        </w:rPr>
        <w:t xml:space="preserve"> like in different parts of the world.</w:t>
      </w:r>
    </w:p>
    <w:p w14:paraId="71A0238A" w14:textId="1E586F0E" w:rsidR="005A7F6E" w:rsidRPr="00520C15" w:rsidRDefault="00111551" w:rsidP="00884816">
      <w:pPr>
        <w:spacing w:line="360" w:lineRule="auto"/>
        <w:jc w:val="center"/>
        <w:rPr>
          <w:rFonts w:ascii="Times New Roman" w:hAnsi="Times New Roman" w:cs="Times New Roman"/>
        </w:rPr>
      </w:pPr>
      <w:r w:rsidRPr="00520C15">
        <w:rPr>
          <w:rFonts w:ascii="Times New Roman" w:hAnsi="Times New Roman" w:cs="Times New Roman"/>
          <w:noProof/>
        </w:rPr>
        <w:drawing>
          <wp:inline distT="0" distB="0" distL="0" distR="0" wp14:anchorId="41A931C5" wp14:editId="022AA141">
            <wp:extent cx="3759686" cy="2085975"/>
            <wp:effectExtent l="0" t="0" r="0" b="0"/>
            <wp:docPr id="2" name="Picture 2"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p of the world&#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5868" t="4692" r="2056"/>
                    <a:stretch/>
                  </pic:blipFill>
                  <pic:spPr bwMode="auto">
                    <a:xfrm>
                      <a:off x="0" y="0"/>
                      <a:ext cx="3776689" cy="2095409"/>
                    </a:xfrm>
                    <a:prstGeom prst="rect">
                      <a:avLst/>
                    </a:prstGeom>
                    <a:ln>
                      <a:noFill/>
                    </a:ln>
                    <a:extLst>
                      <a:ext uri="{53640926-AAD7-44D8-BBD7-CCE9431645EC}">
                        <a14:shadowObscured xmlns:a14="http://schemas.microsoft.com/office/drawing/2010/main"/>
                      </a:ext>
                    </a:extLst>
                  </pic:spPr>
                </pic:pic>
              </a:graphicData>
            </a:graphic>
          </wp:inline>
        </w:drawing>
      </w:r>
    </w:p>
    <w:p w14:paraId="10CA5F29" w14:textId="659A7BD9" w:rsidR="00884816" w:rsidRPr="00520C15" w:rsidRDefault="00F25764" w:rsidP="00884816">
      <w:pPr>
        <w:spacing w:line="360" w:lineRule="auto"/>
        <w:rPr>
          <w:rFonts w:ascii="Times New Roman" w:hAnsi="Times New Roman" w:cs="Times New Roman"/>
        </w:rPr>
      </w:pPr>
      <w:r w:rsidRPr="00520C15">
        <w:rPr>
          <w:rFonts w:ascii="Times New Roman" w:hAnsi="Times New Roman" w:cs="Times New Roman"/>
        </w:rPr>
        <w:t>The results do not present much surprising information: Areas of heavy historic rainfall include southeastern Asia, Madagascar, western North America, and the Amazon. These are all traditionally wet areas</w:t>
      </w:r>
      <w:r w:rsidR="00C43850" w:rsidRPr="00520C15">
        <w:rPr>
          <w:rFonts w:ascii="Times New Roman" w:hAnsi="Times New Roman" w:cs="Times New Roman"/>
        </w:rPr>
        <w:t>, so it makes sense that their largest 5-day cumulative precipitation events are relatively high.</w:t>
      </w:r>
    </w:p>
    <w:p w14:paraId="728E14C9" w14:textId="27DCA01A" w:rsidR="00C43850" w:rsidRPr="00520C15" w:rsidRDefault="00C43850" w:rsidP="00884816">
      <w:pPr>
        <w:spacing w:line="360" w:lineRule="auto"/>
        <w:rPr>
          <w:rFonts w:ascii="Times New Roman" w:hAnsi="Times New Roman" w:cs="Times New Roman"/>
        </w:rPr>
      </w:pPr>
      <w:r w:rsidRPr="00520C15">
        <w:rPr>
          <w:rFonts w:ascii="Times New Roman" w:hAnsi="Times New Roman" w:cs="Times New Roman"/>
        </w:rPr>
        <w:t>Next, we can examine the annual exceedance probability for each of these areas, or the AEP.</w:t>
      </w:r>
      <w:r w:rsidR="00F251D3" w:rsidRPr="00520C15">
        <w:rPr>
          <w:rFonts w:ascii="Times New Roman" w:hAnsi="Times New Roman" w:cs="Times New Roman"/>
        </w:rPr>
        <w:t xml:space="preserve"> AEP measures the likelihood that in any given year, the historic precipitation event will be exceeded (i.e., the area will experience an amount of precipitation over a 5-day period </w:t>
      </w:r>
      <w:proofErr w:type="gramStart"/>
      <w:r w:rsidR="00F251D3" w:rsidRPr="00520C15">
        <w:rPr>
          <w:rFonts w:ascii="Times New Roman" w:hAnsi="Times New Roman" w:cs="Times New Roman"/>
        </w:rPr>
        <w:t>in excess of</w:t>
      </w:r>
      <w:proofErr w:type="gramEnd"/>
      <w:r w:rsidR="00F251D3" w:rsidRPr="00520C15">
        <w:rPr>
          <w:rFonts w:ascii="Times New Roman" w:hAnsi="Times New Roman" w:cs="Times New Roman"/>
        </w:rPr>
        <w:t xml:space="preserve"> its greatest historic 5-day event). Specifically, the maps below show the </w:t>
      </w:r>
      <w:r w:rsidR="00F251D3" w:rsidRPr="00520C15">
        <w:rPr>
          <w:rFonts w:ascii="Times New Roman" w:hAnsi="Times New Roman" w:cs="Times New Roman"/>
          <w:i/>
          <w:iCs/>
        </w:rPr>
        <w:t>change</w:t>
      </w:r>
      <w:r w:rsidR="00F251D3" w:rsidRPr="00520C15">
        <w:rPr>
          <w:rFonts w:ascii="Times New Roman" w:hAnsi="Times New Roman" w:cs="Times New Roman"/>
          <w:i/>
          <w:iCs/>
        </w:rPr>
        <w:softHyphen/>
      </w:r>
      <w:r w:rsidR="00F251D3" w:rsidRPr="00520C15">
        <w:rPr>
          <w:rFonts w:ascii="Times New Roman" w:hAnsi="Times New Roman" w:cs="Times New Roman"/>
        </w:rPr>
        <w:t xml:space="preserve"> (increase) in AEP across a 5-year period for the timeframe listed. These predictions operate under the </w:t>
      </w:r>
      <w:r w:rsidR="00003226" w:rsidRPr="00520C15">
        <w:rPr>
          <w:rFonts w:ascii="Times New Roman" w:hAnsi="Times New Roman" w:cs="Times New Roman"/>
        </w:rPr>
        <w:t>SSP2-4.5 assumption, where SSP2.5 is middle of road</w:t>
      </w:r>
      <w:r w:rsidR="00142638" w:rsidRPr="00520C15">
        <w:rPr>
          <w:rFonts w:ascii="Times New Roman" w:hAnsi="Times New Roman" w:cs="Times New Roman"/>
        </w:rPr>
        <w:t xml:space="preserve">, and 4.5 is a target for radiative forcing by 2100 that is considered practical. For brevity, </w:t>
      </w:r>
      <w:r w:rsidR="00436A0F" w:rsidRPr="00520C15">
        <w:rPr>
          <w:rFonts w:ascii="Times New Roman" w:hAnsi="Times New Roman" w:cs="Times New Roman"/>
        </w:rPr>
        <w:t>only two figures are shown below</w:t>
      </w:r>
      <w:r w:rsidR="00142638" w:rsidRPr="00520C15">
        <w:rPr>
          <w:rFonts w:ascii="Times New Roman" w:hAnsi="Times New Roman" w:cs="Times New Roman"/>
        </w:rPr>
        <w:t>.</w:t>
      </w:r>
    </w:p>
    <w:p w14:paraId="415C5833" w14:textId="02A11759" w:rsidR="00F251D3" w:rsidRPr="00520C15" w:rsidRDefault="00111551" w:rsidP="00A40B7D">
      <w:pPr>
        <w:spacing w:line="360" w:lineRule="auto"/>
        <w:jc w:val="center"/>
        <w:rPr>
          <w:rFonts w:ascii="Times New Roman" w:hAnsi="Times New Roman" w:cs="Times New Roman"/>
        </w:rPr>
      </w:pPr>
      <w:r w:rsidRPr="00520C15">
        <w:rPr>
          <w:rFonts w:ascii="Times New Roman" w:hAnsi="Times New Roman" w:cs="Times New Roman"/>
          <w:noProof/>
        </w:rPr>
        <w:lastRenderedPageBreak/>
        <w:drawing>
          <wp:inline distT="0" distB="0" distL="0" distR="0" wp14:anchorId="2D5B8F56" wp14:editId="4173126B">
            <wp:extent cx="4429760" cy="2082800"/>
            <wp:effectExtent l="0" t="0" r="8890" b="0"/>
            <wp:docPr id="4" name="Picture 4"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map&#10;&#10;Description automatically generated"/>
                    <pic:cNvPicPr/>
                  </pic:nvPicPr>
                  <pic:blipFill rotWithShape="1">
                    <a:blip r:embed="rId8" cstate="print">
                      <a:extLst>
                        <a:ext uri="{28A0092B-C50C-407E-A947-70E740481C1C}">
                          <a14:useLocalDpi xmlns:a14="http://schemas.microsoft.com/office/drawing/2010/main" val="0"/>
                        </a:ext>
                      </a:extLst>
                    </a:blip>
                    <a:srcRect l="1851" t="3766" r="2644" b="1099"/>
                    <a:stretch/>
                  </pic:blipFill>
                  <pic:spPr bwMode="auto">
                    <a:xfrm>
                      <a:off x="0" y="0"/>
                      <a:ext cx="4443321" cy="2089176"/>
                    </a:xfrm>
                    <a:prstGeom prst="rect">
                      <a:avLst/>
                    </a:prstGeom>
                    <a:ln>
                      <a:noFill/>
                    </a:ln>
                    <a:extLst>
                      <a:ext uri="{53640926-AAD7-44D8-BBD7-CCE9431645EC}">
                        <a14:shadowObscured xmlns:a14="http://schemas.microsoft.com/office/drawing/2010/main"/>
                      </a:ext>
                    </a:extLst>
                  </pic:spPr>
                </pic:pic>
              </a:graphicData>
            </a:graphic>
          </wp:inline>
        </w:drawing>
      </w:r>
      <w:r w:rsidRPr="00520C15">
        <w:rPr>
          <w:rFonts w:ascii="Times New Roman" w:hAnsi="Times New Roman" w:cs="Times New Roman"/>
          <w:noProof/>
        </w:rPr>
        <w:drawing>
          <wp:inline distT="0" distB="0" distL="0" distR="0" wp14:anchorId="7909567E" wp14:editId="7CF041F7">
            <wp:extent cx="4356100" cy="2139950"/>
            <wp:effectExtent l="0" t="0" r="6350" b="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9" cstate="print">
                      <a:extLst>
                        <a:ext uri="{28A0092B-C50C-407E-A947-70E740481C1C}">
                          <a14:useLocalDpi xmlns:a14="http://schemas.microsoft.com/office/drawing/2010/main" val="0"/>
                        </a:ext>
                      </a:extLst>
                    </a:blip>
                    <a:srcRect l="1192" t="4447" r="2015" b="1186"/>
                    <a:stretch/>
                  </pic:blipFill>
                  <pic:spPr bwMode="auto">
                    <a:xfrm>
                      <a:off x="0" y="0"/>
                      <a:ext cx="4396898" cy="2159992"/>
                    </a:xfrm>
                    <a:prstGeom prst="rect">
                      <a:avLst/>
                    </a:prstGeom>
                    <a:ln>
                      <a:noFill/>
                    </a:ln>
                    <a:extLst>
                      <a:ext uri="{53640926-AAD7-44D8-BBD7-CCE9431645EC}">
                        <a14:shadowObscured xmlns:a14="http://schemas.microsoft.com/office/drawing/2010/main"/>
                      </a:ext>
                    </a:extLst>
                  </pic:spPr>
                </pic:pic>
              </a:graphicData>
            </a:graphic>
          </wp:inline>
        </w:drawing>
      </w:r>
    </w:p>
    <w:p w14:paraId="6640AE9C" w14:textId="369C35E4" w:rsidR="00F251D3" w:rsidRPr="00520C15" w:rsidRDefault="00F251D3" w:rsidP="00F251D3">
      <w:pPr>
        <w:spacing w:line="360" w:lineRule="auto"/>
        <w:rPr>
          <w:rFonts w:ascii="Times New Roman" w:hAnsi="Times New Roman" w:cs="Times New Roman"/>
        </w:rPr>
      </w:pPr>
      <w:r w:rsidRPr="00520C15">
        <w:rPr>
          <w:rFonts w:ascii="Times New Roman" w:hAnsi="Times New Roman" w:cs="Times New Roman"/>
        </w:rPr>
        <w:t xml:space="preserve">The results in the figures show that the AEP for many areas across the world is expected to </w:t>
      </w:r>
      <w:r w:rsidR="00003226" w:rsidRPr="00520C15">
        <w:rPr>
          <w:rFonts w:ascii="Times New Roman" w:hAnsi="Times New Roman" w:cs="Times New Roman"/>
        </w:rPr>
        <w:t xml:space="preserve">increase at a sharp rate over the next </w:t>
      </w:r>
      <w:r w:rsidR="00520C15">
        <w:rPr>
          <w:rFonts w:ascii="Times New Roman" w:hAnsi="Times New Roman" w:cs="Times New Roman"/>
        </w:rPr>
        <w:t>75</w:t>
      </w:r>
      <w:r w:rsidR="00003226" w:rsidRPr="00520C15">
        <w:rPr>
          <w:rFonts w:ascii="Times New Roman" w:hAnsi="Times New Roman" w:cs="Times New Roman"/>
        </w:rPr>
        <w:t xml:space="preserve"> years</w:t>
      </w:r>
      <w:r w:rsidR="00142638" w:rsidRPr="00520C15">
        <w:rPr>
          <w:rFonts w:ascii="Times New Roman" w:hAnsi="Times New Roman" w:cs="Times New Roman"/>
        </w:rPr>
        <w:t xml:space="preserve">. Although some of this increase occurs in the historically wet regions, </w:t>
      </w:r>
      <w:proofErr w:type="gramStart"/>
      <w:r w:rsidR="00142638" w:rsidRPr="00520C15">
        <w:rPr>
          <w:rFonts w:ascii="Times New Roman" w:hAnsi="Times New Roman" w:cs="Times New Roman"/>
        </w:rPr>
        <w:t>a number of</w:t>
      </w:r>
      <w:proofErr w:type="gramEnd"/>
      <w:r w:rsidR="00142638" w:rsidRPr="00520C15">
        <w:rPr>
          <w:rFonts w:ascii="Times New Roman" w:hAnsi="Times New Roman" w:cs="Times New Roman"/>
        </w:rPr>
        <w:t xml:space="preserve"> the areas expected to see a high increase in AEP are areas that have had low amounts of precipitation in their historic events. </w:t>
      </w:r>
      <w:r w:rsidR="001812DB" w:rsidRPr="00520C15">
        <w:rPr>
          <w:rFonts w:ascii="Times New Roman" w:hAnsi="Times New Roman" w:cs="Times New Roman"/>
        </w:rPr>
        <w:t>This makes sense, as the historic baseline that needs to be surpassed</w:t>
      </w:r>
      <w:r w:rsidR="00CC04EE" w:rsidRPr="00520C15">
        <w:rPr>
          <w:rFonts w:ascii="Times New Roman" w:hAnsi="Times New Roman" w:cs="Times New Roman"/>
        </w:rPr>
        <w:t xml:space="preserve"> in these areas is lower than in the wet areas. In particular, areas like Antarctica, Russia, Greenland, and Alaska are expected to see their </w:t>
      </w:r>
      <w:r w:rsidR="00FD3A86" w:rsidRPr="00520C15">
        <w:rPr>
          <w:rFonts w:ascii="Times New Roman" w:hAnsi="Times New Roman" w:cs="Times New Roman"/>
        </w:rPr>
        <w:t xml:space="preserve">historic baseline surpassed multiple times within a </w:t>
      </w:r>
      <w:proofErr w:type="gramStart"/>
      <w:r w:rsidR="00FD3A86" w:rsidRPr="00520C15">
        <w:rPr>
          <w:rFonts w:ascii="Times New Roman" w:hAnsi="Times New Roman" w:cs="Times New Roman"/>
        </w:rPr>
        <w:t>one year</w:t>
      </w:r>
      <w:proofErr w:type="gramEnd"/>
      <w:r w:rsidR="00FD3A86" w:rsidRPr="00520C15">
        <w:rPr>
          <w:rFonts w:ascii="Times New Roman" w:hAnsi="Times New Roman" w:cs="Times New Roman"/>
        </w:rPr>
        <w:t xml:space="preserve"> period by 2089.</w:t>
      </w:r>
    </w:p>
    <w:p w14:paraId="5BC663D8" w14:textId="05DA11E2" w:rsidR="00FD3A86" w:rsidRPr="00520C15" w:rsidRDefault="00FD3A86" w:rsidP="00F251D3">
      <w:pPr>
        <w:spacing w:line="360" w:lineRule="auto"/>
        <w:rPr>
          <w:rFonts w:ascii="Times New Roman" w:hAnsi="Times New Roman" w:cs="Times New Roman"/>
        </w:rPr>
      </w:pPr>
      <w:r w:rsidRPr="00520C15">
        <w:rPr>
          <w:rFonts w:ascii="Times New Roman" w:hAnsi="Times New Roman" w:cs="Times New Roman"/>
        </w:rPr>
        <w:t xml:space="preserve">We can dive further into these models by </w:t>
      </w:r>
      <w:r w:rsidR="001077B5" w:rsidRPr="00520C15">
        <w:rPr>
          <w:rFonts w:ascii="Times New Roman" w:hAnsi="Times New Roman" w:cs="Times New Roman"/>
        </w:rPr>
        <w:t>changing the area of analysis, as well as the scenario assumptions.</w:t>
      </w:r>
    </w:p>
    <w:p w14:paraId="19ECAE9F" w14:textId="7DD20E89" w:rsidR="001077B5" w:rsidRPr="00520C15" w:rsidRDefault="00111551" w:rsidP="001077B5">
      <w:pPr>
        <w:spacing w:line="360" w:lineRule="auto"/>
        <w:jc w:val="center"/>
        <w:rPr>
          <w:rFonts w:ascii="Times New Roman" w:hAnsi="Times New Roman" w:cs="Times New Roman"/>
        </w:rPr>
      </w:pPr>
      <w:r w:rsidRPr="00520C15">
        <w:rPr>
          <w:rFonts w:ascii="Times New Roman" w:hAnsi="Times New Roman" w:cs="Times New Roman"/>
          <w:noProof/>
        </w:rPr>
        <w:lastRenderedPageBreak/>
        <w:drawing>
          <wp:inline distT="0" distB="0" distL="0" distR="0" wp14:anchorId="7E849354" wp14:editId="55648A8A">
            <wp:extent cx="4480358" cy="24638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t="4186" r="9562" b="3029"/>
                    <a:stretch/>
                  </pic:blipFill>
                  <pic:spPr bwMode="auto">
                    <a:xfrm>
                      <a:off x="0" y="0"/>
                      <a:ext cx="4488240" cy="2468134"/>
                    </a:xfrm>
                    <a:prstGeom prst="rect">
                      <a:avLst/>
                    </a:prstGeom>
                    <a:ln>
                      <a:noFill/>
                    </a:ln>
                    <a:extLst>
                      <a:ext uri="{53640926-AAD7-44D8-BBD7-CCE9431645EC}">
                        <a14:shadowObscured xmlns:a14="http://schemas.microsoft.com/office/drawing/2010/main"/>
                      </a:ext>
                    </a:extLst>
                  </pic:spPr>
                </pic:pic>
              </a:graphicData>
            </a:graphic>
          </wp:inline>
        </w:drawing>
      </w:r>
    </w:p>
    <w:p w14:paraId="3B7C322A" w14:textId="39EA2BCF" w:rsidR="001077B5" w:rsidRPr="00520C15" w:rsidRDefault="00111551" w:rsidP="001077B5">
      <w:pPr>
        <w:spacing w:line="360" w:lineRule="auto"/>
        <w:jc w:val="center"/>
        <w:rPr>
          <w:rFonts w:ascii="Times New Roman" w:hAnsi="Times New Roman" w:cs="Times New Roman"/>
        </w:rPr>
      </w:pPr>
      <w:r w:rsidRPr="00520C15">
        <w:rPr>
          <w:rFonts w:ascii="Times New Roman" w:hAnsi="Times New Roman" w:cs="Times New Roman"/>
          <w:noProof/>
        </w:rPr>
        <w:drawing>
          <wp:inline distT="0" distB="0" distL="0" distR="0" wp14:anchorId="679F7678" wp14:editId="7FB152BD">
            <wp:extent cx="4556125" cy="2507885"/>
            <wp:effectExtent l="0" t="0" r="0" b="698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11">
                      <a:extLst>
                        <a:ext uri="{28A0092B-C50C-407E-A947-70E740481C1C}">
                          <a14:useLocalDpi xmlns:a14="http://schemas.microsoft.com/office/drawing/2010/main" val="0"/>
                        </a:ext>
                      </a:extLst>
                    </a:blip>
                    <a:srcRect t="3389" r="9455" b="3627"/>
                    <a:stretch/>
                  </pic:blipFill>
                  <pic:spPr bwMode="auto">
                    <a:xfrm>
                      <a:off x="0" y="0"/>
                      <a:ext cx="4586335" cy="2524514"/>
                    </a:xfrm>
                    <a:prstGeom prst="rect">
                      <a:avLst/>
                    </a:prstGeom>
                    <a:ln>
                      <a:noFill/>
                    </a:ln>
                    <a:extLst>
                      <a:ext uri="{53640926-AAD7-44D8-BBD7-CCE9431645EC}">
                        <a14:shadowObscured xmlns:a14="http://schemas.microsoft.com/office/drawing/2010/main"/>
                      </a:ext>
                    </a:extLst>
                  </pic:spPr>
                </pic:pic>
              </a:graphicData>
            </a:graphic>
          </wp:inline>
        </w:drawing>
      </w:r>
    </w:p>
    <w:p w14:paraId="55587AA6" w14:textId="7595F6A7" w:rsidR="001077B5" w:rsidRPr="00520C15" w:rsidRDefault="001077B5" w:rsidP="001077B5">
      <w:pPr>
        <w:spacing w:line="360" w:lineRule="auto"/>
        <w:rPr>
          <w:rFonts w:ascii="Times New Roman" w:hAnsi="Times New Roman" w:cs="Times New Roman"/>
        </w:rPr>
      </w:pPr>
      <w:r w:rsidRPr="00520C15">
        <w:rPr>
          <w:rFonts w:ascii="Times New Roman" w:hAnsi="Times New Roman" w:cs="Times New Roman"/>
        </w:rPr>
        <w:t>The above plots compare Alaska, which s</w:t>
      </w:r>
      <w:r w:rsidR="00485203">
        <w:rPr>
          <w:rFonts w:ascii="Times New Roman" w:hAnsi="Times New Roman" w:cs="Times New Roman"/>
        </w:rPr>
        <w:t>i</w:t>
      </w:r>
      <w:r w:rsidRPr="00520C15">
        <w:rPr>
          <w:rFonts w:ascii="Times New Roman" w:hAnsi="Times New Roman" w:cs="Times New Roman"/>
        </w:rPr>
        <w:t>ts at the high end of AEP change within the USA, versus California, which sits at the low end.</w:t>
      </w:r>
      <w:r w:rsidR="00766AD1" w:rsidRPr="00520C15">
        <w:rPr>
          <w:rFonts w:ascii="Times New Roman" w:hAnsi="Times New Roman" w:cs="Times New Roman"/>
        </w:rPr>
        <w:t xml:space="preserve"> The three lines on each plot</w:t>
      </w:r>
      <w:r w:rsidR="00686A56" w:rsidRPr="00520C15">
        <w:rPr>
          <w:rFonts w:ascii="Times New Roman" w:hAnsi="Times New Roman" w:cs="Times New Roman"/>
        </w:rPr>
        <w:t xml:space="preserve"> show the three different scenario assumptions</w:t>
      </w:r>
      <w:r w:rsidR="00DA5356" w:rsidRPr="00520C15">
        <w:rPr>
          <w:rFonts w:ascii="Times New Roman" w:hAnsi="Times New Roman" w:cs="Times New Roman"/>
        </w:rPr>
        <w:t>, with SSP1-1.9 on the low end of climate catastrophe, and SSP5-8.5 on the high end. As is expected, the more aggressive models result in higher amounts of change in AEP, though this change is far more pronounced under the severe model in Alaska, rather than California.</w:t>
      </w:r>
    </w:p>
    <w:p w14:paraId="1D91566E" w14:textId="1BABF1BF" w:rsidR="00EF443D" w:rsidRPr="00520C15" w:rsidRDefault="00663906" w:rsidP="001077B5">
      <w:pPr>
        <w:spacing w:line="360" w:lineRule="auto"/>
        <w:rPr>
          <w:rFonts w:ascii="Times New Roman" w:hAnsi="Times New Roman" w:cs="Times New Roman"/>
        </w:rPr>
      </w:pPr>
      <w:r w:rsidRPr="00520C15">
        <w:rPr>
          <w:rFonts w:ascii="Times New Roman" w:hAnsi="Times New Roman" w:cs="Times New Roman"/>
        </w:rPr>
        <w:t xml:space="preserve">Finally, many of the datasets on the Climate Change Knowledge Portal divide the world up into </w:t>
      </w:r>
      <w:r w:rsidR="00BF187A" w:rsidRPr="00520C15">
        <w:rPr>
          <w:rFonts w:ascii="Times New Roman" w:hAnsi="Times New Roman" w:cs="Times New Roman"/>
        </w:rPr>
        <w:t>watershed basins, based on major rivers.</w:t>
      </w:r>
      <w:r w:rsidR="004E5BEE" w:rsidRPr="00520C15">
        <w:rPr>
          <w:rFonts w:ascii="Times New Roman" w:hAnsi="Times New Roman" w:cs="Times New Roman"/>
        </w:rPr>
        <w:t xml:space="preserve"> We can analyze the differences in AEP across these </w:t>
      </w:r>
      <w:proofErr w:type="gramStart"/>
      <w:r w:rsidR="004E5BEE" w:rsidRPr="00520C15">
        <w:rPr>
          <w:rFonts w:ascii="Times New Roman" w:hAnsi="Times New Roman" w:cs="Times New Roman"/>
        </w:rPr>
        <w:t>basins, and</w:t>
      </w:r>
      <w:proofErr w:type="gramEnd"/>
      <w:r w:rsidR="004E5BEE" w:rsidRPr="00520C15">
        <w:rPr>
          <w:rFonts w:ascii="Times New Roman" w:hAnsi="Times New Roman" w:cs="Times New Roman"/>
        </w:rPr>
        <w:t xml:space="preserve"> see how </w:t>
      </w:r>
      <w:r w:rsidR="00E013EB" w:rsidRPr="00520C15">
        <w:rPr>
          <w:rFonts w:ascii="Times New Roman" w:hAnsi="Times New Roman" w:cs="Times New Roman"/>
        </w:rPr>
        <w:t>they</w:t>
      </w:r>
      <w:r w:rsidR="004E5BEE" w:rsidRPr="00520C15">
        <w:rPr>
          <w:rFonts w:ascii="Times New Roman" w:hAnsi="Times New Roman" w:cs="Times New Roman"/>
        </w:rPr>
        <w:t xml:space="preserve"> compare to those basins’ historical baselines.</w:t>
      </w:r>
    </w:p>
    <w:p w14:paraId="0652B54C" w14:textId="2881D2B1" w:rsidR="00111551" w:rsidRPr="00520C15" w:rsidRDefault="00CD115D" w:rsidP="00CD115D">
      <w:pPr>
        <w:spacing w:line="360" w:lineRule="auto"/>
        <w:jc w:val="center"/>
        <w:rPr>
          <w:rFonts w:ascii="Times New Roman" w:hAnsi="Times New Roman" w:cs="Times New Roman"/>
        </w:rPr>
      </w:pPr>
      <w:r w:rsidRPr="00520C15">
        <w:rPr>
          <w:rFonts w:ascii="Times New Roman" w:hAnsi="Times New Roman" w:cs="Times New Roman"/>
          <w:noProof/>
        </w:rPr>
        <w:lastRenderedPageBreak/>
        <w:drawing>
          <wp:inline distT="0" distB="0" distL="0" distR="0" wp14:anchorId="2A65E29F" wp14:editId="0B4B88AD">
            <wp:extent cx="4220210" cy="2127250"/>
            <wp:effectExtent l="0" t="0" r="8890" b="635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rotWithShape="1">
                    <a:blip r:embed="rId12">
                      <a:extLst>
                        <a:ext uri="{28A0092B-C50C-407E-A947-70E740481C1C}">
                          <a14:useLocalDpi xmlns:a14="http://schemas.microsoft.com/office/drawing/2010/main" val="0"/>
                        </a:ext>
                      </a:extLst>
                    </a:blip>
                    <a:srcRect t="4286" r="12393" b="3128"/>
                    <a:stretch/>
                  </pic:blipFill>
                  <pic:spPr bwMode="auto">
                    <a:xfrm>
                      <a:off x="0" y="0"/>
                      <a:ext cx="4225381" cy="2129857"/>
                    </a:xfrm>
                    <a:prstGeom prst="rect">
                      <a:avLst/>
                    </a:prstGeom>
                    <a:ln>
                      <a:noFill/>
                    </a:ln>
                    <a:extLst>
                      <a:ext uri="{53640926-AAD7-44D8-BBD7-CCE9431645EC}">
                        <a14:shadowObscured xmlns:a14="http://schemas.microsoft.com/office/drawing/2010/main"/>
                      </a:ext>
                    </a:extLst>
                  </pic:spPr>
                </pic:pic>
              </a:graphicData>
            </a:graphic>
          </wp:inline>
        </w:drawing>
      </w:r>
      <w:r w:rsidRPr="00520C15">
        <w:rPr>
          <w:rFonts w:ascii="Times New Roman" w:hAnsi="Times New Roman" w:cs="Times New Roman"/>
          <w:noProof/>
        </w:rPr>
        <w:drawing>
          <wp:inline distT="0" distB="0" distL="0" distR="0" wp14:anchorId="14BF10A7" wp14:editId="550E0D51">
            <wp:extent cx="4546396" cy="2244725"/>
            <wp:effectExtent l="0" t="0" r="6985" b="31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rotWithShape="1">
                    <a:blip r:embed="rId13">
                      <a:extLst>
                        <a:ext uri="{28A0092B-C50C-407E-A947-70E740481C1C}">
                          <a14:useLocalDpi xmlns:a14="http://schemas.microsoft.com/office/drawing/2010/main" val="0"/>
                        </a:ext>
                      </a:extLst>
                    </a:blip>
                    <a:srcRect t="4087" r="7853" b="3229"/>
                    <a:stretch/>
                  </pic:blipFill>
                  <pic:spPr bwMode="auto">
                    <a:xfrm>
                      <a:off x="0" y="0"/>
                      <a:ext cx="4559547" cy="2251218"/>
                    </a:xfrm>
                    <a:prstGeom prst="rect">
                      <a:avLst/>
                    </a:prstGeom>
                    <a:ln>
                      <a:noFill/>
                    </a:ln>
                    <a:extLst>
                      <a:ext uri="{53640926-AAD7-44D8-BBD7-CCE9431645EC}">
                        <a14:shadowObscured xmlns:a14="http://schemas.microsoft.com/office/drawing/2010/main"/>
                      </a:ext>
                    </a:extLst>
                  </pic:spPr>
                </pic:pic>
              </a:graphicData>
            </a:graphic>
          </wp:inline>
        </w:drawing>
      </w:r>
    </w:p>
    <w:p w14:paraId="177CA606" w14:textId="152454EA" w:rsidR="00CD115D" w:rsidRPr="00520C15" w:rsidRDefault="00CD115D" w:rsidP="00CD115D">
      <w:pPr>
        <w:spacing w:line="360" w:lineRule="auto"/>
        <w:rPr>
          <w:rFonts w:ascii="Times New Roman" w:hAnsi="Times New Roman" w:cs="Times New Roman"/>
        </w:rPr>
      </w:pPr>
      <w:r w:rsidRPr="00520C15">
        <w:rPr>
          <w:rFonts w:ascii="Times New Roman" w:hAnsi="Times New Roman" w:cs="Times New Roman"/>
        </w:rPr>
        <w:t>Notably, the basin with the highest change in AEP is Basin 370, which ha</w:t>
      </w:r>
      <w:r w:rsidR="00001E53" w:rsidRPr="00520C15">
        <w:rPr>
          <w:rFonts w:ascii="Times New Roman" w:hAnsi="Times New Roman" w:cs="Times New Roman"/>
        </w:rPr>
        <w:t>s</w:t>
      </w:r>
      <w:r w:rsidRPr="00520C15">
        <w:rPr>
          <w:rFonts w:ascii="Times New Roman" w:hAnsi="Times New Roman" w:cs="Times New Roman"/>
        </w:rPr>
        <w:t xml:space="preserve"> one of the higher historical baselines. This means that Basin 370 is an area that has historically experienced very wet extreme events, and those extremes are expected to continue to get wetter at a high rate of change. On the other hand, Basin 413 is another area with a high historical </w:t>
      </w:r>
      <w:proofErr w:type="gramStart"/>
      <w:r w:rsidRPr="00520C15">
        <w:rPr>
          <w:rFonts w:ascii="Times New Roman" w:hAnsi="Times New Roman" w:cs="Times New Roman"/>
        </w:rPr>
        <w:t>baseline, but</w:t>
      </w:r>
      <w:proofErr w:type="gramEnd"/>
      <w:r w:rsidRPr="00520C15">
        <w:rPr>
          <w:rFonts w:ascii="Times New Roman" w:hAnsi="Times New Roman" w:cs="Times New Roman"/>
        </w:rPr>
        <w:t xml:space="preserve"> comes in closer to the bottom of expected change in AEP. It is an area with historically wet </w:t>
      </w:r>
      <w:proofErr w:type="gramStart"/>
      <w:r w:rsidRPr="00520C15">
        <w:rPr>
          <w:rFonts w:ascii="Times New Roman" w:hAnsi="Times New Roman" w:cs="Times New Roman"/>
        </w:rPr>
        <w:t>extremes, but</w:t>
      </w:r>
      <w:proofErr w:type="gramEnd"/>
      <w:r w:rsidRPr="00520C15">
        <w:rPr>
          <w:rFonts w:ascii="Times New Roman" w:hAnsi="Times New Roman" w:cs="Times New Roman"/>
        </w:rPr>
        <w:t xml:space="preserve"> will not get much wetter at a fast rate of change. Finally, we note that Basin 289 has had historical precipitation events that are not very wet, but it is expected to get wetter at a high rate of change, due to its high values on the AEP change graph.</w:t>
      </w:r>
    </w:p>
    <w:p w14:paraId="7FE63EEA" w14:textId="4991EA49" w:rsidR="00001E53" w:rsidRPr="00520C15" w:rsidRDefault="00001E53" w:rsidP="00CD115D">
      <w:pPr>
        <w:spacing w:line="360" w:lineRule="auto"/>
        <w:rPr>
          <w:rFonts w:ascii="Times New Roman" w:hAnsi="Times New Roman" w:cs="Times New Roman"/>
        </w:rPr>
      </w:pPr>
      <w:r w:rsidRPr="00520C15">
        <w:rPr>
          <w:rFonts w:ascii="Times New Roman" w:hAnsi="Times New Roman" w:cs="Times New Roman"/>
        </w:rPr>
        <w:t xml:space="preserve">Overall, extreme precipitation events are expected to increase into the future, even though the overall climate of many areas of the world may become drier. Areas </w:t>
      </w:r>
      <w:proofErr w:type="gramStart"/>
      <w:r w:rsidRPr="00520C15">
        <w:rPr>
          <w:rFonts w:ascii="Times New Roman" w:hAnsi="Times New Roman" w:cs="Times New Roman"/>
        </w:rPr>
        <w:t>all across</w:t>
      </w:r>
      <w:proofErr w:type="gramEnd"/>
      <w:r w:rsidRPr="00520C15">
        <w:rPr>
          <w:rFonts w:ascii="Times New Roman" w:hAnsi="Times New Roman" w:cs="Times New Roman"/>
        </w:rPr>
        <w:t xml:space="preserve"> the world need to be ready to deal with these extreme weather events that are currently once-in-a-30-year events, but in the future are likely to occur multiple times per year.</w:t>
      </w:r>
      <w:r w:rsidR="00485203">
        <w:rPr>
          <w:rFonts w:ascii="Times New Roman" w:hAnsi="Times New Roman" w:cs="Times New Roman"/>
        </w:rPr>
        <w:t xml:space="preserve"> </w:t>
      </w:r>
      <w:r w:rsidR="00C1125A">
        <w:rPr>
          <w:rFonts w:ascii="Times New Roman" w:hAnsi="Times New Roman" w:cs="Times New Roman"/>
        </w:rPr>
        <w:t xml:space="preserve">It’s inevitable that historic events will soon become </w:t>
      </w:r>
      <w:r w:rsidR="00AF6C98">
        <w:rPr>
          <w:rFonts w:ascii="Times New Roman" w:hAnsi="Times New Roman" w:cs="Times New Roman"/>
        </w:rPr>
        <w:t>commonplace</w:t>
      </w:r>
      <w:r w:rsidR="00C1125A">
        <w:rPr>
          <w:rFonts w:ascii="Times New Roman" w:hAnsi="Times New Roman" w:cs="Times New Roman"/>
        </w:rPr>
        <w:t>; how</w:t>
      </w:r>
      <w:r w:rsidRPr="00520C15">
        <w:rPr>
          <w:rFonts w:ascii="Times New Roman" w:hAnsi="Times New Roman" w:cs="Times New Roman"/>
        </w:rPr>
        <w:t xml:space="preserve"> well humans adapt to climate change</w:t>
      </w:r>
      <w:r w:rsidR="00AF6C98">
        <w:rPr>
          <w:rFonts w:ascii="Times New Roman" w:hAnsi="Times New Roman" w:cs="Times New Roman"/>
        </w:rPr>
        <w:t xml:space="preserve"> will determine the rate of change at which we will begin to see more and more of these events</w:t>
      </w:r>
      <w:r w:rsidRPr="00520C15">
        <w:rPr>
          <w:rFonts w:ascii="Times New Roman" w:hAnsi="Times New Roman" w:cs="Times New Roman"/>
        </w:rPr>
        <w:t>.</w:t>
      </w:r>
    </w:p>
    <w:sectPr w:rsidR="00001E53" w:rsidRPr="00520C15" w:rsidSect="0092103B">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6C738" w14:textId="77777777" w:rsidR="0092103B" w:rsidRDefault="0092103B" w:rsidP="0092103B">
      <w:pPr>
        <w:spacing w:after="0" w:line="240" w:lineRule="auto"/>
      </w:pPr>
      <w:r>
        <w:separator/>
      </w:r>
    </w:p>
  </w:endnote>
  <w:endnote w:type="continuationSeparator" w:id="0">
    <w:p w14:paraId="6AFA1BBF" w14:textId="77777777" w:rsidR="0092103B" w:rsidRDefault="0092103B" w:rsidP="0092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5A61F" w14:textId="77777777" w:rsidR="0092103B" w:rsidRDefault="0092103B" w:rsidP="0092103B">
      <w:pPr>
        <w:spacing w:after="0" w:line="240" w:lineRule="auto"/>
      </w:pPr>
      <w:r>
        <w:separator/>
      </w:r>
    </w:p>
  </w:footnote>
  <w:footnote w:type="continuationSeparator" w:id="0">
    <w:p w14:paraId="6B9DB9D8" w14:textId="77777777" w:rsidR="0092103B" w:rsidRDefault="0092103B" w:rsidP="0092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E5825" w14:textId="1C7746B7" w:rsidR="0092103B" w:rsidRPr="00AF6C98" w:rsidRDefault="0092103B" w:rsidP="0092103B">
    <w:pPr>
      <w:pStyle w:val="Header"/>
      <w:jc w:val="right"/>
      <w:rPr>
        <w:rFonts w:ascii="Times New Roman" w:hAnsi="Times New Roman" w:cs="Times New Roman"/>
      </w:rPr>
    </w:pPr>
    <w:r w:rsidRPr="00AF6C98">
      <w:rPr>
        <w:rFonts w:ascii="Times New Roman" w:hAnsi="Times New Roman" w:cs="Times New Roman"/>
      </w:rPr>
      <w:t>Joseph Silagi</w:t>
    </w:r>
  </w:p>
  <w:p w14:paraId="26E099A6" w14:textId="13609FC1" w:rsidR="0092103B" w:rsidRPr="00AF6C98" w:rsidRDefault="0092103B" w:rsidP="0092103B">
    <w:pPr>
      <w:pStyle w:val="Header"/>
      <w:jc w:val="right"/>
      <w:rPr>
        <w:rFonts w:ascii="Times New Roman" w:hAnsi="Times New Roman" w:cs="Times New Roman"/>
      </w:rPr>
    </w:pPr>
    <w:r w:rsidRPr="00AF6C98">
      <w:rPr>
        <w:rFonts w:ascii="Times New Roman" w:hAnsi="Times New Roman" w:cs="Times New Roman"/>
      </w:rPr>
      <w:t>12/3/22</w:t>
    </w:r>
  </w:p>
  <w:p w14:paraId="7CDD57DF" w14:textId="7090389A" w:rsidR="0092103B" w:rsidRPr="00AF6C98" w:rsidRDefault="0092103B" w:rsidP="0092103B">
    <w:pPr>
      <w:pStyle w:val="Header"/>
      <w:jc w:val="center"/>
      <w:rPr>
        <w:rFonts w:ascii="Times New Roman" w:hAnsi="Times New Roman" w:cs="Times New Roman"/>
      </w:rPr>
    </w:pPr>
    <w:r w:rsidRPr="00AF6C98">
      <w:rPr>
        <w:rFonts w:ascii="Times New Roman" w:hAnsi="Times New Roman" w:cs="Times New Roman"/>
      </w:rPr>
      <w:t>Climate Memo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3B"/>
    <w:rsid w:val="00001E53"/>
    <w:rsid w:val="00003226"/>
    <w:rsid w:val="00105028"/>
    <w:rsid w:val="001077B5"/>
    <w:rsid w:val="00111551"/>
    <w:rsid w:val="00142638"/>
    <w:rsid w:val="001812DB"/>
    <w:rsid w:val="001F6279"/>
    <w:rsid w:val="002C425D"/>
    <w:rsid w:val="0039796B"/>
    <w:rsid w:val="003E35D7"/>
    <w:rsid w:val="00436A0F"/>
    <w:rsid w:val="00485203"/>
    <w:rsid w:val="004E5BEE"/>
    <w:rsid w:val="00513A12"/>
    <w:rsid w:val="00520C15"/>
    <w:rsid w:val="005264C2"/>
    <w:rsid w:val="005829F5"/>
    <w:rsid w:val="005A7F6E"/>
    <w:rsid w:val="00663906"/>
    <w:rsid w:val="00685D8B"/>
    <w:rsid w:val="00686A56"/>
    <w:rsid w:val="006C3620"/>
    <w:rsid w:val="00715D47"/>
    <w:rsid w:val="00766AD1"/>
    <w:rsid w:val="00884816"/>
    <w:rsid w:val="0092103B"/>
    <w:rsid w:val="009D492D"/>
    <w:rsid w:val="00A40B7D"/>
    <w:rsid w:val="00AF6C98"/>
    <w:rsid w:val="00BF187A"/>
    <w:rsid w:val="00C1125A"/>
    <w:rsid w:val="00C43850"/>
    <w:rsid w:val="00C85546"/>
    <w:rsid w:val="00CC04EE"/>
    <w:rsid w:val="00CD115D"/>
    <w:rsid w:val="00CE0D17"/>
    <w:rsid w:val="00D30C25"/>
    <w:rsid w:val="00DA5356"/>
    <w:rsid w:val="00E013EB"/>
    <w:rsid w:val="00EC284F"/>
    <w:rsid w:val="00EF443D"/>
    <w:rsid w:val="00F251D3"/>
    <w:rsid w:val="00F25764"/>
    <w:rsid w:val="00F27152"/>
    <w:rsid w:val="00FD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58617"/>
  <w15:chartTrackingRefBased/>
  <w15:docId w15:val="{EEA9CD02-65C5-458F-A3AD-A288BB1B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03B"/>
  </w:style>
  <w:style w:type="paragraph" w:styleId="Footer">
    <w:name w:val="footer"/>
    <w:basedOn w:val="Normal"/>
    <w:link w:val="FooterChar"/>
    <w:uiPriority w:val="99"/>
    <w:unhideWhenUsed/>
    <w:rsid w:val="0092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B27F7-A5E1-43FB-A272-7AF1C748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Silagi</dc:creator>
  <cp:keywords/>
  <dc:description/>
  <cp:lastModifiedBy>Joseph Silagi</cp:lastModifiedBy>
  <cp:revision>28</cp:revision>
  <dcterms:created xsi:type="dcterms:W3CDTF">2022-12-03T18:10:00Z</dcterms:created>
  <dcterms:modified xsi:type="dcterms:W3CDTF">2022-12-16T19:04:00Z</dcterms:modified>
</cp:coreProperties>
</file>