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D7F17" w14:textId="763BF0E2" w:rsidR="00E16E5C" w:rsidRPr="00CD62FF" w:rsidRDefault="00E16E5C" w:rsidP="00E16E5C">
      <w:pPr>
        <w:jc w:val="center"/>
        <w:rPr>
          <w:sz w:val="26"/>
          <w:szCs w:val="26"/>
        </w:rPr>
      </w:pPr>
      <w:bookmarkStart w:id="0" w:name="_Hlk192002038"/>
      <w:bookmarkEnd w:id="0"/>
      <w:r w:rsidRPr="00CD62FF">
        <w:rPr>
          <w:sz w:val="26"/>
          <w:szCs w:val="26"/>
        </w:rPr>
        <w:t>Case Name: The NTFS File System</w:t>
      </w:r>
    </w:p>
    <w:p w14:paraId="66415904" w14:textId="77777777" w:rsidR="00E16E5C" w:rsidRPr="00CD62FF" w:rsidRDefault="00E16E5C" w:rsidP="00E16E5C">
      <w:pPr>
        <w:jc w:val="center"/>
        <w:rPr>
          <w:sz w:val="26"/>
          <w:szCs w:val="26"/>
        </w:rPr>
      </w:pPr>
      <w:r w:rsidRPr="00CD62FF">
        <w:rPr>
          <w:sz w:val="26"/>
          <w:szCs w:val="26"/>
        </w:rPr>
        <w:t>Couse Name: IST402</w:t>
      </w:r>
    </w:p>
    <w:p w14:paraId="7400C91D" w14:textId="77777777" w:rsidR="00E16E5C" w:rsidRPr="00CD62FF" w:rsidRDefault="00E16E5C" w:rsidP="00E16E5C">
      <w:pPr>
        <w:jc w:val="center"/>
        <w:rPr>
          <w:sz w:val="26"/>
          <w:szCs w:val="26"/>
        </w:rPr>
      </w:pPr>
      <w:r w:rsidRPr="00CD62FF">
        <w:rPr>
          <w:sz w:val="26"/>
          <w:szCs w:val="26"/>
        </w:rPr>
        <w:t>Instructor: Robert Price</w:t>
      </w:r>
    </w:p>
    <w:p w14:paraId="5D30557E" w14:textId="0F298FF9" w:rsidR="00E16E5C" w:rsidRPr="00CD62FF" w:rsidRDefault="00E16E5C" w:rsidP="00E16E5C">
      <w:pPr>
        <w:jc w:val="center"/>
        <w:rPr>
          <w:sz w:val="26"/>
          <w:szCs w:val="26"/>
        </w:rPr>
      </w:pPr>
      <w:r w:rsidRPr="00CD62FF">
        <w:rPr>
          <w:sz w:val="26"/>
          <w:szCs w:val="26"/>
        </w:rPr>
        <w:t>Date: 02/27/2025</w:t>
      </w:r>
    </w:p>
    <w:p w14:paraId="224CBBA3" w14:textId="77777777" w:rsidR="00E16E5C" w:rsidRPr="00CD62FF" w:rsidRDefault="00E16E5C" w:rsidP="00E16E5C">
      <w:pPr>
        <w:jc w:val="center"/>
        <w:rPr>
          <w:sz w:val="26"/>
          <w:szCs w:val="26"/>
        </w:rPr>
      </w:pPr>
      <w:r w:rsidRPr="00CD62FF">
        <w:rPr>
          <w:sz w:val="26"/>
          <w:szCs w:val="26"/>
        </w:rPr>
        <w:t>Examiner Name: Jaspreet Singh</w:t>
      </w:r>
    </w:p>
    <w:p w14:paraId="74C70F2A" w14:textId="77777777" w:rsidR="00E16E5C" w:rsidRPr="00CD62FF" w:rsidRDefault="00E16E5C" w:rsidP="00E16E5C">
      <w:pPr>
        <w:jc w:val="center"/>
        <w:rPr>
          <w:sz w:val="26"/>
          <w:szCs w:val="26"/>
        </w:rPr>
      </w:pPr>
    </w:p>
    <w:p w14:paraId="139DABE2" w14:textId="77777777" w:rsidR="00E16E5C" w:rsidRPr="00CD62FF" w:rsidRDefault="00E16E5C" w:rsidP="00E16E5C">
      <w:pPr>
        <w:jc w:val="center"/>
        <w:rPr>
          <w:sz w:val="26"/>
          <w:szCs w:val="26"/>
        </w:rPr>
      </w:pPr>
    </w:p>
    <w:p w14:paraId="22D7A6B0" w14:textId="77777777" w:rsidR="00E16E5C" w:rsidRPr="00CD62FF" w:rsidRDefault="00E16E5C" w:rsidP="00E16E5C">
      <w:pPr>
        <w:jc w:val="center"/>
        <w:rPr>
          <w:sz w:val="26"/>
          <w:szCs w:val="26"/>
        </w:rPr>
      </w:pPr>
    </w:p>
    <w:p w14:paraId="46228082" w14:textId="77777777" w:rsidR="00E16E5C" w:rsidRPr="00CD62FF" w:rsidRDefault="00E16E5C" w:rsidP="00E16E5C">
      <w:pPr>
        <w:jc w:val="center"/>
        <w:rPr>
          <w:sz w:val="26"/>
          <w:szCs w:val="26"/>
        </w:rPr>
      </w:pPr>
    </w:p>
    <w:p w14:paraId="34A8DB83" w14:textId="77777777" w:rsidR="00E16E5C" w:rsidRPr="00CD62FF" w:rsidRDefault="00E16E5C" w:rsidP="00E16E5C">
      <w:pPr>
        <w:jc w:val="center"/>
        <w:rPr>
          <w:sz w:val="26"/>
          <w:szCs w:val="26"/>
        </w:rPr>
      </w:pPr>
    </w:p>
    <w:p w14:paraId="4CF9F3BA" w14:textId="77777777" w:rsidR="00E16E5C" w:rsidRPr="00CD62FF" w:rsidRDefault="00E16E5C" w:rsidP="00E16E5C">
      <w:pPr>
        <w:jc w:val="center"/>
        <w:rPr>
          <w:sz w:val="26"/>
          <w:szCs w:val="26"/>
        </w:rPr>
      </w:pPr>
    </w:p>
    <w:p w14:paraId="2C07F6D2" w14:textId="77777777" w:rsidR="00E16E5C" w:rsidRPr="00CD62FF" w:rsidRDefault="00E16E5C" w:rsidP="00E16E5C">
      <w:pPr>
        <w:jc w:val="center"/>
        <w:rPr>
          <w:sz w:val="26"/>
          <w:szCs w:val="26"/>
        </w:rPr>
      </w:pPr>
    </w:p>
    <w:p w14:paraId="48949E5F" w14:textId="77777777" w:rsidR="00E16E5C" w:rsidRPr="00CD62FF" w:rsidRDefault="00E16E5C" w:rsidP="00E16E5C">
      <w:pPr>
        <w:jc w:val="center"/>
        <w:rPr>
          <w:sz w:val="26"/>
          <w:szCs w:val="26"/>
        </w:rPr>
      </w:pPr>
    </w:p>
    <w:p w14:paraId="088C7250" w14:textId="77777777" w:rsidR="00E16E5C" w:rsidRPr="00CD62FF" w:rsidRDefault="00E16E5C" w:rsidP="00E16E5C">
      <w:pPr>
        <w:jc w:val="center"/>
        <w:rPr>
          <w:sz w:val="26"/>
          <w:szCs w:val="26"/>
        </w:rPr>
      </w:pPr>
    </w:p>
    <w:p w14:paraId="0F0A2BB3" w14:textId="77777777" w:rsidR="00E16E5C" w:rsidRPr="00CD62FF" w:rsidRDefault="00E16E5C" w:rsidP="00E16E5C">
      <w:pPr>
        <w:jc w:val="center"/>
        <w:rPr>
          <w:sz w:val="26"/>
          <w:szCs w:val="26"/>
        </w:rPr>
      </w:pPr>
    </w:p>
    <w:p w14:paraId="143B3431" w14:textId="77777777" w:rsidR="00E16E5C" w:rsidRPr="00CD62FF" w:rsidRDefault="00E16E5C" w:rsidP="00E16E5C">
      <w:pPr>
        <w:jc w:val="center"/>
        <w:rPr>
          <w:sz w:val="26"/>
          <w:szCs w:val="26"/>
        </w:rPr>
      </w:pPr>
    </w:p>
    <w:p w14:paraId="3E4DFE30" w14:textId="77777777" w:rsidR="00E16E5C" w:rsidRPr="00CD62FF" w:rsidRDefault="00E16E5C" w:rsidP="00E16E5C">
      <w:pPr>
        <w:jc w:val="center"/>
        <w:rPr>
          <w:sz w:val="26"/>
          <w:szCs w:val="26"/>
        </w:rPr>
      </w:pPr>
    </w:p>
    <w:p w14:paraId="511D4EBA" w14:textId="77777777" w:rsidR="00E16E5C" w:rsidRPr="00CD62FF" w:rsidRDefault="00E16E5C" w:rsidP="00E16E5C">
      <w:pPr>
        <w:jc w:val="center"/>
        <w:rPr>
          <w:sz w:val="26"/>
          <w:szCs w:val="26"/>
        </w:rPr>
      </w:pPr>
    </w:p>
    <w:p w14:paraId="6C6226DC" w14:textId="77777777" w:rsidR="00E16E5C" w:rsidRPr="00CD62FF" w:rsidRDefault="00E16E5C" w:rsidP="00E16E5C">
      <w:pPr>
        <w:jc w:val="center"/>
        <w:rPr>
          <w:sz w:val="26"/>
          <w:szCs w:val="26"/>
        </w:rPr>
      </w:pPr>
    </w:p>
    <w:p w14:paraId="0C79B857" w14:textId="77777777" w:rsidR="00E16E5C" w:rsidRPr="00CD62FF" w:rsidRDefault="00E16E5C" w:rsidP="00E16E5C">
      <w:pPr>
        <w:jc w:val="center"/>
        <w:rPr>
          <w:sz w:val="26"/>
          <w:szCs w:val="26"/>
        </w:rPr>
      </w:pPr>
    </w:p>
    <w:p w14:paraId="34A1A32B" w14:textId="77777777" w:rsidR="00E16E5C" w:rsidRPr="00CD62FF" w:rsidRDefault="00E16E5C" w:rsidP="00E16E5C">
      <w:pPr>
        <w:jc w:val="center"/>
        <w:rPr>
          <w:sz w:val="26"/>
          <w:szCs w:val="26"/>
        </w:rPr>
      </w:pPr>
    </w:p>
    <w:p w14:paraId="37FD7FFD" w14:textId="77777777" w:rsidR="00E16E5C" w:rsidRPr="00CD62FF" w:rsidRDefault="00E16E5C" w:rsidP="00E16E5C">
      <w:pPr>
        <w:jc w:val="center"/>
        <w:rPr>
          <w:sz w:val="26"/>
          <w:szCs w:val="26"/>
        </w:rPr>
      </w:pPr>
    </w:p>
    <w:p w14:paraId="2BE1C456" w14:textId="77777777" w:rsidR="00E16E5C" w:rsidRDefault="00E16E5C" w:rsidP="00E16E5C">
      <w:pPr>
        <w:rPr>
          <w:sz w:val="26"/>
          <w:szCs w:val="26"/>
        </w:rPr>
      </w:pPr>
    </w:p>
    <w:p w14:paraId="0F311563" w14:textId="77777777" w:rsidR="008C01AB" w:rsidRPr="00CD62FF" w:rsidRDefault="008C01AB" w:rsidP="00E16E5C">
      <w:pPr>
        <w:rPr>
          <w:sz w:val="26"/>
          <w:szCs w:val="26"/>
        </w:rPr>
      </w:pPr>
    </w:p>
    <w:p w14:paraId="0F35E0AD" w14:textId="77777777" w:rsidR="00E16E5C" w:rsidRPr="00CD62FF" w:rsidRDefault="00E16E5C" w:rsidP="00E16E5C">
      <w:pPr>
        <w:rPr>
          <w:sz w:val="26"/>
          <w:szCs w:val="26"/>
        </w:rPr>
      </w:pPr>
    </w:p>
    <w:sdt>
      <w:sdtPr>
        <w:rPr>
          <w:rFonts w:asciiTheme="minorHAnsi" w:eastAsiaTheme="minorHAnsi" w:hAnsiTheme="minorHAnsi" w:cstheme="minorBidi"/>
          <w:color w:val="auto"/>
          <w:kern w:val="2"/>
          <w:sz w:val="26"/>
          <w:szCs w:val="26"/>
          <w14:ligatures w14:val="standardContextual"/>
        </w:rPr>
        <w:id w:val="1342355742"/>
        <w:docPartObj>
          <w:docPartGallery w:val="Table of Contents"/>
          <w:docPartUnique/>
        </w:docPartObj>
      </w:sdtPr>
      <w:sdtContent>
        <w:p w14:paraId="20F900A0" w14:textId="77777777" w:rsidR="00E16E5C" w:rsidRPr="008C01AB" w:rsidRDefault="00E16E5C" w:rsidP="00E16E5C">
          <w:pPr>
            <w:pStyle w:val="TOCHeading"/>
          </w:pPr>
          <w:r w:rsidRPr="008C01AB">
            <w:t>Table of Contents</w:t>
          </w:r>
        </w:p>
        <w:p w14:paraId="0B99C14F" w14:textId="77777777" w:rsidR="00E16E5C" w:rsidRPr="008C01AB" w:rsidRDefault="00E16E5C" w:rsidP="00E16E5C">
          <w:pPr>
            <w:pStyle w:val="TOC1"/>
            <w:rPr>
              <w:sz w:val="26"/>
              <w:szCs w:val="26"/>
            </w:rPr>
          </w:pPr>
          <w:r w:rsidRPr="008C01AB">
            <w:rPr>
              <w:b/>
              <w:bCs/>
              <w:sz w:val="26"/>
              <w:szCs w:val="26"/>
            </w:rPr>
            <w:t>LIST OF ILLUSTRATIVE MATERIALS</w:t>
          </w:r>
          <w:r w:rsidRPr="008C01AB">
            <w:rPr>
              <w:sz w:val="26"/>
              <w:szCs w:val="26"/>
            </w:rPr>
            <w:ptab w:relativeTo="margin" w:alignment="right" w:leader="dot"/>
          </w:r>
          <w:r w:rsidRPr="008C01AB">
            <w:rPr>
              <w:b/>
              <w:bCs/>
              <w:sz w:val="26"/>
              <w:szCs w:val="26"/>
            </w:rPr>
            <w:t>3</w:t>
          </w:r>
        </w:p>
        <w:p w14:paraId="2499BC9B" w14:textId="77777777" w:rsidR="00E16E5C" w:rsidRPr="008C01AB" w:rsidRDefault="00E16E5C" w:rsidP="00E16E5C">
          <w:pPr>
            <w:pStyle w:val="TOC2"/>
            <w:ind w:left="216" w:firstLine="230"/>
            <w:rPr>
              <w:sz w:val="26"/>
              <w:szCs w:val="26"/>
            </w:rPr>
          </w:pPr>
          <w:r w:rsidRPr="008C01AB">
            <w:rPr>
              <w:sz w:val="26"/>
              <w:szCs w:val="26"/>
            </w:rPr>
            <w:t>TABLES</w:t>
          </w:r>
          <w:r w:rsidRPr="008C01AB">
            <w:rPr>
              <w:sz w:val="26"/>
              <w:szCs w:val="26"/>
            </w:rPr>
            <w:ptab w:relativeTo="margin" w:alignment="right" w:leader="dot"/>
          </w:r>
          <w:r w:rsidRPr="008C01AB">
            <w:rPr>
              <w:sz w:val="26"/>
              <w:szCs w:val="26"/>
            </w:rPr>
            <w:t>3</w:t>
          </w:r>
        </w:p>
        <w:p w14:paraId="38E55608" w14:textId="77777777" w:rsidR="00E16E5C" w:rsidRPr="008C01AB" w:rsidRDefault="00E16E5C" w:rsidP="00E16E5C">
          <w:pPr>
            <w:pStyle w:val="TOC3"/>
            <w:ind w:left="446"/>
            <w:rPr>
              <w:sz w:val="26"/>
              <w:szCs w:val="26"/>
            </w:rPr>
          </w:pPr>
          <w:r w:rsidRPr="008C01AB">
            <w:rPr>
              <w:sz w:val="26"/>
              <w:szCs w:val="26"/>
            </w:rPr>
            <w:t>FIGURES</w:t>
          </w:r>
          <w:r w:rsidRPr="008C01AB">
            <w:rPr>
              <w:sz w:val="26"/>
              <w:szCs w:val="26"/>
            </w:rPr>
            <w:ptab w:relativeTo="margin" w:alignment="right" w:leader="dot"/>
          </w:r>
          <w:r w:rsidRPr="008C01AB">
            <w:rPr>
              <w:sz w:val="26"/>
              <w:szCs w:val="26"/>
            </w:rPr>
            <w:t>3</w:t>
          </w:r>
        </w:p>
        <w:p w14:paraId="512254EF" w14:textId="77777777" w:rsidR="00E16E5C" w:rsidRPr="008C01AB" w:rsidRDefault="00E16E5C" w:rsidP="00E16E5C">
          <w:pPr>
            <w:pStyle w:val="TOC1"/>
            <w:rPr>
              <w:sz w:val="26"/>
              <w:szCs w:val="26"/>
            </w:rPr>
          </w:pPr>
          <w:r w:rsidRPr="008C01AB">
            <w:rPr>
              <w:b/>
              <w:bCs/>
              <w:sz w:val="26"/>
              <w:szCs w:val="26"/>
            </w:rPr>
            <w:t>EXECUTIVE SUMMARY</w:t>
          </w:r>
          <w:r w:rsidRPr="008C01AB">
            <w:rPr>
              <w:sz w:val="26"/>
              <w:szCs w:val="26"/>
            </w:rPr>
            <w:ptab w:relativeTo="margin" w:alignment="right" w:leader="dot"/>
          </w:r>
          <w:r w:rsidRPr="008C01AB">
            <w:rPr>
              <w:b/>
              <w:bCs/>
              <w:sz w:val="26"/>
              <w:szCs w:val="26"/>
            </w:rPr>
            <w:t>4</w:t>
          </w:r>
        </w:p>
        <w:p w14:paraId="2D214179" w14:textId="77777777" w:rsidR="00E16E5C" w:rsidRPr="008C01AB" w:rsidRDefault="00E16E5C" w:rsidP="00E16E5C">
          <w:pPr>
            <w:pStyle w:val="TOC2"/>
            <w:ind w:left="216" w:firstLine="230"/>
            <w:rPr>
              <w:sz w:val="26"/>
              <w:szCs w:val="26"/>
            </w:rPr>
          </w:pPr>
          <w:r w:rsidRPr="008C01AB">
            <w:rPr>
              <w:sz w:val="26"/>
              <w:szCs w:val="26"/>
            </w:rPr>
            <w:t>BACKGROUND</w:t>
          </w:r>
          <w:r w:rsidRPr="008C01AB">
            <w:rPr>
              <w:sz w:val="26"/>
              <w:szCs w:val="26"/>
            </w:rPr>
            <w:ptab w:relativeTo="margin" w:alignment="right" w:leader="dot"/>
          </w:r>
          <w:r w:rsidRPr="008C01AB">
            <w:rPr>
              <w:sz w:val="26"/>
              <w:szCs w:val="26"/>
            </w:rPr>
            <w:t>4</w:t>
          </w:r>
        </w:p>
        <w:p w14:paraId="6FD980F7" w14:textId="77777777" w:rsidR="00E16E5C" w:rsidRPr="008C01AB" w:rsidRDefault="00E16E5C" w:rsidP="00E16E5C">
          <w:pPr>
            <w:pStyle w:val="TOC3"/>
            <w:ind w:left="446"/>
            <w:rPr>
              <w:sz w:val="26"/>
              <w:szCs w:val="26"/>
            </w:rPr>
          </w:pPr>
          <w:r w:rsidRPr="008C01AB">
            <w:rPr>
              <w:sz w:val="26"/>
              <w:szCs w:val="26"/>
            </w:rPr>
            <w:t>EVIDENCE</w:t>
          </w:r>
          <w:r w:rsidRPr="008C01AB">
            <w:rPr>
              <w:sz w:val="26"/>
              <w:szCs w:val="26"/>
            </w:rPr>
            <w:ptab w:relativeTo="margin" w:alignment="right" w:leader="dot"/>
          </w:r>
          <w:r w:rsidRPr="008C01AB">
            <w:rPr>
              <w:sz w:val="26"/>
              <w:szCs w:val="26"/>
            </w:rPr>
            <w:t>4</w:t>
          </w:r>
        </w:p>
        <w:p w14:paraId="063584E9" w14:textId="77777777" w:rsidR="00E16E5C" w:rsidRPr="008C01AB" w:rsidRDefault="00E16E5C" w:rsidP="00E16E5C">
          <w:pPr>
            <w:pStyle w:val="TOC1"/>
            <w:rPr>
              <w:sz w:val="26"/>
              <w:szCs w:val="26"/>
            </w:rPr>
          </w:pPr>
          <w:r w:rsidRPr="008C01AB">
            <w:rPr>
              <w:b/>
              <w:bCs/>
              <w:sz w:val="26"/>
              <w:szCs w:val="26"/>
            </w:rPr>
            <w:t>COLLECTION AND ANALYSIS</w:t>
          </w:r>
          <w:r w:rsidRPr="008C01AB">
            <w:rPr>
              <w:sz w:val="26"/>
              <w:szCs w:val="26"/>
            </w:rPr>
            <w:ptab w:relativeTo="margin" w:alignment="right" w:leader="dot"/>
          </w:r>
          <w:r w:rsidRPr="008C01AB">
            <w:rPr>
              <w:b/>
              <w:bCs/>
              <w:sz w:val="26"/>
              <w:szCs w:val="26"/>
            </w:rPr>
            <w:t>4</w:t>
          </w:r>
        </w:p>
        <w:p w14:paraId="4E3897D0" w14:textId="77777777" w:rsidR="00E16E5C" w:rsidRPr="008C01AB" w:rsidRDefault="00E16E5C" w:rsidP="00E16E5C">
          <w:pPr>
            <w:pStyle w:val="TOC2"/>
            <w:ind w:left="216" w:firstLine="230"/>
            <w:rPr>
              <w:sz w:val="26"/>
              <w:szCs w:val="26"/>
            </w:rPr>
          </w:pPr>
          <w:r w:rsidRPr="008C01AB">
            <w:rPr>
              <w:sz w:val="26"/>
              <w:szCs w:val="26"/>
            </w:rPr>
            <w:t>COLLECTION</w:t>
          </w:r>
          <w:r w:rsidRPr="008C01AB">
            <w:rPr>
              <w:sz w:val="26"/>
              <w:szCs w:val="26"/>
            </w:rPr>
            <w:ptab w:relativeTo="margin" w:alignment="right" w:leader="dot"/>
          </w:r>
          <w:r w:rsidRPr="008C01AB">
            <w:rPr>
              <w:sz w:val="26"/>
              <w:szCs w:val="26"/>
            </w:rPr>
            <w:t>5</w:t>
          </w:r>
        </w:p>
        <w:p w14:paraId="6C24F71A" w14:textId="77777777" w:rsidR="00E16E5C" w:rsidRPr="008C01AB" w:rsidRDefault="00E16E5C" w:rsidP="00E16E5C">
          <w:pPr>
            <w:pStyle w:val="TOC3"/>
            <w:ind w:left="446"/>
            <w:rPr>
              <w:sz w:val="26"/>
              <w:szCs w:val="26"/>
            </w:rPr>
          </w:pPr>
          <w:r w:rsidRPr="008C01AB">
            <w:rPr>
              <w:sz w:val="26"/>
              <w:szCs w:val="26"/>
            </w:rPr>
            <w:t>ANALYSIS</w:t>
          </w:r>
          <w:r w:rsidRPr="008C01AB">
            <w:rPr>
              <w:sz w:val="26"/>
              <w:szCs w:val="26"/>
            </w:rPr>
            <w:tab/>
          </w:r>
          <w:r w:rsidRPr="008C01AB">
            <w:rPr>
              <w:sz w:val="26"/>
              <w:szCs w:val="26"/>
            </w:rPr>
            <w:ptab w:relativeTo="margin" w:alignment="right" w:leader="dot"/>
          </w:r>
          <w:r w:rsidRPr="008C01AB">
            <w:rPr>
              <w:sz w:val="26"/>
              <w:szCs w:val="26"/>
            </w:rPr>
            <w:t>5</w:t>
          </w:r>
        </w:p>
        <w:p w14:paraId="612899E7" w14:textId="5AF08578" w:rsidR="00E16E5C" w:rsidRPr="008C01AB" w:rsidRDefault="00E16E5C" w:rsidP="00E16E5C">
          <w:pPr>
            <w:pStyle w:val="TOC2"/>
            <w:ind w:left="720"/>
            <w:rPr>
              <w:sz w:val="26"/>
              <w:szCs w:val="26"/>
            </w:rPr>
          </w:pPr>
          <w:r w:rsidRPr="008C01AB">
            <w:rPr>
              <w:sz w:val="26"/>
              <w:szCs w:val="26"/>
            </w:rPr>
            <w:t xml:space="preserve">   </w:t>
          </w:r>
          <w:r w:rsidR="00A123C7" w:rsidRPr="008C01AB">
            <w:rPr>
              <w:sz w:val="26"/>
              <w:szCs w:val="26"/>
            </w:rPr>
            <w:t>NTFS File System</w:t>
          </w:r>
          <w:r w:rsidRPr="008C01AB">
            <w:rPr>
              <w:sz w:val="26"/>
              <w:szCs w:val="26"/>
            </w:rPr>
            <w:ptab w:relativeTo="margin" w:alignment="right" w:leader="dot"/>
          </w:r>
          <w:r w:rsidRPr="008C01AB">
            <w:rPr>
              <w:sz w:val="26"/>
              <w:szCs w:val="26"/>
            </w:rPr>
            <w:t>5</w:t>
          </w:r>
        </w:p>
        <w:p w14:paraId="6DA51DB0" w14:textId="4DF2E28A" w:rsidR="00E16E5C" w:rsidRPr="008C01AB" w:rsidRDefault="00E16E5C" w:rsidP="00E16E5C">
          <w:pPr>
            <w:pStyle w:val="TOC3"/>
            <w:ind w:left="446"/>
            <w:rPr>
              <w:sz w:val="26"/>
              <w:szCs w:val="26"/>
            </w:rPr>
          </w:pPr>
          <w:r w:rsidRPr="008C01AB">
            <w:rPr>
              <w:b/>
              <w:bCs/>
              <w:sz w:val="26"/>
              <w:szCs w:val="26"/>
            </w:rPr>
            <w:tab/>
            <w:t xml:space="preserve">  </w:t>
          </w:r>
          <w:r w:rsidR="00AA6AF0" w:rsidRPr="008C01AB">
            <w:rPr>
              <w:b/>
              <w:bCs/>
              <w:sz w:val="26"/>
              <w:szCs w:val="26"/>
            </w:rPr>
            <w:t xml:space="preserve"> </w:t>
          </w:r>
          <w:r w:rsidR="00AA6AF0" w:rsidRPr="008C01AB">
            <w:rPr>
              <w:sz w:val="26"/>
              <w:szCs w:val="26"/>
            </w:rPr>
            <w:t>HxD Application</w:t>
          </w:r>
          <w:r w:rsidRPr="008C01AB">
            <w:rPr>
              <w:b/>
              <w:bCs/>
              <w:sz w:val="26"/>
              <w:szCs w:val="26"/>
            </w:rPr>
            <w:t xml:space="preserve"> </w:t>
          </w:r>
          <w:r w:rsidRPr="008C01AB">
            <w:rPr>
              <w:sz w:val="26"/>
              <w:szCs w:val="26"/>
            </w:rPr>
            <w:ptab w:relativeTo="margin" w:alignment="right" w:leader="dot"/>
          </w:r>
          <w:r w:rsidRPr="008C01AB">
            <w:rPr>
              <w:sz w:val="26"/>
              <w:szCs w:val="26"/>
            </w:rPr>
            <w:t>1</w:t>
          </w:r>
          <w:r w:rsidR="00AA6AF0" w:rsidRPr="008C01AB">
            <w:rPr>
              <w:sz w:val="26"/>
              <w:szCs w:val="26"/>
            </w:rPr>
            <w:t>2</w:t>
          </w:r>
        </w:p>
        <w:p w14:paraId="7270E2EB" w14:textId="703010D1" w:rsidR="00E16E5C" w:rsidRPr="008C01AB" w:rsidRDefault="00E16E5C" w:rsidP="00E16E5C">
          <w:pPr>
            <w:pStyle w:val="TOC3"/>
            <w:ind w:left="446"/>
            <w:rPr>
              <w:sz w:val="26"/>
              <w:szCs w:val="26"/>
            </w:rPr>
          </w:pPr>
          <w:r w:rsidRPr="008C01AB">
            <w:rPr>
              <w:b/>
              <w:bCs/>
              <w:sz w:val="26"/>
              <w:szCs w:val="26"/>
            </w:rPr>
            <w:tab/>
            <w:t xml:space="preserve">   </w:t>
          </w:r>
          <w:r w:rsidR="00EF1CAE" w:rsidRPr="008C01AB">
            <w:rPr>
              <w:sz w:val="26"/>
              <w:szCs w:val="26"/>
            </w:rPr>
            <w:t>Aut</w:t>
          </w:r>
          <w:r w:rsidR="00F1659D" w:rsidRPr="008C01AB">
            <w:rPr>
              <w:sz w:val="26"/>
              <w:szCs w:val="26"/>
            </w:rPr>
            <w:t>opsy</w:t>
          </w:r>
          <w:r w:rsidR="001B2B1E" w:rsidRPr="008C01AB">
            <w:rPr>
              <w:sz w:val="26"/>
              <w:szCs w:val="26"/>
            </w:rPr>
            <w:t xml:space="preserve"> 4.2.0</w:t>
          </w:r>
          <w:r w:rsidRPr="008C01AB">
            <w:rPr>
              <w:sz w:val="26"/>
              <w:szCs w:val="26"/>
            </w:rPr>
            <w:ptab w:relativeTo="margin" w:alignment="right" w:leader="dot"/>
          </w:r>
          <w:r w:rsidRPr="008C01AB">
            <w:rPr>
              <w:sz w:val="26"/>
              <w:szCs w:val="26"/>
            </w:rPr>
            <w:t>1</w:t>
          </w:r>
          <w:r w:rsidR="00F1659D" w:rsidRPr="008C01AB">
            <w:rPr>
              <w:sz w:val="26"/>
              <w:szCs w:val="26"/>
            </w:rPr>
            <w:t>5</w:t>
          </w:r>
        </w:p>
        <w:p w14:paraId="6FBE467B" w14:textId="62DCBDB4" w:rsidR="00E16E5C" w:rsidRPr="008C01AB" w:rsidRDefault="00E16E5C" w:rsidP="00E16E5C">
          <w:pPr>
            <w:pStyle w:val="TOC1"/>
            <w:rPr>
              <w:sz w:val="26"/>
              <w:szCs w:val="26"/>
            </w:rPr>
          </w:pPr>
          <w:r w:rsidRPr="008C01AB">
            <w:rPr>
              <w:b/>
              <w:bCs/>
              <w:sz w:val="26"/>
              <w:szCs w:val="26"/>
            </w:rPr>
            <w:t>CONCLISION</w:t>
          </w:r>
          <w:r w:rsidRPr="008C01AB">
            <w:rPr>
              <w:sz w:val="26"/>
              <w:szCs w:val="26"/>
            </w:rPr>
            <w:ptab w:relativeTo="margin" w:alignment="right" w:leader="dot"/>
          </w:r>
          <w:r w:rsidRPr="008C01AB">
            <w:rPr>
              <w:b/>
              <w:bCs/>
              <w:sz w:val="26"/>
              <w:szCs w:val="26"/>
            </w:rPr>
            <w:t>1</w:t>
          </w:r>
          <w:r w:rsidR="006460DA" w:rsidRPr="008C01AB">
            <w:rPr>
              <w:b/>
              <w:bCs/>
              <w:sz w:val="26"/>
              <w:szCs w:val="26"/>
            </w:rPr>
            <w:t>6</w:t>
          </w:r>
        </w:p>
        <w:p w14:paraId="71A2D949" w14:textId="5A217661" w:rsidR="00E16E5C" w:rsidRPr="008C01AB" w:rsidRDefault="001B2B1E" w:rsidP="00E16E5C">
          <w:pPr>
            <w:pStyle w:val="TOC2"/>
            <w:ind w:left="216"/>
            <w:rPr>
              <w:sz w:val="26"/>
              <w:szCs w:val="26"/>
            </w:rPr>
          </w:pPr>
          <w:r w:rsidRPr="008C01AB">
            <w:rPr>
              <w:sz w:val="26"/>
              <w:szCs w:val="26"/>
            </w:rPr>
            <w:t>NTFS</w:t>
          </w:r>
          <w:r w:rsidR="00E16E5C" w:rsidRPr="008C01AB">
            <w:rPr>
              <w:sz w:val="26"/>
              <w:szCs w:val="26"/>
            </w:rPr>
            <w:ptab w:relativeTo="margin" w:alignment="right" w:leader="dot"/>
          </w:r>
          <w:r w:rsidR="00E16E5C" w:rsidRPr="008C01AB">
            <w:rPr>
              <w:sz w:val="26"/>
              <w:szCs w:val="26"/>
            </w:rPr>
            <w:t>1</w:t>
          </w:r>
          <w:r w:rsidR="00E76C7E" w:rsidRPr="008C01AB">
            <w:rPr>
              <w:sz w:val="26"/>
              <w:szCs w:val="26"/>
            </w:rPr>
            <w:t>7</w:t>
          </w:r>
        </w:p>
        <w:p w14:paraId="0F76C86C" w14:textId="0BBB9888" w:rsidR="00E16E5C" w:rsidRPr="008C01AB" w:rsidRDefault="001B2B1E" w:rsidP="00E16E5C">
          <w:pPr>
            <w:pStyle w:val="TOC2"/>
            <w:ind w:left="216"/>
            <w:rPr>
              <w:sz w:val="26"/>
              <w:szCs w:val="26"/>
            </w:rPr>
          </w:pPr>
          <w:r w:rsidRPr="008C01AB">
            <w:rPr>
              <w:sz w:val="26"/>
              <w:szCs w:val="26"/>
            </w:rPr>
            <w:t>HxD Application</w:t>
          </w:r>
          <w:r w:rsidR="00E16E5C" w:rsidRPr="008C01AB">
            <w:rPr>
              <w:sz w:val="26"/>
              <w:szCs w:val="26"/>
            </w:rPr>
            <w:ptab w:relativeTo="margin" w:alignment="right" w:leader="dot"/>
          </w:r>
          <w:r w:rsidR="00E16E5C" w:rsidRPr="008C01AB">
            <w:rPr>
              <w:sz w:val="26"/>
              <w:szCs w:val="26"/>
            </w:rPr>
            <w:t>1</w:t>
          </w:r>
          <w:r w:rsidR="00E76C7E" w:rsidRPr="008C01AB">
            <w:rPr>
              <w:sz w:val="26"/>
              <w:szCs w:val="26"/>
            </w:rPr>
            <w:t>7</w:t>
          </w:r>
        </w:p>
        <w:p w14:paraId="5AF3974C" w14:textId="7A8284BB" w:rsidR="00E16E5C" w:rsidRPr="00CD62FF" w:rsidRDefault="001B2B1E" w:rsidP="00E16E5C">
          <w:pPr>
            <w:pStyle w:val="TOC2"/>
            <w:ind w:left="216"/>
            <w:rPr>
              <w:sz w:val="26"/>
              <w:szCs w:val="26"/>
            </w:rPr>
          </w:pPr>
          <w:r w:rsidRPr="008C01AB">
            <w:rPr>
              <w:sz w:val="26"/>
              <w:szCs w:val="26"/>
            </w:rPr>
            <w:t>Autopsy 4.2.0</w:t>
          </w:r>
          <w:r w:rsidR="00E16E5C" w:rsidRPr="008C01AB">
            <w:rPr>
              <w:sz w:val="26"/>
              <w:szCs w:val="26"/>
            </w:rPr>
            <w:ptab w:relativeTo="margin" w:alignment="right" w:leader="dot"/>
          </w:r>
          <w:r w:rsidR="00E16E5C" w:rsidRPr="008C01AB">
            <w:rPr>
              <w:sz w:val="26"/>
              <w:szCs w:val="26"/>
            </w:rPr>
            <w:t>1</w:t>
          </w:r>
          <w:r w:rsidR="00E76C7E" w:rsidRPr="008C01AB">
            <w:rPr>
              <w:sz w:val="26"/>
              <w:szCs w:val="26"/>
            </w:rPr>
            <w:t>7</w:t>
          </w:r>
        </w:p>
        <w:p w14:paraId="4E002410" w14:textId="77777777" w:rsidR="00E16E5C" w:rsidRPr="00CD62FF" w:rsidRDefault="00000000" w:rsidP="00E16E5C">
          <w:pPr>
            <w:rPr>
              <w:sz w:val="26"/>
              <w:szCs w:val="26"/>
            </w:rPr>
          </w:pPr>
        </w:p>
      </w:sdtContent>
    </w:sdt>
    <w:p w14:paraId="76745167" w14:textId="77777777" w:rsidR="00E16E5C" w:rsidRPr="00CD62FF" w:rsidRDefault="00E16E5C" w:rsidP="00E16E5C">
      <w:pPr>
        <w:rPr>
          <w:sz w:val="26"/>
          <w:szCs w:val="26"/>
        </w:rPr>
      </w:pPr>
    </w:p>
    <w:p w14:paraId="6763C338" w14:textId="77777777" w:rsidR="00E16E5C" w:rsidRPr="00CD62FF" w:rsidRDefault="00E16E5C" w:rsidP="00E16E5C">
      <w:pPr>
        <w:rPr>
          <w:sz w:val="26"/>
          <w:szCs w:val="26"/>
        </w:rPr>
      </w:pPr>
    </w:p>
    <w:p w14:paraId="79451D46" w14:textId="77777777" w:rsidR="00E16E5C" w:rsidRPr="00CD62FF" w:rsidRDefault="00E16E5C" w:rsidP="00E16E5C">
      <w:pPr>
        <w:rPr>
          <w:sz w:val="26"/>
          <w:szCs w:val="26"/>
        </w:rPr>
      </w:pPr>
    </w:p>
    <w:p w14:paraId="6B80EFC7" w14:textId="77777777" w:rsidR="00E16E5C" w:rsidRPr="00CD62FF" w:rsidRDefault="00E16E5C" w:rsidP="00E16E5C">
      <w:pPr>
        <w:rPr>
          <w:sz w:val="26"/>
          <w:szCs w:val="26"/>
        </w:rPr>
      </w:pPr>
    </w:p>
    <w:p w14:paraId="4C7B8E1E" w14:textId="77777777" w:rsidR="00E16E5C" w:rsidRPr="00CD62FF" w:rsidRDefault="00E16E5C" w:rsidP="00E16E5C">
      <w:pPr>
        <w:rPr>
          <w:sz w:val="26"/>
          <w:szCs w:val="26"/>
        </w:rPr>
      </w:pPr>
    </w:p>
    <w:p w14:paraId="3B07F33C" w14:textId="77777777" w:rsidR="00E16E5C" w:rsidRPr="00CD62FF" w:rsidRDefault="00E16E5C" w:rsidP="00E16E5C">
      <w:pPr>
        <w:rPr>
          <w:sz w:val="26"/>
          <w:szCs w:val="26"/>
        </w:rPr>
      </w:pPr>
    </w:p>
    <w:p w14:paraId="3B0B1293" w14:textId="77777777" w:rsidR="00E16E5C" w:rsidRDefault="00E16E5C" w:rsidP="00E16E5C">
      <w:pPr>
        <w:rPr>
          <w:sz w:val="26"/>
          <w:szCs w:val="26"/>
        </w:rPr>
      </w:pPr>
    </w:p>
    <w:p w14:paraId="596F31C7" w14:textId="77777777" w:rsidR="00CD62FF" w:rsidRPr="00CD62FF" w:rsidRDefault="00CD62FF" w:rsidP="00E16E5C">
      <w:pPr>
        <w:rPr>
          <w:sz w:val="26"/>
          <w:szCs w:val="26"/>
        </w:rPr>
      </w:pPr>
    </w:p>
    <w:p w14:paraId="32D459B6" w14:textId="77777777" w:rsidR="00E16E5C" w:rsidRPr="00CD62FF" w:rsidRDefault="00E16E5C" w:rsidP="00E16E5C">
      <w:pPr>
        <w:rPr>
          <w:sz w:val="26"/>
          <w:szCs w:val="26"/>
        </w:rPr>
      </w:pPr>
    </w:p>
    <w:sdt>
      <w:sdtPr>
        <w:rPr>
          <w:rFonts w:asciiTheme="minorHAnsi" w:eastAsiaTheme="minorEastAsia" w:hAnsiTheme="minorHAnsi" w:cs="Times New Roman"/>
          <w:color w:val="auto"/>
          <w:kern w:val="2"/>
          <w:sz w:val="30"/>
          <w:szCs w:val="30"/>
          <w14:ligatures w14:val="standardContextual"/>
        </w:rPr>
        <w:id w:val="1161346714"/>
        <w:docPartObj>
          <w:docPartGallery w:val="Table of Contents"/>
          <w:docPartUnique/>
        </w:docPartObj>
      </w:sdtPr>
      <w:sdtEndPr>
        <w:rPr>
          <w:rFonts w:eastAsiaTheme="minorHAnsi" w:cstheme="minorBidi"/>
          <w:sz w:val="20"/>
          <w:szCs w:val="20"/>
        </w:rPr>
      </w:sdtEndPr>
      <w:sdtContent>
        <w:p w14:paraId="17825976" w14:textId="77777777" w:rsidR="00E16E5C" w:rsidRPr="00735F25" w:rsidRDefault="00E16E5C" w:rsidP="00E16E5C">
          <w:pPr>
            <w:pStyle w:val="TOCHeading"/>
            <w:rPr>
              <w:sz w:val="30"/>
              <w:szCs w:val="30"/>
            </w:rPr>
          </w:pPr>
          <w:r w:rsidRPr="00735F25">
            <w:rPr>
              <w:sz w:val="30"/>
              <w:szCs w:val="30"/>
            </w:rPr>
            <w:t>List of Illustrative Materials</w:t>
          </w:r>
        </w:p>
        <w:p w14:paraId="7EAEBC23" w14:textId="77777777" w:rsidR="00E16E5C" w:rsidRPr="00735F25" w:rsidRDefault="00E16E5C" w:rsidP="00E16E5C">
          <w:pPr>
            <w:pStyle w:val="TOC1"/>
            <w:rPr>
              <w:sz w:val="20"/>
              <w:szCs w:val="20"/>
            </w:rPr>
          </w:pPr>
          <w:r w:rsidRPr="00735F25">
            <w:rPr>
              <w:b/>
              <w:bCs/>
              <w:sz w:val="20"/>
              <w:szCs w:val="20"/>
            </w:rPr>
            <w:t>Tables</w:t>
          </w:r>
          <w:r w:rsidRPr="00735F25">
            <w:rPr>
              <w:sz w:val="20"/>
              <w:szCs w:val="20"/>
            </w:rPr>
            <w:ptab w:relativeTo="margin" w:alignment="right" w:leader="dot"/>
          </w:r>
          <w:r w:rsidRPr="00735F25">
            <w:rPr>
              <w:b/>
              <w:bCs/>
              <w:sz w:val="20"/>
              <w:szCs w:val="20"/>
            </w:rPr>
            <w:t>1</w:t>
          </w:r>
        </w:p>
        <w:p w14:paraId="1074745E" w14:textId="77777777" w:rsidR="00E16E5C" w:rsidRPr="00735F25" w:rsidRDefault="00E16E5C" w:rsidP="00E16E5C">
          <w:pPr>
            <w:pStyle w:val="TOC2"/>
            <w:ind w:left="216"/>
            <w:rPr>
              <w:sz w:val="20"/>
              <w:szCs w:val="20"/>
            </w:rPr>
          </w:pPr>
          <w:r w:rsidRPr="00735F25">
            <w:rPr>
              <w:sz w:val="20"/>
              <w:szCs w:val="20"/>
            </w:rPr>
            <w:t>Table 1: Evidence</w:t>
          </w:r>
          <w:r w:rsidRPr="00735F25">
            <w:rPr>
              <w:sz w:val="20"/>
              <w:szCs w:val="20"/>
            </w:rPr>
            <w:ptab w:relativeTo="margin" w:alignment="right" w:leader="dot"/>
          </w:r>
          <w:r w:rsidRPr="00735F25">
            <w:rPr>
              <w:sz w:val="20"/>
              <w:szCs w:val="20"/>
            </w:rPr>
            <w:t>4</w:t>
          </w:r>
        </w:p>
        <w:p w14:paraId="5EA0F21E" w14:textId="77777777" w:rsidR="00E16E5C" w:rsidRPr="00735F25" w:rsidRDefault="00E16E5C" w:rsidP="00E16E5C">
          <w:pPr>
            <w:pStyle w:val="TOC3"/>
            <w:ind w:left="0"/>
            <w:rPr>
              <w:sz w:val="20"/>
              <w:szCs w:val="20"/>
            </w:rPr>
          </w:pPr>
        </w:p>
        <w:p w14:paraId="5F755D09" w14:textId="77777777" w:rsidR="00E16E5C" w:rsidRPr="00735F25" w:rsidRDefault="00E16E5C" w:rsidP="00E16E5C">
          <w:pPr>
            <w:pStyle w:val="TOC1"/>
            <w:rPr>
              <w:b/>
              <w:bCs/>
              <w:sz w:val="20"/>
              <w:szCs w:val="20"/>
            </w:rPr>
          </w:pPr>
          <w:r w:rsidRPr="00735F25">
            <w:rPr>
              <w:b/>
              <w:bCs/>
              <w:sz w:val="20"/>
              <w:szCs w:val="20"/>
            </w:rPr>
            <w:t>Figures</w:t>
          </w:r>
          <w:r w:rsidRPr="00735F25">
            <w:rPr>
              <w:sz w:val="20"/>
              <w:szCs w:val="20"/>
            </w:rPr>
            <w:ptab w:relativeTo="margin" w:alignment="right" w:leader="dot"/>
          </w:r>
          <w:r w:rsidRPr="00735F25">
            <w:rPr>
              <w:b/>
              <w:bCs/>
              <w:sz w:val="20"/>
              <w:szCs w:val="20"/>
            </w:rPr>
            <w:t>5</w:t>
          </w:r>
        </w:p>
        <w:p w14:paraId="347F10F1" w14:textId="1BA2131B" w:rsidR="00E16E5C" w:rsidRPr="00735F25" w:rsidRDefault="00D73190" w:rsidP="00E16E5C">
          <w:pPr>
            <w:rPr>
              <w:sz w:val="20"/>
              <w:szCs w:val="20"/>
            </w:rPr>
          </w:pPr>
          <w:r w:rsidRPr="00735F25">
            <w:rPr>
              <w:sz w:val="20"/>
              <w:szCs w:val="20"/>
            </w:rPr>
            <w:t>NTFS File System</w:t>
          </w:r>
        </w:p>
        <w:p w14:paraId="447076CB" w14:textId="62227D13" w:rsidR="00D73190" w:rsidRPr="00735F25" w:rsidRDefault="00D73190" w:rsidP="00C5234B">
          <w:pPr>
            <w:ind w:left="720"/>
            <w:rPr>
              <w:sz w:val="20"/>
              <w:szCs w:val="20"/>
            </w:rPr>
          </w:pPr>
          <w:r w:rsidRPr="00735F25">
            <w:rPr>
              <w:sz w:val="20"/>
              <w:szCs w:val="20"/>
            </w:rPr>
            <w:t>Figure 1: Viewing Local Drive</w:t>
          </w:r>
          <w:r w:rsidR="00FF7110" w:rsidRPr="00735F25">
            <w:rPr>
              <w:sz w:val="20"/>
              <w:szCs w:val="20"/>
            </w:rPr>
            <w:t xml:space="preserve"> (C: ) </w:t>
          </w:r>
          <w:r w:rsidRPr="00735F25">
            <w:rPr>
              <w:sz w:val="20"/>
              <w:szCs w:val="20"/>
            </w:rPr>
            <w:t>Properties</w:t>
          </w:r>
          <w:r w:rsidR="00E16E5C" w:rsidRPr="00735F25">
            <w:rPr>
              <w:sz w:val="20"/>
              <w:szCs w:val="20"/>
            </w:rPr>
            <w:ptab w:relativeTo="margin" w:alignment="right" w:leader="dot"/>
          </w:r>
          <w:r w:rsidR="00E16E5C" w:rsidRPr="00735F25">
            <w:rPr>
              <w:sz w:val="20"/>
              <w:szCs w:val="20"/>
            </w:rPr>
            <w:t>5</w:t>
          </w:r>
        </w:p>
        <w:p w14:paraId="33042877" w14:textId="76C025A1" w:rsidR="00E16E5C" w:rsidRPr="00735F25" w:rsidRDefault="00D73190" w:rsidP="00C5234B">
          <w:pPr>
            <w:ind w:left="720"/>
            <w:rPr>
              <w:sz w:val="20"/>
              <w:szCs w:val="20"/>
            </w:rPr>
          </w:pPr>
          <w:r w:rsidRPr="00735F25">
            <w:rPr>
              <w:sz w:val="20"/>
              <w:szCs w:val="20"/>
            </w:rPr>
            <w:t>Figure 2: Viewing  SAMPLEFLAG:999818 Drive Directory</w:t>
          </w:r>
          <w:r w:rsidR="00E16E5C" w:rsidRPr="00735F25">
            <w:rPr>
              <w:sz w:val="20"/>
              <w:szCs w:val="20"/>
            </w:rPr>
            <w:ptab w:relativeTo="margin" w:alignment="right" w:leader="dot"/>
          </w:r>
          <w:r w:rsidR="00E16E5C" w:rsidRPr="00735F25">
            <w:rPr>
              <w:sz w:val="20"/>
              <w:szCs w:val="20"/>
            </w:rPr>
            <w:t>6</w:t>
          </w:r>
        </w:p>
        <w:p w14:paraId="41912084" w14:textId="697CC1B4" w:rsidR="00E16E5C" w:rsidRPr="00735F25" w:rsidRDefault="00D73190" w:rsidP="00C5234B">
          <w:pPr>
            <w:ind w:left="720"/>
            <w:rPr>
              <w:sz w:val="20"/>
              <w:szCs w:val="20"/>
            </w:rPr>
          </w:pPr>
          <w:r w:rsidRPr="00735F25">
            <w:rPr>
              <w:sz w:val="20"/>
              <w:szCs w:val="20"/>
            </w:rPr>
            <w:t>Figure 3: Creating ADS in Command Prompt</w:t>
          </w:r>
          <w:r w:rsidR="00E16E5C" w:rsidRPr="00735F25">
            <w:rPr>
              <w:sz w:val="20"/>
              <w:szCs w:val="20"/>
            </w:rPr>
            <w:ptab w:relativeTo="margin" w:alignment="right" w:leader="dot"/>
          </w:r>
          <w:r w:rsidRPr="00735F25">
            <w:rPr>
              <w:sz w:val="20"/>
              <w:szCs w:val="20"/>
            </w:rPr>
            <w:t>7</w:t>
          </w:r>
        </w:p>
        <w:p w14:paraId="77994623" w14:textId="3D9D20C1" w:rsidR="00E16E5C" w:rsidRPr="00735F25" w:rsidRDefault="00922461" w:rsidP="00C5234B">
          <w:pPr>
            <w:ind w:left="720"/>
            <w:rPr>
              <w:sz w:val="20"/>
              <w:szCs w:val="20"/>
            </w:rPr>
          </w:pPr>
          <w:r w:rsidRPr="00735F25">
            <w:rPr>
              <w:sz w:val="20"/>
              <w:szCs w:val="20"/>
            </w:rPr>
            <w:t>Figure 4: Viewing ADS in Command Prompt</w:t>
          </w:r>
          <w:r w:rsidR="00E16E5C" w:rsidRPr="00735F25">
            <w:rPr>
              <w:sz w:val="20"/>
              <w:szCs w:val="20"/>
            </w:rPr>
            <w:ptab w:relativeTo="margin" w:alignment="right" w:leader="dot"/>
          </w:r>
          <w:r w:rsidR="00E16E5C" w:rsidRPr="00735F25">
            <w:rPr>
              <w:sz w:val="20"/>
              <w:szCs w:val="20"/>
            </w:rPr>
            <w:t>7</w:t>
          </w:r>
        </w:p>
        <w:p w14:paraId="4E2492EB" w14:textId="33D2D279" w:rsidR="00E16E5C" w:rsidRPr="00735F25" w:rsidRDefault="00BD3078" w:rsidP="00C5234B">
          <w:pPr>
            <w:ind w:left="720"/>
            <w:rPr>
              <w:sz w:val="20"/>
              <w:szCs w:val="20"/>
            </w:rPr>
          </w:pPr>
          <w:r w:rsidRPr="00735F25">
            <w:rPr>
              <w:sz w:val="20"/>
              <w:szCs w:val="20"/>
            </w:rPr>
            <w:t>Figure 5: Timestomp analysis in Command Prompt</w:t>
          </w:r>
          <w:r w:rsidR="00E16E5C" w:rsidRPr="00735F25">
            <w:rPr>
              <w:sz w:val="20"/>
              <w:szCs w:val="20"/>
            </w:rPr>
            <w:ptab w:relativeTo="margin" w:alignment="right" w:leader="dot"/>
          </w:r>
          <w:r w:rsidRPr="00735F25">
            <w:rPr>
              <w:sz w:val="20"/>
              <w:szCs w:val="20"/>
            </w:rPr>
            <w:t>8</w:t>
          </w:r>
        </w:p>
        <w:p w14:paraId="6C2511EB" w14:textId="436FB690" w:rsidR="00E16E5C" w:rsidRPr="00735F25" w:rsidRDefault="00C5234B" w:rsidP="00C5234B">
          <w:pPr>
            <w:ind w:left="720"/>
            <w:rPr>
              <w:sz w:val="20"/>
              <w:szCs w:val="20"/>
            </w:rPr>
          </w:pPr>
          <w:r w:rsidRPr="00735F25">
            <w:rPr>
              <w:sz w:val="20"/>
              <w:szCs w:val="20"/>
            </w:rPr>
            <w:t>Figure 6: Timestomp on .txt file</w:t>
          </w:r>
          <w:r w:rsidR="00E16E5C" w:rsidRPr="00735F25">
            <w:rPr>
              <w:sz w:val="20"/>
              <w:szCs w:val="20"/>
            </w:rPr>
            <w:ptab w:relativeTo="margin" w:alignment="right" w:leader="dot"/>
          </w:r>
          <w:r w:rsidR="00E16E5C" w:rsidRPr="00735F25">
            <w:rPr>
              <w:sz w:val="20"/>
              <w:szCs w:val="20"/>
            </w:rPr>
            <w:t>8</w:t>
          </w:r>
        </w:p>
        <w:p w14:paraId="652D4853" w14:textId="320A9AAB" w:rsidR="00E16E5C" w:rsidRPr="00735F25" w:rsidRDefault="00C5234B" w:rsidP="00C5234B">
          <w:pPr>
            <w:ind w:left="720"/>
            <w:rPr>
              <w:sz w:val="20"/>
              <w:szCs w:val="20"/>
            </w:rPr>
          </w:pPr>
          <w:r w:rsidRPr="00735F25">
            <w:rPr>
              <w:sz w:val="20"/>
              <w:szCs w:val="20"/>
            </w:rPr>
            <w:t>Figure 7: Cr</w:t>
          </w:r>
          <w:r w:rsidR="00C20927" w:rsidRPr="00735F25">
            <w:rPr>
              <w:sz w:val="20"/>
              <w:szCs w:val="20"/>
            </w:rPr>
            <w:t>ea</w:t>
          </w:r>
          <w:r w:rsidRPr="00735F25">
            <w:rPr>
              <w:sz w:val="20"/>
              <w:szCs w:val="20"/>
            </w:rPr>
            <w:t>ting new private directory and SSN.txt file</w:t>
          </w:r>
          <w:r w:rsidR="00E16E5C" w:rsidRPr="00735F25">
            <w:rPr>
              <w:sz w:val="20"/>
              <w:szCs w:val="20"/>
            </w:rPr>
            <w:ptab w:relativeTo="margin" w:alignment="right" w:leader="dot"/>
          </w:r>
          <w:r w:rsidR="00E16E5C" w:rsidRPr="00735F25">
            <w:rPr>
              <w:sz w:val="20"/>
              <w:szCs w:val="20"/>
            </w:rPr>
            <w:t>9</w:t>
          </w:r>
        </w:p>
        <w:p w14:paraId="632383D8" w14:textId="689F3971" w:rsidR="00C5234B" w:rsidRPr="00735F25" w:rsidRDefault="00C5234B" w:rsidP="00C5234B">
          <w:pPr>
            <w:ind w:firstLine="720"/>
            <w:rPr>
              <w:sz w:val="20"/>
              <w:szCs w:val="20"/>
            </w:rPr>
          </w:pPr>
          <w:r w:rsidRPr="00735F25">
            <w:rPr>
              <w:sz w:val="20"/>
              <w:szCs w:val="20"/>
            </w:rPr>
            <w:t>Figure 8: Encrypting private folder in drive</w:t>
          </w:r>
          <w:r w:rsidR="00FF7110" w:rsidRPr="00735F25">
            <w:rPr>
              <w:sz w:val="20"/>
              <w:szCs w:val="20"/>
            </w:rPr>
            <w:t xml:space="preserve"> (C:) </w:t>
          </w:r>
          <w:r w:rsidRPr="00735F25">
            <w:rPr>
              <w:sz w:val="20"/>
              <w:szCs w:val="20"/>
            </w:rPr>
            <w:ptab w:relativeTo="margin" w:alignment="right" w:leader="dot"/>
          </w:r>
          <w:r w:rsidRPr="00735F25">
            <w:rPr>
              <w:sz w:val="20"/>
              <w:szCs w:val="20"/>
            </w:rPr>
            <w:t>10</w:t>
          </w:r>
        </w:p>
        <w:p w14:paraId="6485D899" w14:textId="50DB4ADC" w:rsidR="00C5234B" w:rsidRPr="00735F25" w:rsidRDefault="005C7B43" w:rsidP="005C7B43">
          <w:pPr>
            <w:ind w:firstLine="720"/>
            <w:rPr>
              <w:sz w:val="20"/>
              <w:szCs w:val="20"/>
            </w:rPr>
          </w:pPr>
          <w:r w:rsidRPr="00735F25">
            <w:rPr>
              <w:sz w:val="20"/>
              <w:szCs w:val="20"/>
            </w:rPr>
            <w:t>Figure 9: Creating New User</w:t>
          </w:r>
          <w:r w:rsidR="00C5234B" w:rsidRPr="00735F25">
            <w:rPr>
              <w:sz w:val="20"/>
              <w:szCs w:val="20"/>
            </w:rPr>
            <w:ptab w:relativeTo="margin" w:alignment="right" w:leader="dot"/>
          </w:r>
          <w:r w:rsidRPr="00735F25">
            <w:rPr>
              <w:sz w:val="20"/>
              <w:szCs w:val="20"/>
            </w:rPr>
            <w:t>10</w:t>
          </w:r>
        </w:p>
        <w:p w14:paraId="7DD34B55" w14:textId="418860DA" w:rsidR="00C5234B" w:rsidRPr="00735F25" w:rsidRDefault="00D67F6B" w:rsidP="00D67F6B">
          <w:pPr>
            <w:ind w:firstLine="720"/>
            <w:rPr>
              <w:sz w:val="20"/>
              <w:szCs w:val="20"/>
            </w:rPr>
          </w:pPr>
          <w:r w:rsidRPr="00735F25">
            <w:rPr>
              <w:sz w:val="20"/>
              <w:szCs w:val="20"/>
            </w:rPr>
            <w:t>Figure 10: Adding new user as administrator</w:t>
          </w:r>
          <w:r w:rsidR="00C5234B" w:rsidRPr="00735F25">
            <w:rPr>
              <w:sz w:val="20"/>
              <w:szCs w:val="20"/>
            </w:rPr>
            <w:ptab w:relativeTo="margin" w:alignment="right" w:leader="dot"/>
          </w:r>
          <w:r w:rsidRPr="00735F25">
            <w:rPr>
              <w:sz w:val="20"/>
              <w:szCs w:val="20"/>
            </w:rPr>
            <w:t>11</w:t>
          </w:r>
        </w:p>
        <w:p w14:paraId="07AE8715" w14:textId="78925E96" w:rsidR="00C5234B" w:rsidRPr="00735F25" w:rsidRDefault="00F62E1C" w:rsidP="00F62E1C">
          <w:pPr>
            <w:ind w:firstLine="720"/>
            <w:rPr>
              <w:sz w:val="20"/>
              <w:szCs w:val="20"/>
            </w:rPr>
          </w:pPr>
          <w:r w:rsidRPr="00735F25">
            <w:rPr>
              <w:sz w:val="20"/>
              <w:szCs w:val="20"/>
            </w:rPr>
            <w:t>Figure 11: Denied access to file SSN.txt</w:t>
          </w:r>
          <w:r w:rsidR="00C5234B" w:rsidRPr="00735F25">
            <w:rPr>
              <w:sz w:val="20"/>
              <w:szCs w:val="20"/>
            </w:rPr>
            <w:ptab w:relativeTo="margin" w:alignment="right" w:leader="dot"/>
          </w:r>
          <w:r w:rsidR="00D67F6B" w:rsidRPr="00735F25">
            <w:rPr>
              <w:sz w:val="20"/>
              <w:szCs w:val="20"/>
            </w:rPr>
            <w:t>12</w:t>
          </w:r>
        </w:p>
        <w:p w14:paraId="153C7DFC" w14:textId="7EC9B55D" w:rsidR="00E16E5C" w:rsidRPr="00735F25" w:rsidRDefault="00F62E1C" w:rsidP="00E16E5C">
          <w:pPr>
            <w:rPr>
              <w:sz w:val="20"/>
              <w:szCs w:val="20"/>
            </w:rPr>
          </w:pPr>
          <w:r w:rsidRPr="00735F25">
            <w:rPr>
              <w:sz w:val="20"/>
              <w:szCs w:val="20"/>
            </w:rPr>
            <w:t>HxD Application</w:t>
          </w:r>
        </w:p>
        <w:p w14:paraId="4CB9DA41" w14:textId="5EC989BF" w:rsidR="00E16E5C" w:rsidRPr="00735F25" w:rsidRDefault="00E16E5C" w:rsidP="00E16E5C">
          <w:pPr>
            <w:rPr>
              <w:sz w:val="20"/>
              <w:szCs w:val="20"/>
            </w:rPr>
          </w:pPr>
          <w:r w:rsidRPr="00735F25">
            <w:rPr>
              <w:sz w:val="20"/>
              <w:szCs w:val="20"/>
            </w:rPr>
            <w:t xml:space="preserve">     </w:t>
          </w:r>
          <w:r w:rsidR="00AF4A55" w:rsidRPr="00735F25">
            <w:rPr>
              <w:sz w:val="20"/>
              <w:szCs w:val="20"/>
            </w:rPr>
            <w:tab/>
            <w:t>Figure 12: Loading disk image on HxD Application</w:t>
          </w:r>
          <w:r w:rsidRPr="00735F25">
            <w:rPr>
              <w:sz w:val="20"/>
              <w:szCs w:val="20"/>
            </w:rPr>
            <w:ptab w:relativeTo="margin" w:alignment="right" w:leader="dot"/>
          </w:r>
          <w:r w:rsidRPr="00735F25">
            <w:rPr>
              <w:sz w:val="20"/>
              <w:szCs w:val="20"/>
            </w:rPr>
            <w:t>1</w:t>
          </w:r>
          <w:r w:rsidR="00AF4A55" w:rsidRPr="00735F25">
            <w:rPr>
              <w:sz w:val="20"/>
              <w:szCs w:val="20"/>
            </w:rPr>
            <w:t>2</w:t>
          </w:r>
        </w:p>
        <w:p w14:paraId="10F6C1D0" w14:textId="6DF99486" w:rsidR="00E16E5C" w:rsidRPr="00735F25" w:rsidRDefault="00E16E5C" w:rsidP="00E16E5C">
          <w:pPr>
            <w:rPr>
              <w:sz w:val="20"/>
              <w:szCs w:val="20"/>
            </w:rPr>
          </w:pPr>
          <w:r w:rsidRPr="00735F25">
            <w:rPr>
              <w:sz w:val="20"/>
              <w:szCs w:val="20"/>
            </w:rPr>
            <w:t xml:space="preserve">     </w:t>
          </w:r>
          <w:r w:rsidR="00AF4A55" w:rsidRPr="00735F25">
            <w:rPr>
              <w:sz w:val="20"/>
              <w:szCs w:val="20"/>
            </w:rPr>
            <w:tab/>
          </w:r>
          <w:r w:rsidRPr="00735F25">
            <w:rPr>
              <w:sz w:val="20"/>
              <w:szCs w:val="20"/>
            </w:rPr>
            <w:t xml:space="preserve">Figure </w:t>
          </w:r>
          <w:r w:rsidR="00AF4A55" w:rsidRPr="00735F25">
            <w:rPr>
              <w:sz w:val="20"/>
              <w:szCs w:val="20"/>
            </w:rPr>
            <w:t>13</w:t>
          </w:r>
          <w:r w:rsidRPr="00735F25">
            <w:rPr>
              <w:sz w:val="20"/>
              <w:szCs w:val="20"/>
            </w:rPr>
            <w:t xml:space="preserve">: </w:t>
          </w:r>
          <w:r w:rsidR="000672AF" w:rsidRPr="00735F25">
            <w:rPr>
              <w:sz w:val="20"/>
              <w:szCs w:val="20"/>
            </w:rPr>
            <w:t xml:space="preserve">Rest of ASCII Message </w:t>
          </w:r>
          <w:r w:rsidRPr="00735F25">
            <w:rPr>
              <w:sz w:val="20"/>
              <w:szCs w:val="20"/>
            </w:rPr>
            <w:ptab w:relativeTo="margin" w:alignment="right" w:leader="dot"/>
          </w:r>
          <w:r w:rsidRPr="00735F25">
            <w:rPr>
              <w:sz w:val="20"/>
              <w:szCs w:val="20"/>
            </w:rPr>
            <w:t>1</w:t>
          </w:r>
          <w:r w:rsidR="00366D05" w:rsidRPr="00735F25">
            <w:rPr>
              <w:sz w:val="20"/>
              <w:szCs w:val="20"/>
            </w:rPr>
            <w:t>3</w:t>
          </w:r>
        </w:p>
        <w:p w14:paraId="0EA947CA" w14:textId="77777777" w:rsidR="00004049" w:rsidRPr="00735F25" w:rsidRDefault="00AF4A55" w:rsidP="00004049">
          <w:pPr>
            <w:ind w:firstLine="720"/>
            <w:rPr>
              <w:sz w:val="20"/>
              <w:szCs w:val="20"/>
            </w:rPr>
          </w:pPr>
          <w:r w:rsidRPr="00735F25">
            <w:rPr>
              <w:sz w:val="20"/>
              <w:szCs w:val="20"/>
            </w:rPr>
            <w:t xml:space="preserve">Figure 14: </w:t>
          </w:r>
          <w:r w:rsidR="00D25C05" w:rsidRPr="00735F25">
            <w:rPr>
              <w:sz w:val="20"/>
              <w:szCs w:val="20"/>
            </w:rPr>
            <w:t xml:space="preserve">Switching Offset from h to d </w:t>
          </w:r>
          <w:r w:rsidRPr="00735F25">
            <w:rPr>
              <w:sz w:val="20"/>
              <w:szCs w:val="20"/>
            </w:rPr>
            <w:ptab w:relativeTo="margin" w:alignment="right" w:leader="dot"/>
          </w:r>
          <w:r w:rsidRPr="00735F25">
            <w:rPr>
              <w:sz w:val="20"/>
              <w:szCs w:val="20"/>
            </w:rPr>
            <w:t>1</w:t>
          </w:r>
          <w:r w:rsidR="00D25C05" w:rsidRPr="00735F25">
            <w:rPr>
              <w:sz w:val="20"/>
              <w:szCs w:val="20"/>
            </w:rPr>
            <w:t>3</w:t>
          </w:r>
        </w:p>
        <w:p w14:paraId="2171D8B0" w14:textId="19834D94" w:rsidR="00AF4A55" w:rsidRPr="00735F25" w:rsidRDefault="00004049" w:rsidP="00004049">
          <w:pPr>
            <w:ind w:firstLine="720"/>
            <w:rPr>
              <w:sz w:val="20"/>
              <w:szCs w:val="20"/>
            </w:rPr>
          </w:pPr>
          <w:r w:rsidRPr="00735F25">
            <w:rPr>
              <w:sz w:val="20"/>
              <w:szCs w:val="20"/>
            </w:rPr>
            <w:t>Figure 15: First Partition of Disk Image</w:t>
          </w:r>
          <w:r w:rsidR="00AF4A55" w:rsidRPr="00735F25">
            <w:rPr>
              <w:sz w:val="20"/>
              <w:szCs w:val="20"/>
            </w:rPr>
            <w:ptab w:relativeTo="margin" w:alignment="right" w:leader="dot"/>
          </w:r>
          <w:r w:rsidRPr="00735F25">
            <w:rPr>
              <w:sz w:val="20"/>
              <w:szCs w:val="20"/>
            </w:rPr>
            <w:t>14</w:t>
          </w:r>
        </w:p>
        <w:p w14:paraId="382B7F35" w14:textId="6BF8DDF7" w:rsidR="00AF4A55" w:rsidRPr="00735F25" w:rsidRDefault="00AF4A55" w:rsidP="00AF4A55">
          <w:pPr>
            <w:ind w:firstLine="720"/>
            <w:rPr>
              <w:sz w:val="20"/>
              <w:szCs w:val="20"/>
            </w:rPr>
          </w:pPr>
          <w:r w:rsidRPr="00735F25">
            <w:rPr>
              <w:sz w:val="20"/>
              <w:szCs w:val="20"/>
            </w:rPr>
            <w:t>Figure 16</w:t>
          </w:r>
          <w:r w:rsidR="00BB1EC6" w:rsidRPr="00735F25">
            <w:rPr>
              <w:sz w:val="20"/>
              <w:szCs w:val="20"/>
            </w:rPr>
            <w:t>:</w:t>
          </w:r>
          <w:r w:rsidR="00D42034" w:rsidRPr="00735F25">
            <w:rPr>
              <w:sz w:val="20"/>
              <w:szCs w:val="20"/>
            </w:rPr>
            <w:t xml:space="preserve"> Second Partition of Disk Image</w:t>
          </w:r>
          <w:r w:rsidR="00BB1EC6" w:rsidRPr="00735F25">
            <w:rPr>
              <w:sz w:val="20"/>
              <w:szCs w:val="20"/>
            </w:rPr>
            <w:t xml:space="preserve"> </w:t>
          </w:r>
          <w:r w:rsidRPr="00735F25">
            <w:rPr>
              <w:sz w:val="20"/>
              <w:szCs w:val="20"/>
            </w:rPr>
            <w:ptab w:relativeTo="margin" w:alignment="right" w:leader="dot"/>
          </w:r>
          <w:r w:rsidRPr="00735F25">
            <w:rPr>
              <w:sz w:val="20"/>
              <w:szCs w:val="20"/>
            </w:rPr>
            <w:t>1</w:t>
          </w:r>
          <w:r w:rsidR="00D42034" w:rsidRPr="00735F25">
            <w:rPr>
              <w:sz w:val="20"/>
              <w:szCs w:val="20"/>
            </w:rPr>
            <w:t>4</w:t>
          </w:r>
        </w:p>
        <w:p w14:paraId="7649E335" w14:textId="03B04318" w:rsidR="00AF4A55" w:rsidRPr="00735F25" w:rsidRDefault="00AF4A55" w:rsidP="00AF4A55">
          <w:pPr>
            <w:ind w:firstLine="720"/>
            <w:rPr>
              <w:sz w:val="20"/>
              <w:szCs w:val="20"/>
            </w:rPr>
          </w:pPr>
          <w:r w:rsidRPr="00735F25">
            <w:rPr>
              <w:sz w:val="20"/>
              <w:szCs w:val="20"/>
            </w:rPr>
            <w:t xml:space="preserve">Figure 17: </w:t>
          </w:r>
          <w:r w:rsidR="00D42034" w:rsidRPr="00735F25">
            <w:rPr>
              <w:sz w:val="20"/>
              <w:szCs w:val="20"/>
            </w:rPr>
            <w:t>Third Partition of Disk Image</w:t>
          </w:r>
          <w:r w:rsidRPr="00735F25">
            <w:rPr>
              <w:sz w:val="20"/>
              <w:szCs w:val="20"/>
            </w:rPr>
            <w:ptab w:relativeTo="margin" w:alignment="right" w:leader="dot"/>
          </w:r>
          <w:r w:rsidRPr="00735F25">
            <w:rPr>
              <w:sz w:val="20"/>
              <w:szCs w:val="20"/>
            </w:rPr>
            <w:t>1</w:t>
          </w:r>
          <w:r w:rsidR="00D42034" w:rsidRPr="00735F25">
            <w:rPr>
              <w:sz w:val="20"/>
              <w:szCs w:val="20"/>
            </w:rPr>
            <w:t>4</w:t>
          </w:r>
        </w:p>
        <w:p w14:paraId="36C3C161" w14:textId="73DF27EB" w:rsidR="00AF4A55" w:rsidRPr="00735F25" w:rsidRDefault="00AF4A55" w:rsidP="00AF4A55">
          <w:pPr>
            <w:ind w:firstLine="720"/>
            <w:rPr>
              <w:sz w:val="20"/>
              <w:szCs w:val="20"/>
            </w:rPr>
          </w:pPr>
          <w:r w:rsidRPr="00735F25">
            <w:rPr>
              <w:sz w:val="20"/>
              <w:szCs w:val="20"/>
            </w:rPr>
            <w:t xml:space="preserve">Figure 18: </w:t>
          </w:r>
          <w:r w:rsidR="00D42034" w:rsidRPr="00735F25">
            <w:rPr>
              <w:sz w:val="20"/>
              <w:szCs w:val="20"/>
            </w:rPr>
            <w:t>Fourth Partition of Disk Image</w:t>
          </w:r>
          <w:r w:rsidRPr="00735F25">
            <w:rPr>
              <w:sz w:val="20"/>
              <w:szCs w:val="20"/>
            </w:rPr>
            <w:ptab w:relativeTo="margin" w:alignment="right" w:leader="dot"/>
          </w:r>
          <w:r w:rsidRPr="00735F25">
            <w:rPr>
              <w:sz w:val="20"/>
              <w:szCs w:val="20"/>
            </w:rPr>
            <w:t>1</w:t>
          </w:r>
          <w:r w:rsidR="00D42034" w:rsidRPr="00735F25">
            <w:rPr>
              <w:sz w:val="20"/>
              <w:szCs w:val="20"/>
            </w:rPr>
            <w:t>4</w:t>
          </w:r>
        </w:p>
        <w:p w14:paraId="59690A74" w14:textId="35DA7C42" w:rsidR="00AF4A55" w:rsidRPr="00735F25" w:rsidRDefault="00AF4A55" w:rsidP="00AF4A55">
          <w:pPr>
            <w:ind w:firstLine="720"/>
            <w:rPr>
              <w:sz w:val="20"/>
              <w:szCs w:val="20"/>
            </w:rPr>
          </w:pPr>
          <w:r w:rsidRPr="00735F25">
            <w:rPr>
              <w:sz w:val="20"/>
              <w:szCs w:val="20"/>
            </w:rPr>
            <w:t xml:space="preserve">Figure 19: </w:t>
          </w:r>
          <w:r w:rsidR="0007182D" w:rsidRPr="00735F25">
            <w:rPr>
              <w:sz w:val="20"/>
              <w:szCs w:val="20"/>
            </w:rPr>
            <w:t xml:space="preserve">Full partition explanation </w:t>
          </w:r>
          <w:r w:rsidRPr="00735F25">
            <w:rPr>
              <w:sz w:val="20"/>
              <w:szCs w:val="20"/>
            </w:rPr>
            <w:ptab w:relativeTo="margin" w:alignment="right" w:leader="dot"/>
          </w:r>
          <w:r w:rsidRPr="00735F25">
            <w:rPr>
              <w:sz w:val="20"/>
              <w:szCs w:val="20"/>
            </w:rPr>
            <w:t>1</w:t>
          </w:r>
          <w:r w:rsidR="0007182D" w:rsidRPr="00735F25">
            <w:rPr>
              <w:sz w:val="20"/>
              <w:szCs w:val="20"/>
            </w:rPr>
            <w:t>4</w:t>
          </w:r>
        </w:p>
        <w:p w14:paraId="7F5DDA47" w14:textId="726AE700" w:rsidR="00AF4A55" w:rsidRPr="00735F25" w:rsidRDefault="00C70B1B" w:rsidP="00C70B1B">
          <w:pPr>
            <w:ind w:firstLine="720"/>
            <w:rPr>
              <w:sz w:val="20"/>
              <w:szCs w:val="20"/>
            </w:rPr>
          </w:pPr>
          <w:r w:rsidRPr="00735F25">
            <w:rPr>
              <w:sz w:val="20"/>
              <w:szCs w:val="20"/>
            </w:rPr>
            <w:t>Figure 20: New disk image NTFS message</w:t>
          </w:r>
          <w:r w:rsidR="00AF4A55" w:rsidRPr="00735F25">
            <w:rPr>
              <w:sz w:val="20"/>
              <w:szCs w:val="20"/>
            </w:rPr>
            <w:ptab w:relativeTo="margin" w:alignment="right" w:leader="dot"/>
          </w:r>
          <w:r w:rsidR="00AF4A55" w:rsidRPr="00735F25">
            <w:rPr>
              <w:sz w:val="20"/>
              <w:szCs w:val="20"/>
            </w:rPr>
            <w:t>1</w:t>
          </w:r>
          <w:r w:rsidR="00B700CB" w:rsidRPr="00735F25">
            <w:rPr>
              <w:sz w:val="20"/>
              <w:szCs w:val="20"/>
            </w:rPr>
            <w:t>5</w:t>
          </w:r>
        </w:p>
        <w:p w14:paraId="65760600" w14:textId="482EA69C" w:rsidR="00E16E5C" w:rsidRPr="00735F25" w:rsidRDefault="00EF1CAE" w:rsidP="00E16E5C">
          <w:pPr>
            <w:rPr>
              <w:sz w:val="20"/>
              <w:szCs w:val="20"/>
            </w:rPr>
          </w:pPr>
          <w:r w:rsidRPr="00735F25">
            <w:rPr>
              <w:sz w:val="20"/>
              <w:szCs w:val="20"/>
            </w:rPr>
            <w:t>Autopsy</w:t>
          </w:r>
          <w:r w:rsidR="001B2B1E" w:rsidRPr="00735F25">
            <w:rPr>
              <w:sz w:val="20"/>
              <w:szCs w:val="20"/>
            </w:rPr>
            <w:t xml:space="preserve"> 4.2.0</w:t>
          </w:r>
        </w:p>
        <w:p w14:paraId="7BD12C1A" w14:textId="7A9E9CB7" w:rsidR="00E16E5C" w:rsidRPr="00735F25" w:rsidRDefault="00E16E5C" w:rsidP="00E16E5C">
          <w:pPr>
            <w:rPr>
              <w:sz w:val="20"/>
              <w:szCs w:val="20"/>
            </w:rPr>
          </w:pPr>
          <w:r w:rsidRPr="00735F25">
            <w:rPr>
              <w:sz w:val="20"/>
              <w:szCs w:val="20"/>
            </w:rPr>
            <w:t xml:space="preserve">     </w:t>
          </w:r>
          <w:r w:rsidR="008F6049" w:rsidRPr="00735F25">
            <w:rPr>
              <w:sz w:val="20"/>
              <w:szCs w:val="20"/>
            </w:rPr>
            <w:tab/>
          </w:r>
          <w:r w:rsidR="00621CD5" w:rsidRPr="00735F25">
            <w:rPr>
              <w:sz w:val="20"/>
              <w:szCs w:val="20"/>
            </w:rPr>
            <w:t>Figure 21: Verifying hash values</w:t>
          </w:r>
          <w:r w:rsidRPr="00735F25">
            <w:rPr>
              <w:sz w:val="20"/>
              <w:szCs w:val="20"/>
            </w:rPr>
            <w:ptab w:relativeTo="margin" w:alignment="right" w:leader="dot"/>
          </w:r>
          <w:r w:rsidRPr="00735F25">
            <w:rPr>
              <w:sz w:val="20"/>
              <w:szCs w:val="20"/>
            </w:rPr>
            <w:t>1</w:t>
          </w:r>
          <w:r w:rsidR="00CF5FF9" w:rsidRPr="00735F25">
            <w:rPr>
              <w:sz w:val="20"/>
              <w:szCs w:val="20"/>
            </w:rPr>
            <w:t>6</w:t>
          </w:r>
        </w:p>
        <w:p w14:paraId="0B72EFCA" w14:textId="02D6235F" w:rsidR="00246FF4" w:rsidRPr="00CF5FF9" w:rsidRDefault="00E16E5C" w:rsidP="00621CD5">
          <w:r w:rsidRPr="00735F25">
            <w:rPr>
              <w:sz w:val="20"/>
              <w:szCs w:val="20"/>
            </w:rPr>
            <w:t xml:space="preserve">   </w:t>
          </w:r>
          <w:r w:rsidR="008F6049" w:rsidRPr="00735F25">
            <w:rPr>
              <w:sz w:val="20"/>
              <w:szCs w:val="20"/>
            </w:rPr>
            <w:tab/>
          </w:r>
          <w:r w:rsidR="00CF5FF9" w:rsidRPr="00735F25">
            <w:rPr>
              <w:sz w:val="20"/>
              <w:szCs w:val="20"/>
            </w:rPr>
            <w:t>Figure 22: Autopsy File Partition</w:t>
          </w:r>
          <w:r w:rsidRPr="00735F25">
            <w:rPr>
              <w:sz w:val="20"/>
              <w:szCs w:val="20"/>
            </w:rPr>
            <w:ptab w:relativeTo="margin" w:alignment="right" w:leader="dot"/>
          </w:r>
          <w:r w:rsidRPr="00735F25">
            <w:rPr>
              <w:sz w:val="20"/>
              <w:szCs w:val="20"/>
            </w:rPr>
            <w:t>1</w:t>
          </w:r>
          <w:r w:rsidR="00EF1CAE" w:rsidRPr="00735F25">
            <w:rPr>
              <w:sz w:val="20"/>
              <w:szCs w:val="20"/>
            </w:rPr>
            <w:t>6</w:t>
          </w:r>
        </w:p>
      </w:sdtContent>
    </w:sdt>
    <w:p w14:paraId="41326599" w14:textId="17E99DDB" w:rsidR="00C75E79" w:rsidRDefault="00E16E5C" w:rsidP="00C75E79">
      <w:pPr>
        <w:pStyle w:val="Heading1"/>
        <w:rPr>
          <w:sz w:val="26"/>
          <w:szCs w:val="26"/>
        </w:rPr>
      </w:pPr>
      <w:r w:rsidRPr="00CD62FF">
        <w:rPr>
          <w:sz w:val="26"/>
          <w:szCs w:val="26"/>
        </w:rPr>
        <w:lastRenderedPageBreak/>
        <w:t>EXECUTIVE SUMMARY</w:t>
      </w:r>
    </w:p>
    <w:p w14:paraId="201D9043" w14:textId="77777777" w:rsidR="00C75E79" w:rsidRPr="00C75E79" w:rsidRDefault="00C75E79" w:rsidP="00C75E79"/>
    <w:p w14:paraId="3801C09A" w14:textId="77777777" w:rsidR="00E16E5C" w:rsidRPr="00CD62FF" w:rsidRDefault="00E16E5C" w:rsidP="00E16E5C">
      <w:pPr>
        <w:pStyle w:val="Heading2"/>
        <w:rPr>
          <w:sz w:val="26"/>
          <w:szCs w:val="26"/>
        </w:rPr>
      </w:pPr>
      <w:r w:rsidRPr="00CD62FF">
        <w:rPr>
          <w:sz w:val="26"/>
          <w:szCs w:val="26"/>
        </w:rPr>
        <w:t>Background</w:t>
      </w:r>
    </w:p>
    <w:p w14:paraId="512F8010" w14:textId="007F5F54" w:rsidR="008F050D" w:rsidRPr="00CD62FF" w:rsidRDefault="008F050D" w:rsidP="008F050D">
      <w:pPr>
        <w:rPr>
          <w:sz w:val="26"/>
          <w:szCs w:val="26"/>
        </w:rPr>
      </w:pPr>
      <w:r w:rsidRPr="00CD62FF">
        <w:rPr>
          <w:sz w:val="26"/>
          <w:szCs w:val="26"/>
        </w:rPr>
        <w:t>The primary file system for Windows is the New Technology File System, also known as (NTFS), and is the primary focus of this lab's analysis. The main goal was to understand its structure, security characteristics, and forensic value. NTFS's primary purpose is to provide the ability to store large files efficiently and provide advanced security features, making this a strong focus in forensic investigations examining NTFS and exploring raw disk data using a HEX editor. This forensic tool allows the examiner to view and analyze the raw data of a file in a hexadecimal format. Hashing to confirm image integrity, which plays a vital role in verifying the authentication of images, and utilizing Autopsy, an open-source forensic tool whose purpose is to analyze disk images, recover deleted files, and extract artifacts from NTFS partitions to analyze an NTFS partition, were among the examiner's primary activities.</w:t>
      </w:r>
    </w:p>
    <w:p w14:paraId="01095009" w14:textId="0C5A4879" w:rsidR="008F050D" w:rsidRPr="00CD62FF" w:rsidRDefault="008F050D" w:rsidP="008F050D">
      <w:pPr>
        <w:rPr>
          <w:sz w:val="26"/>
          <w:szCs w:val="26"/>
        </w:rPr>
      </w:pPr>
      <w:r w:rsidRPr="00CD62FF">
        <w:rPr>
          <w:sz w:val="26"/>
          <w:szCs w:val="26"/>
        </w:rPr>
        <w:t>In addition, in this lab, the examiner looks at the following characteristics of NTFS: Alternate Data Streams (ADS), a feature in the NTFS file system that allows compatibility with older versions of Mac OS. ADS can also be used to determine whether an individual is trying to hide data on their system. Encryption file system (EFS) is another NTFS feature that allows one to encrypt files and folders. Timestomp is used in the command prompt to change files, such as Modified, Access, and Created times.</w:t>
      </w:r>
      <w:r w:rsidR="00CA31B2" w:rsidRPr="00CD62FF">
        <w:rPr>
          <w:sz w:val="26"/>
          <w:szCs w:val="26"/>
        </w:rPr>
        <w:t xml:space="preserve"> </w:t>
      </w:r>
    </w:p>
    <w:p w14:paraId="69A764CD" w14:textId="6700B039" w:rsidR="00F368F1" w:rsidRPr="00CD62FF" w:rsidRDefault="008F050D" w:rsidP="00E16E5C">
      <w:pPr>
        <w:rPr>
          <w:sz w:val="26"/>
          <w:szCs w:val="26"/>
        </w:rPr>
      </w:pPr>
      <w:r w:rsidRPr="00CD62FF">
        <w:rPr>
          <w:sz w:val="26"/>
          <w:szCs w:val="26"/>
        </w:rPr>
        <w:t>Overall, by utilizing these NTFS features and forensic tools, the examiner can detect hidden data or files, verify a file's integrity, and track any modifications made</w:t>
      </w:r>
      <w:r w:rsidR="002B030D" w:rsidRPr="00CD62FF">
        <w:rPr>
          <w:sz w:val="26"/>
          <w:szCs w:val="26"/>
        </w:rPr>
        <w:t xml:space="preserve"> to data or files.</w:t>
      </w:r>
    </w:p>
    <w:p w14:paraId="18303AD1" w14:textId="77777777" w:rsidR="00E16E5C" w:rsidRPr="00CD62FF" w:rsidRDefault="00E16E5C" w:rsidP="00E16E5C">
      <w:pPr>
        <w:pStyle w:val="Heading3"/>
        <w:rPr>
          <w:sz w:val="26"/>
          <w:szCs w:val="26"/>
        </w:rPr>
      </w:pPr>
      <w:r w:rsidRPr="00CD62FF">
        <w:rPr>
          <w:sz w:val="26"/>
          <w:szCs w:val="26"/>
        </w:rPr>
        <w:t>Evidence</w:t>
      </w:r>
    </w:p>
    <w:tbl>
      <w:tblPr>
        <w:tblStyle w:val="TableGrid"/>
        <w:tblW w:w="10260" w:type="dxa"/>
        <w:tblInd w:w="-455" w:type="dxa"/>
        <w:tblLook w:val="04A0" w:firstRow="1" w:lastRow="0" w:firstColumn="1" w:lastColumn="0" w:noHBand="0" w:noVBand="1"/>
      </w:tblPr>
      <w:tblGrid>
        <w:gridCol w:w="1520"/>
        <w:gridCol w:w="1341"/>
        <w:gridCol w:w="5862"/>
        <w:gridCol w:w="1537"/>
      </w:tblGrid>
      <w:tr w:rsidR="00E16E5C" w:rsidRPr="00CD62FF" w14:paraId="476FA233" w14:textId="77777777" w:rsidTr="008215D7">
        <w:tc>
          <w:tcPr>
            <w:tcW w:w="1419" w:type="dxa"/>
          </w:tcPr>
          <w:p w14:paraId="0D4D1D2D" w14:textId="77777777" w:rsidR="00E16E5C" w:rsidRPr="00CD62FF" w:rsidRDefault="00E16E5C" w:rsidP="008317A0">
            <w:pPr>
              <w:rPr>
                <w:sz w:val="26"/>
                <w:szCs w:val="26"/>
              </w:rPr>
            </w:pPr>
            <w:r w:rsidRPr="00CD62FF">
              <w:rPr>
                <w:sz w:val="26"/>
                <w:szCs w:val="26"/>
              </w:rPr>
              <w:t>Description</w:t>
            </w:r>
          </w:p>
        </w:tc>
        <w:tc>
          <w:tcPr>
            <w:tcW w:w="1364" w:type="dxa"/>
          </w:tcPr>
          <w:p w14:paraId="6264F221" w14:textId="77777777" w:rsidR="00E16E5C" w:rsidRPr="00CD62FF" w:rsidRDefault="00E16E5C" w:rsidP="008317A0">
            <w:pPr>
              <w:rPr>
                <w:sz w:val="26"/>
                <w:szCs w:val="26"/>
              </w:rPr>
            </w:pPr>
            <w:r w:rsidRPr="00CD62FF">
              <w:rPr>
                <w:sz w:val="26"/>
                <w:szCs w:val="26"/>
              </w:rPr>
              <w:t>Hash Algorithm</w:t>
            </w:r>
          </w:p>
        </w:tc>
        <w:tc>
          <w:tcPr>
            <w:tcW w:w="5766" w:type="dxa"/>
          </w:tcPr>
          <w:p w14:paraId="55A9D153" w14:textId="77777777" w:rsidR="00E16E5C" w:rsidRPr="00CD62FF" w:rsidRDefault="00E16E5C" w:rsidP="008317A0">
            <w:pPr>
              <w:rPr>
                <w:sz w:val="26"/>
                <w:szCs w:val="26"/>
              </w:rPr>
            </w:pPr>
            <w:r w:rsidRPr="00CD62FF">
              <w:rPr>
                <w:sz w:val="26"/>
                <w:szCs w:val="26"/>
              </w:rPr>
              <w:t>Hash Value</w:t>
            </w:r>
          </w:p>
        </w:tc>
        <w:tc>
          <w:tcPr>
            <w:tcW w:w="1711" w:type="dxa"/>
          </w:tcPr>
          <w:p w14:paraId="6ED04839" w14:textId="77777777" w:rsidR="00E16E5C" w:rsidRPr="00CD62FF" w:rsidRDefault="00E16E5C" w:rsidP="008317A0">
            <w:pPr>
              <w:rPr>
                <w:sz w:val="26"/>
                <w:szCs w:val="26"/>
              </w:rPr>
            </w:pPr>
            <w:r w:rsidRPr="00CD62FF">
              <w:rPr>
                <w:sz w:val="26"/>
                <w:szCs w:val="26"/>
              </w:rPr>
              <w:t>Examiner</w:t>
            </w:r>
          </w:p>
        </w:tc>
      </w:tr>
      <w:tr w:rsidR="00E16E5C" w:rsidRPr="00CD62FF" w14:paraId="39716A94" w14:textId="77777777" w:rsidTr="008215D7">
        <w:tc>
          <w:tcPr>
            <w:tcW w:w="1419" w:type="dxa"/>
          </w:tcPr>
          <w:p w14:paraId="20AE6329" w14:textId="77777777" w:rsidR="00E16E5C" w:rsidRPr="00CD62FF" w:rsidRDefault="00E16E5C" w:rsidP="008317A0">
            <w:pPr>
              <w:rPr>
                <w:sz w:val="26"/>
                <w:szCs w:val="26"/>
              </w:rPr>
            </w:pPr>
            <w:r w:rsidRPr="00CD62FF">
              <w:rPr>
                <w:sz w:val="26"/>
                <w:szCs w:val="26"/>
              </w:rPr>
              <w:t>Evidence</w:t>
            </w:r>
          </w:p>
        </w:tc>
        <w:tc>
          <w:tcPr>
            <w:tcW w:w="1364" w:type="dxa"/>
          </w:tcPr>
          <w:p w14:paraId="5D1ECD32" w14:textId="7AF40115" w:rsidR="00E16E5C" w:rsidRPr="00CD62FF" w:rsidRDefault="009514A6" w:rsidP="008317A0">
            <w:pPr>
              <w:rPr>
                <w:sz w:val="26"/>
                <w:szCs w:val="26"/>
              </w:rPr>
            </w:pPr>
            <w:r w:rsidRPr="00CD62FF">
              <w:rPr>
                <w:sz w:val="26"/>
                <w:szCs w:val="26"/>
              </w:rPr>
              <w:t>CRC32</w:t>
            </w:r>
          </w:p>
        </w:tc>
        <w:tc>
          <w:tcPr>
            <w:tcW w:w="5766" w:type="dxa"/>
          </w:tcPr>
          <w:p w14:paraId="01B2E4F0" w14:textId="6637A6F0" w:rsidR="00E16E5C" w:rsidRPr="00CD62FF" w:rsidRDefault="009514A6" w:rsidP="008317A0">
            <w:pPr>
              <w:rPr>
                <w:sz w:val="26"/>
                <w:szCs w:val="26"/>
              </w:rPr>
            </w:pPr>
            <w:r w:rsidRPr="00CD62FF">
              <w:rPr>
                <w:sz w:val="26"/>
                <w:szCs w:val="26"/>
              </w:rPr>
              <w:t>93644201</w:t>
            </w:r>
          </w:p>
        </w:tc>
        <w:tc>
          <w:tcPr>
            <w:tcW w:w="1711" w:type="dxa"/>
          </w:tcPr>
          <w:p w14:paraId="470582A2" w14:textId="77777777" w:rsidR="00E16E5C" w:rsidRPr="00CD62FF" w:rsidRDefault="00E16E5C" w:rsidP="008317A0">
            <w:pPr>
              <w:rPr>
                <w:sz w:val="26"/>
                <w:szCs w:val="26"/>
              </w:rPr>
            </w:pPr>
            <w:r w:rsidRPr="00CD62FF">
              <w:rPr>
                <w:sz w:val="26"/>
                <w:szCs w:val="26"/>
              </w:rPr>
              <w:t>Jaspreet Singh</w:t>
            </w:r>
          </w:p>
        </w:tc>
      </w:tr>
      <w:tr w:rsidR="00E16E5C" w:rsidRPr="00CD62FF" w14:paraId="46C69551" w14:textId="77777777" w:rsidTr="008215D7">
        <w:tc>
          <w:tcPr>
            <w:tcW w:w="1419" w:type="dxa"/>
          </w:tcPr>
          <w:p w14:paraId="4F12858F" w14:textId="77777777" w:rsidR="00E16E5C" w:rsidRPr="00CD62FF" w:rsidRDefault="00E16E5C" w:rsidP="008317A0">
            <w:pPr>
              <w:rPr>
                <w:sz w:val="26"/>
                <w:szCs w:val="26"/>
              </w:rPr>
            </w:pPr>
            <w:r w:rsidRPr="00CD62FF">
              <w:rPr>
                <w:sz w:val="26"/>
                <w:szCs w:val="26"/>
              </w:rPr>
              <w:t>Evidence</w:t>
            </w:r>
          </w:p>
        </w:tc>
        <w:tc>
          <w:tcPr>
            <w:tcW w:w="1364" w:type="dxa"/>
          </w:tcPr>
          <w:p w14:paraId="149A97F8" w14:textId="74B77318" w:rsidR="00E16E5C" w:rsidRPr="00CD62FF" w:rsidRDefault="00B923A8" w:rsidP="008317A0">
            <w:pPr>
              <w:rPr>
                <w:sz w:val="26"/>
                <w:szCs w:val="26"/>
              </w:rPr>
            </w:pPr>
            <w:r w:rsidRPr="00CD62FF">
              <w:rPr>
                <w:sz w:val="26"/>
                <w:szCs w:val="26"/>
              </w:rPr>
              <w:t>MD5</w:t>
            </w:r>
          </w:p>
        </w:tc>
        <w:tc>
          <w:tcPr>
            <w:tcW w:w="5766" w:type="dxa"/>
          </w:tcPr>
          <w:p w14:paraId="09C4B07B" w14:textId="5F8685F3" w:rsidR="00E16E5C" w:rsidRPr="00CD62FF" w:rsidRDefault="00B923A8" w:rsidP="008317A0">
            <w:pPr>
              <w:rPr>
                <w:sz w:val="26"/>
                <w:szCs w:val="26"/>
              </w:rPr>
            </w:pPr>
            <w:r w:rsidRPr="00CD62FF">
              <w:rPr>
                <w:sz w:val="26"/>
                <w:szCs w:val="26"/>
              </w:rPr>
              <w:t>A2BA</w:t>
            </w:r>
            <w:r w:rsidR="009D1CBA" w:rsidRPr="00CD62FF">
              <w:rPr>
                <w:sz w:val="26"/>
                <w:szCs w:val="26"/>
              </w:rPr>
              <w:t>635AAF7AEEF814C6EA41A968E5DB</w:t>
            </w:r>
          </w:p>
        </w:tc>
        <w:tc>
          <w:tcPr>
            <w:tcW w:w="1711" w:type="dxa"/>
          </w:tcPr>
          <w:p w14:paraId="59B318AD" w14:textId="77777777" w:rsidR="00E16E5C" w:rsidRPr="00CD62FF" w:rsidRDefault="00E16E5C" w:rsidP="008317A0">
            <w:pPr>
              <w:rPr>
                <w:sz w:val="26"/>
                <w:szCs w:val="26"/>
              </w:rPr>
            </w:pPr>
            <w:r w:rsidRPr="00CD62FF">
              <w:rPr>
                <w:sz w:val="26"/>
                <w:szCs w:val="26"/>
              </w:rPr>
              <w:t>Jaspreet Singh</w:t>
            </w:r>
          </w:p>
        </w:tc>
      </w:tr>
      <w:tr w:rsidR="00A73BBE" w:rsidRPr="00CD62FF" w14:paraId="7B729354" w14:textId="77777777" w:rsidTr="008215D7">
        <w:tc>
          <w:tcPr>
            <w:tcW w:w="1419" w:type="dxa"/>
          </w:tcPr>
          <w:p w14:paraId="15F32B76" w14:textId="0C3A7DA3" w:rsidR="00A73BBE" w:rsidRPr="00CD62FF" w:rsidRDefault="008215D7" w:rsidP="008317A0">
            <w:pPr>
              <w:rPr>
                <w:sz w:val="26"/>
                <w:szCs w:val="26"/>
              </w:rPr>
            </w:pPr>
            <w:r w:rsidRPr="00CD62FF">
              <w:rPr>
                <w:sz w:val="26"/>
                <w:szCs w:val="26"/>
              </w:rPr>
              <w:t>Evidence</w:t>
            </w:r>
          </w:p>
        </w:tc>
        <w:tc>
          <w:tcPr>
            <w:tcW w:w="1364" w:type="dxa"/>
          </w:tcPr>
          <w:p w14:paraId="2CD701B8" w14:textId="57809D61" w:rsidR="00A73BBE" w:rsidRPr="00CD62FF" w:rsidRDefault="004F0E10" w:rsidP="008317A0">
            <w:pPr>
              <w:rPr>
                <w:sz w:val="26"/>
                <w:szCs w:val="26"/>
              </w:rPr>
            </w:pPr>
            <w:r w:rsidRPr="00CD62FF">
              <w:rPr>
                <w:sz w:val="26"/>
                <w:szCs w:val="26"/>
              </w:rPr>
              <w:t>SHA-1</w:t>
            </w:r>
          </w:p>
        </w:tc>
        <w:tc>
          <w:tcPr>
            <w:tcW w:w="5766" w:type="dxa"/>
          </w:tcPr>
          <w:p w14:paraId="4F69BDFE" w14:textId="7491E2BD" w:rsidR="00A73BBE" w:rsidRPr="00CD62FF" w:rsidRDefault="004F0E10" w:rsidP="008317A0">
            <w:pPr>
              <w:rPr>
                <w:sz w:val="26"/>
                <w:szCs w:val="26"/>
              </w:rPr>
            </w:pPr>
            <w:r w:rsidRPr="00CD62FF">
              <w:rPr>
                <w:sz w:val="26"/>
                <w:szCs w:val="26"/>
              </w:rPr>
              <w:t>CF27F528D469012B59EC</w:t>
            </w:r>
            <w:r w:rsidR="00B923A8" w:rsidRPr="00CD62FF">
              <w:rPr>
                <w:sz w:val="26"/>
                <w:szCs w:val="26"/>
              </w:rPr>
              <w:t>6440D3A4085261176FD</w:t>
            </w:r>
          </w:p>
        </w:tc>
        <w:tc>
          <w:tcPr>
            <w:tcW w:w="1711" w:type="dxa"/>
          </w:tcPr>
          <w:p w14:paraId="26AAA46C" w14:textId="6B92F71D" w:rsidR="00A73BBE" w:rsidRPr="00CD62FF" w:rsidRDefault="004F0E10" w:rsidP="008317A0">
            <w:pPr>
              <w:rPr>
                <w:sz w:val="26"/>
                <w:szCs w:val="26"/>
              </w:rPr>
            </w:pPr>
            <w:r w:rsidRPr="00CD62FF">
              <w:rPr>
                <w:sz w:val="26"/>
                <w:szCs w:val="26"/>
              </w:rPr>
              <w:t>Jaspreet Singh</w:t>
            </w:r>
          </w:p>
        </w:tc>
      </w:tr>
    </w:tbl>
    <w:p w14:paraId="04678108" w14:textId="77777777" w:rsidR="00E16E5C" w:rsidRPr="000807D2" w:rsidRDefault="00E16E5C" w:rsidP="00E16E5C">
      <w:pPr>
        <w:pStyle w:val="Heading1"/>
        <w:rPr>
          <w:sz w:val="32"/>
          <w:szCs w:val="32"/>
        </w:rPr>
      </w:pPr>
      <w:r w:rsidRPr="000807D2">
        <w:rPr>
          <w:sz w:val="32"/>
          <w:szCs w:val="32"/>
        </w:rPr>
        <w:lastRenderedPageBreak/>
        <w:t>COLLECTION AND ANALYSIS</w:t>
      </w:r>
    </w:p>
    <w:p w14:paraId="11CDB6CC" w14:textId="77777777" w:rsidR="00E16E5C" w:rsidRPr="000807D2" w:rsidRDefault="00E16E5C" w:rsidP="00E16E5C">
      <w:pPr>
        <w:pStyle w:val="Heading3"/>
      </w:pPr>
      <w:r w:rsidRPr="000807D2">
        <w:t>Collection</w:t>
      </w:r>
    </w:p>
    <w:p w14:paraId="0B8AD131" w14:textId="6342440E" w:rsidR="00E16E5C" w:rsidRPr="00CD62FF" w:rsidRDefault="00F56D2A" w:rsidP="00E16E5C">
      <w:pPr>
        <w:rPr>
          <w:sz w:val="26"/>
          <w:szCs w:val="26"/>
        </w:rPr>
      </w:pPr>
      <w:r w:rsidRPr="00CD62FF">
        <w:rPr>
          <w:sz w:val="26"/>
          <w:szCs w:val="26"/>
        </w:rPr>
        <w:t>Through</w:t>
      </w:r>
      <w:r w:rsidR="00C76DC8" w:rsidRPr="00CD62FF">
        <w:rPr>
          <w:sz w:val="26"/>
          <w:szCs w:val="26"/>
        </w:rPr>
        <w:t xml:space="preserve"> this process, the examiner could acquire and retrieve information from an NTFS partition without modifying the original evidence by looking at a disk image. This would then allow the integrity of the original evidence to remain intact when extracting data. Imaging and hashing the NTFS file system in this way would ensure that data is not altered and remains consistent when the examiner executes a forensic analysis. The examiner will use forensic tools to verify, interpret, and analyze the NTFS partition and the respective artifacts during this forensic analysis of the Windows file system, such as the HEX editor, command prompts, and Autopsy. Through hashing, the examiner will ensure that the image obtained can be trusted and has not been altered for forensic analysis. </w:t>
      </w:r>
      <w:r w:rsidR="00857605" w:rsidRPr="00CD62FF">
        <w:rPr>
          <w:sz w:val="26"/>
          <w:szCs w:val="26"/>
        </w:rPr>
        <w:t xml:space="preserve"> </w:t>
      </w:r>
    </w:p>
    <w:p w14:paraId="6787FA73" w14:textId="77777777" w:rsidR="00E16E5C" w:rsidRPr="000807D2" w:rsidRDefault="00E16E5C" w:rsidP="00E16E5C">
      <w:pPr>
        <w:pStyle w:val="Heading3"/>
      </w:pPr>
      <w:r w:rsidRPr="000807D2">
        <w:t>Analysis</w:t>
      </w:r>
    </w:p>
    <w:p w14:paraId="669FE9B6" w14:textId="6B6C948D" w:rsidR="00E16E5C" w:rsidRPr="000807D2" w:rsidRDefault="00817C6F" w:rsidP="00E16E5C">
      <w:pPr>
        <w:pStyle w:val="Heading4"/>
        <w:rPr>
          <w:sz w:val="26"/>
          <w:szCs w:val="26"/>
        </w:rPr>
      </w:pPr>
      <w:r w:rsidRPr="000807D2">
        <w:rPr>
          <w:sz w:val="26"/>
          <w:szCs w:val="26"/>
        </w:rPr>
        <w:t>Local Drive NTFS File System</w:t>
      </w:r>
    </w:p>
    <w:p w14:paraId="78BE113D" w14:textId="5A7AFF80" w:rsidR="006B3163" w:rsidRPr="000807D2" w:rsidRDefault="006B3163" w:rsidP="006B3163">
      <w:pPr>
        <w:rPr>
          <w:sz w:val="26"/>
          <w:szCs w:val="26"/>
        </w:rPr>
      </w:pPr>
      <w:r w:rsidRPr="000807D2">
        <w:rPr>
          <w:sz w:val="26"/>
          <w:szCs w:val="26"/>
        </w:rPr>
        <w:t>The examiner examined the local drive</w:t>
      </w:r>
      <w:r w:rsidR="00121827" w:rsidRPr="000807D2">
        <w:rPr>
          <w:sz w:val="26"/>
          <w:szCs w:val="26"/>
        </w:rPr>
        <w:t xml:space="preserve"> </w:t>
      </w:r>
      <w:r w:rsidR="009218A9" w:rsidRPr="000807D2">
        <w:rPr>
          <w:sz w:val="26"/>
          <w:szCs w:val="26"/>
        </w:rPr>
        <w:t>(C:)</w:t>
      </w:r>
      <w:r w:rsidRPr="000807D2">
        <w:rPr>
          <w:sz w:val="26"/>
          <w:szCs w:val="26"/>
        </w:rPr>
        <w:t xml:space="preserve"> </w:t>
      </w:r>
      <w:r w:rsidR="00817C6F" w:rsidRPr="000807D2">
        <w:rPr>
          <w:sz w:val="26"/>
          <w:szCs w:val="26"/>
        </w:rPr>
        <w:t>called SAMPLEFLAG:999818(C</w:t>
      </w:r>
      <w:r w:rsidR="005C59CD" w:rsidRPr="000807D2">
        <w:rPr>
          <w:sz w:val="26"/>
          <w:szCs w:val="26"/>
        </w:rPr>
        <w:t>:) and</w:t>
      </w:r>
      <w:r w:rsidR="00817C6F" w:rsidRPr="000807D2">
        <w:rPr>
          <w:sz w:val="26"/>
          <w:szCs w:val="26"/>
        </w:rPr>
        <w:t xml:space="preserve"> from there the examiner opened the properties and saw the file system was NTFS</w:t>
      </w:r>
      <w:r w:rsidR="00AF5EA2" w:rsidRPr="000807D2">
        <w:rPr>
          <w:sz w:val="26"/>
          <w:szCs w:val="26"/>
        </w:rPr>
        <w:t xml:space="preserve"> meaning that the local </w:t>
      </w:r>
      <w:r w:rsidR="000A5A2E" w:rsidRPr="000807D2">
        <w:rPr>
          <w:sz w:val="26"/>
          <w:szCs w:val="26"/>
        </w:rPr>
        <w:t xml:space="preserve">drive supports advanced security permissions, features, encryption, ACLs and ADS. </w:t>
      </w:r>
    </w:p>
    <w:p w14:paraId="24D94C5E" w14:textId="7F4307B7" w:rsidR="00A02321" w:rsidRPr="000807D2" w:rsidRDefault="00A02321" w:rsidP="00A02321">
      <w:pPr>
        <w:rPr>
          <w:sz w:val="26"/>
          <w:szCs w:val="26"/>
        </w:rPr>
      </w:pPr>
      <w:r w:rsidRPr="000807D2">
        <w:rPr>
          <w:noProof/>
          <w:sz w:val="26"/>
          <w:szCs w:val="26"/>
        </w:rPr>
        <w:drawing>
          <wp:inline distT="0" distB="0" distL="0" distR="0" wp14:anchorId="498BE3AD" wp14:editId="4076D3AB">
            <wp:extent cx="4077730" cy="3421418"/>
            <wp:effectExtent l="0" t="0" r="0" b="7620"/>
            <wp:docPr id="5384688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68834"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108668" cy="3447377"/>
                    </a:xfrm>
                    <a:prstGeom prst="rect">
                      <a:avLst/>
                    </a:prstGeom>
                  </pic:spPr>
                </pic:pic>
              </a:graphicData>
            </a:graphic>
          </wp:inline>
        </w:drawing>
      </w:r>
    </w:p>
    <w:p w14:paraId="4CF6F15E" w14:textId="3C5AA177" w:rsidR="007539CC" w:rsidRPr="000807D2" w:rsidRDefault="007539CC" w:rsidP="00A02321">
      <w:pPr>
        <w:rPr>
          <w:sz w:val="20"/>
          <w:szCs w:val="20"/>
        </w:rPr>
      </w:pPr>
      <w:r w:rsidRPr="000807D2">
        <w:rPr>
          <w:sz w:val="20"/>
          <w:szCs w:val="20"/>
        </w:rPr>
        <w:t xml:space="preserve">Figure 1: </w:t>
      </w:r>
      <w:r w:rsidR="00E3291E" w:rsidRPr="000807D2">
        <w:rPr>
          <w:sz w:val="20"/>
          <w:szCs w:val="20"/>
        </w:rPr>
        <w:t>Viewing Local Drive</w:t>
      </w:r>
      <w:r w:rsidR="00D971CD">
        <w:rPr>
          <w:sz w:val="20"/>
          <w:szCs w:val="20"/>
        </w:rPr>
        <w:t xml:space="preserve"> </w:t>
      </w:r>
      <w:r w:rsidR="00D971CD" w:rsidRPr="000807D2">
        <w:rPr>
          <w:sz w:val="20"/>
          <w:szCs w:val="20"/>
        </w:rPr>
        <w:t xml:space="preserve">(C: ) </w:t>
      </w:r>
      <w:r w:rsidR="00D971CD">
        <w:rPr>
          <w:sz w:val="20"/>
          <w:szCs w:val="20"/>
        </w:rPr>
        <w:t>P</w:t>
      </w:r>
      <w:r w:rsidR="00E3291E" w:rsidRPr="000807D2">
        <w:rPr>
          <w:sz w:val="20"/>
          <w:szCs w:val="20"/>
        </w:rPr>
        <w:t>roperties</w:t>
      </w:r>
    </w:p>
    <w:p w14:paraId="19E0A8E6" w14:textId="1D36C587" w:rsidR="0086709D" w:rsidRPr="000807D2" w:rsidRDefault="0086709D" w:rsidP="0086709D">
      <w:pPr>
        <w:pStyle w:val="Heading4"/>
        <w:rPr>
          <w:sz w:val="26"/>
          <w:szCs w:val="26"/>
        </w:rPr>
      </w:pPr>
      <w:r w:rsidRPr="000807D2">
        <w:rPr>
          <w:sz w:val="26"/>
          <w:szCs w:val="26"/>
        </w:rPr>
        <w:lastRenderedPageBreak/>
        <w:t>Command Prompt showing the Directory</w:t>
      </w:r>
    </w:p>
    <w:p w14:paraId="09968089" w14:textId="40719F7A" w:rsidR="0086709D" w:rsidRPr="000807D2" w:rsidRDefault="0086709D" w:rsidP="0086709D">
      <w:pPr>
        <w:rPr>
          <w:sz w:val="26"/>
          <w:szCs w:val="26"/>
        </w:rPr>
      </w:pPr>
      <w:r w:rsidRPr="000807D2">
        <w:rPr>
          <w:sz w:val="26"/>
          <w:szCs w:val="26"/>
        </w:rPr>
        <w:t xml:space="preserve">In the command prompt the examiner is looking at the directory of the local drive (C:) </w:t>
      </w:r>
      <w:r w:rsidR="000C0A2A" w:rsidRPr="000807D2">
        <w:rPr>
          <w:sz w:val="26"/>
          <w:szCs w:val="26"/>
        </w:rPr>
        <w:t xml:space="preserve">by using the command “dir” </w:t>
      </w:r>
      <w:r w:rsidR="005C0002" w:rsidRPr="000807D2">
        <w:rPr>
          <w:sz w:val="26"/>
          <w:szCs w:val="26"/>
        </w:rPr>
        <w:t xml:space="preserve">the examiner </w:t>
      </w:r>
      <w:r w:rsidR="00216778" w:rsidRPr="000807D2">
        <w:rPr>
          <w:sz w:val="26"/>
          <w:szCs w:val="26"/>
        </w:rPr>
        <w:t>can see the entire directory of</w:t>
      </w:r>
      <w:r w:rsidR="00E01348" w:rsidRPr="000807D2">
        <w:rPr>
          <w:sz w:val="26"/>
          <w:szCs w:val="26"/>
        </w:rPr>
        <w:t xml:space="preserve"> SAMPLEFLAG:999818.</w:t>
      </w:r>
    </w:p>
    <w:p w14:paraId="3871AE39" w14:textId="306273EE" w:rsidR="0086709D" w:rsidRPr="000807D2" w:rsidRDefault="0086709D" w:rsidP="0086709D">
      <w:pPr>
        <w:rPr>
          <w:sz w:val="26"/>
          <w:szCs w:val="26"/>
        </w:rPr>
      </w:pPr>
      <w:r w:rsidRPr="000807D2">
        <w:rPr>
          <w:noProof/>
          <w:sz w:val="26"/>
          <w:szCs w:val="26"/>
        </w:rPr>
        <w:drawing>
          <wp:inline distT="0" distB="0" distL="0" distR="0" wp14:anchorId="4C062BD4" wp14:editId="5FA15130">
            <wp:extent cx="5943600" cy="3267710"/>
            <wp:effectExtent l="0" t="0" r="0" b="8890"/>
            <wp:docPr id="99530475"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0475" name="Picture 2"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267710"/>
                    </a:xfrm>
                    <a:prstGeom prst="rect">
                      <a:avLst/>
                    </a:prstGeom>
                  </pic:spPr>
                </pic:pic>
              </a:graphicData>
            </a:graphic>
          </wp:inline>
        </w:drawing>
      </w:r>
    </w:p>
    <w:p w14:paraId="63177CC3" w14:textId="0DD7B6B8" w:rsidR="00E01348" w:rsidRPr="000807D2" w:rsidRDefault="00E01348" w:rsidP="00E01348">
      <w:pPr>
        <w:rPr>
          <w:sz w:val="20"/>
          <w:szCs w:val="20"/>
        </w:rPr>
      </w:pPr>
      <w:r w:rsidRPr="000807D2">
        <w:rPr>
          <w:sz w:val="20"/>
          <w:szCs w:val="20"/>
        </w:rPr>
        <w:t>Figure 2: Viewing  SAMPLEFLAG:999818 Drive Directory</w:t>
      </w:r>
    </w:p>
    <w:p w14:paraId="52EE573A" w14:textId="735B3EA1" w:rsidR="00E01348" w:rsidRPr="000807D2" w:rsidRDefault="00E01348" w:rsidP="00E01348">
      <w:pPr>
        <w:pStyle w:val="Heading4"/>
        <w:rPr>
          <w:sz w:val="26"/>
          <w:szCs w:val="26"/>
        </w:rPr>
      </w:pPr>
      <w:r w:rsidRPr="000807D2">
        <w:rPr>
          <w:sz w:val="26"/>
          <w:szCs w:val="26"/>
        </w:rPr>
        <w:t>Creating ADS</w:t>
      </w:r>
    </w:p>
    <w:p w14:paraId="2C7FDE08" w14:textId="706DED93" w:rsidR="00E01348" w:rsidRPr="000807D2" w:rsidRDefault="00E01348" w:rsidP="00E01348">
      <w:pPr>
        <w:rPr>
          <w:sz w:val="26"/>
          <w:szCs w:val="26"/>
        </w:rPr>
      </w:pPr>
      <w:r w:rsidRPr="000807D2">
        <w:rPr>
          <w:sz w:val="26"/>
          <w:szCs w:val="26"/>
        </w:rPr>
        <w:t xml:space="preserve">The examiner in the command prompt is creating an Alternate Data Stream (ADS) to </w:t>
      </w:r>
      <w:r w:rsidR="006E774B" w:rsidRPr="000807D2">
        <w:rPr>
          <w:sz w:val="26"/>
          <w:szCs w:val="26"/>
        </w:rPr>
        <w:t xml:space="preserve"> allow files to store hidden data</w:t>
      </w:r>
      <w:r w:rsidR="00F9045F" w:rsidRPr="000807D2">
        <w:rPr>
          <w:sz w:val="26"/>
          <w:szCs w:val="26"/>
        </w:rPr>
        <w:t xml:space="preserve">. </w:t>
      </w:r>
      <w:r w:rsidR="00AA29DC" w:rsidRPr="000807D2">
        <w:rPr>
          <w:sz w:val="26"/>
          <w:szCs w:val="26"/>
        </w:rPr>
        <w:t>So,</w:t>
      </w:r>
      <w:r w:rsidR="00F9045F" w:rsidRPr="000807D2">
        <w:rPr>
          <w:sz w:val="26"/>
          <w:szCs w:val="26"/>
        </w:rPr>
        <w:t xml:space="preserve"> in this the examiner created a file called regular.txt and </w:t>
      </w:r>
      <w:r w:rsidR="00AB2610" w:rsidRPr="000807D2">
        <w:rPr>
          <w:sz w:val="26"/>
          <w:szCs w:val="26"/>
        </w:rPr>
        <w:t xml:space="preserve">then </w:t>
      </w:r>
      <w:r w:rsidR="00AA29DC" w:rsidRPr="000807D2">
        <w:rPr>
          <w:sz w:val="26"/>
          <w:szCs w:val="26"/>
        </w:rPr>
        <w:t>hid</w:t>
      </w:r>
      <w:r w:rsidR="00AB2610" w:rsidRPr="000807D2">
        <w:rPr>
          <w:sz w:val="26"/>
          <w:szCs w:val="26"/>
        </w:rPr>
        <w:t xml:space="preserve"> that file within another file called hidden.txt. </w:t>
      </w:r>
    </w:p>
    <w:p w14:paraId="4F88EE44" w14:textId="7AE75E25" w:rsidR="00E01348" w:rsidRPr="000807D2" w:rsidRDefault="00E01348" w:rsidP="00E01348">
      <w:pPr>
        <w:rPr>
          <w:sz w:val="26"/>
          <w:szCs w:val="26"/>
        </w:rPr>
      </w:pPr>
      <w:r w:rsidRPr="000807D2">
        <w:rPr>
          <w:noProof/>
          <w:sz w:val="26"/>
          <w:szCs w:val="26"/>
        </w:rPr>
        <w:lastRenderedPageBreak/>
        <w:drawing>
          <wp:inline distT="0" distB="0" distL="0" distR="0" wp14:anchorId="1913BE3C" wp14:editId="14F22D23">
            <wp:extent cx="4970033" cy="2820167"/>
            <wp:effectExtent l="0" t="0" r="2540" b="0"/>
            <wp:docPr id="2033667827"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67827" name="Picture 3"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998415" cy="2836272"/>
                    </a:xfrm>
                    <a:prstGeom prst="rect">
                      <a:avLst/>
                    </a:prstGeom>
                  </pic:spPr>
                </pic:pic>
              </a:graphicData>
            </a:graphic>
          </wp:inline>
        </w:drawing>
      </w:r>
    </w:p>
    <w:p w14:paraId="1C2051CE" w14:textId="56FAD81A" w:rsidR="00AA29DC" w:rsidRPr="000807D2" w:rsidRDefault="00AA29DC" w:rsidP="00E01348">
      <w:pPr>
        <w:rPr>
          <w:sz w:val="20"/>
          <w:szCs w:val="20"/>
        </w:rPr>
      </w:pPr>
      <w:r w:rsidRPr="000807D2">
        <w:rPr>
          <w:sz w:val="20"/>
          <w:szCs w:val="20"/>
        </w:rPr>
        <w:t>Figure 3: Creating ADS in Command Prompt</w:t>
      </w:r>
    </w:p>
    <w:p w14:paraId="06720110" w14:textId="69FA5C18" w:rsidR="00AA29DC" w:rsidRPr="000807D2" w:rsidRDefault="00AA29DC" w:rsidP="00AA29DC">
      <w:pPr>
        <w:pStyle w:val="Heading4"/>
        <w:rPr>
          <w:sz w:val="26"/>
          <w:szCs w:val="26"/>
        </w:rPr>
      </w:pPr>
      <w:r w:rsidRPr="000807D2">
        <w:rPr>
          <w:sz w:val="26"/>
          <w:szCs w:val="26"/>
        </w:rPr>
        <w:t>Viewing ADS</w:t>
      </w:r>
    </w:p>
    <w:p w14:paraId="0D5AD655" w14:textId="3B771300" w:rsidR="00AA29DC" w:rsidRPr="000807D2" w:rsidRDefault="00AA29DC" w:rsidP="00AA29DC">
      <w:pPr>
        <w:rPr>
          <w:sz w:val="26"/>
          <w:szCs w:val="26"/>
        </w:rPr>
      </w:pPr>
      <w:r w:rsidRPr="000807D2">
        <w:rPr>
          <w:sz w:val="26"/>
          <w:szCs w:val="26"/>
        </w:rPr>
        <w:t>The examiner used the command prompt to view the content within the hidden.txt file created to reveal the information in regular.txt in a notepad file.</w:t>
      </w:r>
    </w:p>
    <w:p w14:paraId="165F823F" w14:textId="4D948609" w:rsidR="00AA29DC" w:rsidRPr="000807D2" w:rsidRDefault="00AA29DC" w:rsidP="00AA29DC">
      <w:pPr>
        <w:rPr>
          <w:sz w:val="26"/>
          <w:szCs w:val="26"/>
        </w:rPr>
      </w:pPr>
      <w:r w:rsidRPr="000807D2">
        <w:rPr>
          <w:noProof/>
          <w:sz w:val="26"/>
          <w:szCs w:val="26"/>
        </w:rPr>
        <w:drawing>
          <wp:inline distT="0" distB="0" distL="0" distR="0" wp14:anchorId="55E6D9B1" wp14:editId="6D0597ED">
            <wp:extent cx="5340626" cy="3785226"/>
            <wp:effectExtent l="0" t="0" r="0" b="6350"/>
            <wp:docPr id="1034272152" name="Picture 4"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72152" name="Picture 4" descr="A computer screen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342943" cy="3786868"/>
                    </a:xfrm>
                    <a:prstGeom prst="rect">
                      <a:avLst/>
                    </a:prstGeom>
                  </pic:spPr>
                </pic:pic>
              </a:graphicData>
            </a:graphic>
          </wp:inline>
        </w:drawing>
      </w:r>
    </w:p>
    <w:p w14:paraId="6855E09E" w14:textId="3B5F1483" w:rsidR="005A1BD9" w:rsidRPr="000807D2" w:rsidRDefault="00AA29DC" w:rsidP="005A1BD9">
      <w:pPr>
        <w:rPr>
          <w:sz w:val="20"/>
          <w:szCs w:val="20"/>
        </w:rPr>
      </w:pPr>
      <w:r w:rsidRPr="000807D2">
        <w:rPr>
          <w:sz w:val="20"/>
          <w:szCs w:val="20"/>
        </w:rPr>
        <w:t>Figure 4: Viewing ADS in command prompt.</w:t>
      </w:r>
    </w:p>
    <w:p w14:paraId="01BC65FA" w14:textId="791E7A48" w:rsidR="005A1BD9" w:rsidRPr="000807D2" w:rsidRDefault="005A1BD9" w:rsidP="005A1BD9">
      <w:pPr>
        <w:pStyle w:val="Heading4"/>
        <w:rPr>
          <w:sz w:val="26"/>
          <w:szCs w:val="26"/>
        </w:rPr>
      </w:pPr>
      <w:r w:rsidRPr="000807D2">
        <w:rPr>
          <w:sz w:val="26"/>
          <w:szCs w:val="26"/>
        </w:rPr>
        <w:lastRenderedPageBreak/>
        <w:t xml:space="preserve">Timestomp </w:t>
      </w:r>
      <w:r w:rsidR="00A40DDB" w:rsidRPr="000807D2">
        <w:rPr>
          <w:sz w:val="26"/>
          <w:szCs w:val="26"/>
        </w:rPr>
        <w:t>in Command Prompt</w:t>
      </w:r>
    </w:p>
    <w:p w14:paraId="3601CC46" w14:textId="7A4CE8F5" w:rsidR="00A40DDB" w:rsidRPr="000807D2" w:rsidRDefault="00A40DDB" w:rsidP="00A40DDB">
      <w:pPr>
        <w:rPr>
          <w:sz w:val="26"/>
          <w:szCs w:val="26"/>
        </w:rPr>
      </w:pPr>
      <w:r w:rsidRPr="000807D2">
        <w:rPr>
          <w:sz w:val="26"/>
          <w:szCs w:val="26"/>
        </w:rPr>
        <w:t xml:space="preserve">In the command prompt the examiner </w:t>
      </w:r>
      <w:r w:rsidR="00441C8E" w:rsidRPr="000807D2">
        <w:rPr>
          <w:sz w:val="26"/>
          <w:szCs w:val="26"/>
        </w:rPr>
        <w:t>can</w:t>
      </w:r>
      <w:r w:rsidRPr="000807D2">
        <w:rPr>
          <w:sz w:val="26"/>
          <w:szCs w:val="26"/>
        </w:rPr>
        <w:t xml:space="preserve"> view a files timestomp</w:t>
      </w:r>
      <w:r w:rsidR="00B70CE8" w:rsidRPr="000807D2">
        <w:rPr>
          <w:sz w:val="26"/>
          <w:szCs w:val="26"/>
        </w:rPr>
        <w:t>s data.</w:t>
      </w:r>
      <w:r w:rsidR="006C19A0" w:rsidRPr="000807D2">
        <w:rPr>
          <w:sz w:val="26"/>
          <w:szCs w:val="26"/>
        </w:rPr>
        <w:t xml:space="preserve"> It allows </w:t>
      </w:r>
      <w:r w:rsidR="001F7C7B" w:rsidRPr="000807D2">
        <w:rPr>
          <w:sz w:val="26"/>
          <w:szCs w:val="26"/>
        </w:rPr>
        <w:t xml:space="preserve">for the manipulation of file data such as modified, accessed, created, and MFT entry modified. </w:t>
      </w:r>
      <w:r w:rsidR="0078049A" w:rsidRPr="000807D2">
        <w:rPr>
          <w:sz w:val="26"/>
          <w:szCs w:val="26"/>
        </w:rPr>
        <w:t>It’s</w:t>
      </w:r>
      <w:r w:rsidR="001F7C7B" w:rsidRPr="000807D2">
        <w:rPr>
          <w:sz w:val="26"/>
          <w:szCs w:val="26"/>
        </w:rPr>
        <w:t xml:space="preserve"> </w:t>
      </w:r>
      <w:r w:rsidR="0078049A" w:rsidRPr="000807D2">
        <w:rPr>
          <w:sz w:val="26"/>
          <w:szCs w:val="26"/>
        </w:rPr>
        <w:t>often</w:t>
      </w:r>
      <w:r w:rsidR="001F7C7B" w:rsidRPr="000807D2">
        <w:rPr>
          <w:sz w:val="26"/>
          <w:szCs w:val="26"/>
        </w:rPr>
        <w:t xml:space="preserve"> used by hackers to change </w:t>
      </w:r>
      <w:r w:rsidR="00B32579" w:rsidRPr="000807D2">
        <w:rPr>
          <w:sz w:val="26"/>
          <w:szCs w:val="26"/>
        </w:rPr>
        <w:t>timestamps,</w:t>
      </w:r>
      <w:r w:rsidR="00406C5C" w:rsidRPr="000807D2">
        <w:rPr>
          <w:sz w:val="26"/>
          <w:szCs w:val="26"/>
        </w:rPr>
        <w:t xml:space="preserve"> </w:t>
      </w:r>
      <w:r w:rsidR="005C59CD" w:rsidRPr="000807D2">
        <w:rPr>
          <w:sz w:val="26"/>
          <w:szCs w:val="26"/>
        </w:rPr>
        <w:t>so it makes</w:t>
      </w:r>
      <w:r w:rsidR="00406C5C" w:rsidRPr="000807D2">
        <w:rPr>
          <w:sz w:val="26"/>
          <w:szCs w:val="26"/>
        </w:rPr>
        <w:t xml:space="preserve"> it difficult for forensic analysis.</w:t>
      </w:r>
    </w:p>
    <w:p w14:paraId="1748235D" w14:textId="11D1C716" w:rsidR="00A40DDB" w:rsidRPr="000807D2" w:rsidRDefault="00A40DDB" w:rsidP="00A40DDB">
      <w:pPr>
        <w:rPr>
          <w:sz w:val="26"/>
          <w:szCs w:val="26"/>
        </w:rPr>
      </w:pPr>
      <w:r w:rsidRPr="000807D2">
        <w:rPr>
          <w:noProof/>
          <w:sz w:val="26"/>
          <w:szCs w:val="26"/>
        </w:rPr>
        <w:drawing>
          <wp:inline distT="0" distB="0" distL="0" distR="0" wp14:anchorId="37CF6392" wp14:editId="142A4FAF">
            <wp:extent cx="5384800" cy="3294737"/>
            <wp:effectExtent l="0" t="0" r="6350" b="1270"/>
            <wp:docPr id="503849675"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49675" name="Picture 7"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13694" cy="3312416"/>
                    </a:xfrm>
                    <a:prstGeom prst="rect">
                      <a:avLst/>
                    </a:prstGeom>
                  </pic:spPr>
                </pic:pic>
              </a:graphicData>
            </a:graphic>
          </wp:inline>
        </w:drawing>
      </w:r>
    </w:p>
    <w:p w14:paraId="46227760" w14:textId="690F5BA2" w:rsidR="00406C5C" w:rsidRPr="000807D2" w:rsidRDefault="00406C5C" w:rsidP="00A40DDB">
      <w:pPr>
        <w:rPr>
          <w:sz w:val="20"/>
          <w:szCs w:val="20"/>
        </w:rPr>
      </w:pPr>
      <w:r w:rsidRPr="000807D2">
        <w:rPr>
          <w:sz w:val="20"/>
          <w:szCs w:val="20"/>
        </w:rPr>
        <w:t xml:space="preserve">Figure </w:t>
      </w:r>
      <w:r w:rsidR="0078049A" w:rsidRPr="000807D2">
        <w:rPr>
          <w:sz w:val="20"/>
          <w:szCs w:val="20"/>
        </w:rPr>
        <w:t>5: Timestomp analysis in Command Prompt</w:t>
      </w:r>
    </w:p>
    <w:p w14:paraId="10BA82EA" w14:textId="3C2E31AF" w:rsidR="00CF4EB0" w:rsidRPr="000807D2" w:rsidRDefault="00343D71" w:rsidP="00CF4EB0">
      <w:pPr>
        <w:pStyle w:val="Heading4"/>
        <w:rPr>
          <w:sz w:val="26"/>
          <w:szCs w:val="26"/>
        </w:rPr>
      </w:pPr>
      <w:r w:rsidRPr="000807D2">
        <w:rPr>
          <w:sz w:val="26"/>
          <w:szCs w:val="26"/>
        </w:rPr>
        <w:t xml:space="preserve">Using </w:t>
      </w:r>
      <w:r w:rsidR="00CF4EB0" w:rsidRPr="000807D2">
        <w:rPr>
          <w:sz w:val="26"/>
          <w:szCs w:val="26"/>
        </w:rPr>
        <w:t xml:space="preserve">Timestomp </w:t>
      </w:r>
      <w:r w:rsidRPr="000807D2">
        <w:rPr>
          <w:sz w:val="26"/>
          <w:szCs w:val="26"/>
        </w:rPr>
        <w:t>on a .txt file.</w:t>
      </w:r>
    </w:p>
    <w:p w14:paraId="241634A0" w14:textId="799C8C9A" w:rsidR="002A4BD7" w:rsidRPr="000807D2" w:rsidRDefault="002A4BD7" w:rsidP="002A4BD7">
      <w:pPr>
        <w:rPr>
          <w:sz w:val="26"/>
          <w:szCs w:val="26"/>
        </w:rPr>
      </w:pPr>
      <w:r w:rsidRPr="000807D2">
        <w:rPr>
          <w:sz w:val="26"/>
          <w:szCs w:val="26"/>
        </w:rPr>
        <w:t xml:space="preserve">In the command prompt the examiner is using the </w:t>
      </w:r>
      <w:r w:rsidR="00CE65B3" w:rsidRPr="000807D2">
        <w:rPr>
          <w:sz w:val="26"/>
          <w:szCs w:val="26"/>
        </w:rPr>
        <w:t>Timestomp</w:t>
      </w:r>
      <w:r w:rsidRPr="000807D2">
        <w:rPr>
          <w:sz w:val="26"/>
          <w:szCs w:val="26"/>
        </w:rPr>
        <w:t xml:space="preserve"> tool to </w:t>
      </w:r>
      <w:r w:rsidR="00CE65B3" w:rsidRPr="000807D2">
        <w:rPr>
          <w:sz w:val="26"/>
          <w:szCs w:val="26"/>
        </w:rPr>
        <w:t>manipulate the file ht.txt and copies timestomps from config.sys into the txt file.</w:t>
      </w:r>
    </w:p>
    <w:p w14:paraId="32BDA5EB" w14:textId="31A62A0E" w:rsidR="00EA466F" w:rsidRPr="000807D2" w:rsidRDefault="00343D71" w:rsidP="00EA466F">
      <w:pPr>
        <w:rPr>
          <w:sz w:val="26"/>
          <w:szCs w:val="26"/>
        </w:rPr>
      </w:pPr>
      <w:r w:rsidRPr="000807D2">
        <w:rPr>
          <w:noProof/>
          <w:sz w:val="26"/>
          <w:szCs w:val="26"/>
        </w:rPr>
        <w:drawing>
          <wp:inline distT="0" distB="0" distL="0" distR="0" wp14:anchorId="4EA83749" wp14:editId="5822A4DF">
            <wp:extent cx="5305168" cy="2251295"/>
            <wp:effectExtent l="0" t="0" r="0" b="0"/>
            <wp:docPr id="1145470441" name="Picture 8"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70441" name="Picture 8" descr="A computer screen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332843" cy="2263039"/>
                    </a:xfrm>
                    <a:prstGeom prst="rect">
                      <a:avLst/>
                    </a:prstGeom>
                  </pic:spPr>
                </pic:pic>
              </a:graphicData>
            </a:graphic>
          </wp:inline>
        </w:drawing>
      </w:r>
    </w:p>
    <w:p w14:paraId="7D189DAC" w14:textId="037AD4F6" w:rsidR="00343D71" w:rsidRPr="000807D2" w:rsidRDefault="00343D71" w:rsidP="00EA466F">
      <w:pPr>
        <w:rPr>
          <w:sz w:val="20"/>
          <w:szCs w:val="20"/>
        </w:rPr>
      </w:pPr>
      <w:r w:rsidRPr="000807D2">
        <w:rPr>
          <w:sz w:val="20"/>
          <w:szCs w:val="20"/>
        </w:rPr>
        <w:t>Figure 6: Timestomp on .txt file</w:t>
      </w:r>
    </w:p>
    <w:p w14:paraId="629DD143" w14:textId="2CE47825" w:rsidR="00343D71" w:rsidRPr="000807D2" w:rsidRDefault="007D5BDA" w:rsidP="00343D71">
      <w:pPr>
        <w:pStyle w:val="Heading4"/>
        <w:rPr>
          <w:sz w:val="26"/>
          <w:szCs w:val="26"/>
        </w:rPr>
      </w:pPr>
      <w:r w:rsidRPr="000807D2">
        <w:rPr>
          <w:sz w:val="26"/>
          <w:szCs w:val="26"/>
        </w:rPr>
        <w:lastRenderedPageBreak/>
        <w:t xml:space="preserve">Creating </w:t>
      </w:r>
      <w:r w:rsidR="00F1160F" w:rsidRPr="000807D2">
        <w:rPr>
          <w:sz w:val="26"/>
          <w:szCs w:val="26"/>
        </w:rPr>
        <w:t>a new</w:t>
      </w:r>
      <w:r w:rsidRPr="000807D2">
        <w:rPr>
          <w:sz w:val="26"/>
          <w:szCs w:val="26"/>
        </w:rPr>
        <w:t xml:space="preserve"> Directory</w:t>
      </w:r>
      <w:r w:rsidR="00F1160F" w:rsidRPr="000807D2">
        <w:rPr>
          <w:sz w:val="26"/>
          <w:szCs w:val="26"/>
        </w:rPr>
        <w:t xml:space="preserve"> and File then Testing</w:t>
      </w:r>
    </w:p>
    <w:p w14:paraId="2F08E664" w14:textId="643ADAA3" w:rsidR="00F1160F" w:rsidRPr="000807D2" w:rsidRDefault="00F1160F" w:rsidP="00F1160F">
      <w:pPr>
        <w:rPr>
          <w:sz w:val="26"/>
          <w:szCs w:val="26"/>
        </w:rPr>
      </w:pPr>
      <w:r w:rsidRPr="000807D2">
        <w:rPr>
          <w:sz w:val="26"/>
          <w:szCs w:val="26"/>
        </w:rPr>
        <w:t>The examiner created a new directory in drive</w:t>
      </w:r>
      <w:r w:rsidR="00FF7110">
        <w:rPr>
          <w:sz w:val="26"/>
          <w:szCs w:val="26"/>
        </w:rPr>
        <w:t xml:space="preserve"> </w:t>
      </w:r>
      <w:r w:rsidR="00FF7110" w:rsidRPr="000807D2">
        <w:rPr>
          <w:sz w:val="26"/>
          <w:szCs w:val="26"/>
        </w:rPr>
        <w:t>C:</w:t>
      </w:r>
      <w:r w:rsidRPr="000807D2">
        <w:rPr>
          <w:sz w:val="26"/>
          <w:szCs w:val="26"/>
        </w:rPr>
        <w:t xml:space="preserve"> called private </w:t>
      </w:r>
      <w:r w:rsidR="009334C2" w:rsidRPr="000807D2">
        <w:rPr>
          <w:sz w:val="26"/>
          <w:szCs w:val="26"/>
        </w:rPr>
        <w:t>and</w:t>
      </w:r>
      <w:r w:rsidR="00CE5D74" w:rsidRPr="000807D2">
        <w:rPr>
          <w:sz w:val="26"/>
          <w:szCs w:val="26"/>
        </w:rPr>
        <w:t xml:space="preserve"> created a new file called SSN.txt with an inputter SSN. Then the examiner checked the C:\privat directory and verified that the new SSN.txt file created was present and </w:t>
      </w:r>
      <w:r w:rsidR="009334C2" w:rsidRPr="000807D2">
        <w:rPr>
          <w:sz w:val="26"/>
          <w:szCs w:val="26"/>
        </w:rPr>
        <w:t>viewed</w:t>
      </w:r>
      <w:r w:rsidR="00CE5D74" w:rsidRPr="000807D2">
        <w:rPr>
          <w:sz w:val="26"/>
          <w:szCs w:val="26"/>
        </w:rPr>
        <w:t xml:space="preserve"> </w:t>
      </w:r>
      <w:r w:rsidR="009334C2" w:rsidRPr="000807D2">
        <w:rPr>
          <w:sz w:val="26"/>
          <w:szCs w:val="26"/>
        </w:rPr>
        <w:t>the files contents</w:t>
      </w:r>
      <w:r w:rsidR="00CE5D74" w:rsidRPr="000807D2">
        <w:rPr>
          <w:sz w:val="26"/>
          <w:szCs w:val="26"/>
        </w:rPr>
        <w:t>.</w:t>
      </w:r>
    </w:p>
    <w:p w14:paraId="16D9A3AA" w14:textId="61411C48" w:rsidR="009334C2" w:rsidRPr="000807D2" w:rsidRDefault="009334C2" w:rsidP="00F1160F">
      <w:pPr>
        <w:rPr>
          <w:sz w:val="26"/>
          <w:szCs w:val="26"/>
        </w:rPr>
      </w:pPr>
      <w:r w:rsidRPr="000807D2">
        <w:rPr>
          <w:noProof/>
          <w:sz w:val="26"/>
          <w:szCs w:val="26"/>
        </w:rPr>
        <w:drawing>
          <wp:inline distT="0" distB="0" distL="0" distR="0" wp14:anchorId="19E6E0DB" wp14:editId="0FEFCAA9">
            <wp:extent cx="5631543" cy="5772933"/>
            <wp:effectExtent l="0" t="0" r="7620" b="0"/>
            <wp:docPr id="1047854766" name="Picture 9"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54766" name="Picture 9"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633237" cy="5774670"/>
                    </a:xfrm>
                    <a:prstGeom prst="rect">
                      <a:avLst/>
                    </a:prstGeom>
                  </pic:spPr>
                </pic:pic>
              </a:graphicData>
            </a:graphic>
          </wp:inline>
        </w:drawing>
      </w:r>
    </w:p>
    <w:p w14:paraId="5D4D1010" w14:textId="0B32E2A6" w:rsidR="009334C2" w:rsidRPr="0075232B" w:rsidRDefault="009334C2" w:rsidP="00F1160F">
      <w:pPr>
        <w:rPr>
          <w:sz w:val="20"/>
          <w:szCs w:val="20"/>
        </w:rPr>
      </w:pPr>
      <w:r w:rsidRPr="0075232B">
        <w:rPr>
          <w:sz w:val="20"/>
          <w:szCs w:val="20"/>
        </w:rPr>
        <w:t>Figure 7: Cr</w:t>
      </w:r>
      <w:r w:rsidR="00BA55F3">
        <w:rPr>
          <w:sz w:val="20"/>
          <w:szCs w:val="20"/>
        </w:rPr>
        <w:t>eat</w:t>
      </w:r>
      <w:r w:rsidRPr="0075232B">
        <w:rPr>
          <w:sz w:val="20"/>
          <w:szCs w:val="20"/>
        </w:rPr>
        <w:t>ing new private directory and SSN.txt file</w:t>
      </w:r>
    </w:p>
    <w:p w14:paraId="73E0F5E5" w14:textId="42B51789" w:rsidR="009334C2" w:rsidRPr="000807D2" w:rsidRDefault="009334C2" w:rsidP="009334C2">
      <w:pPr>
        <w:pStyle w:val="Heading4"/>
        <w:rPr>
          <w:sz w:val="26"/>
          <w:szCs w:val="26"/>
        </w:rPr>
      </w:pPr>
      <w:r w:rsidRPr="000807D2">
        <w:rPr>
          <w:sz w:val="26"/>
          <w:szCs w:val="26"/>
        </w:rPr>
        <w:t>Viewing drive</w:t>
      </w:r>
      <w:r w:rsidR="00D971CD">
        <w:rPr>
          <w:sz w:val="26"/>
          <w:szCs w:val="26"/>
        </w:rPr>
        <w:t xml:space="preserve"> (</w:t>
      </w:r>
      <w:r w:rsidR="00D971CD" w:rsidRPr="000807D2">
        <w:rPr>
          <w:sz w:val="26"/>
          <w:szCs w:val="26"/>
        </w:rPr>
        <w:t>C:)</w:t>
      </w:r>
      <w:r w:rsidR="00D971CD">
        <w:rPr>
          <w:sz w:val="26"/>
          <w:szCs w:val="26"/>
        </w:rPr>
        <w:t xml:space="preserve"> </w:t>
      </w:r>
      <w:r w:rsidR="00645C16" w:rsidRPr="000807D2">
        <w:rPr>
          <w:sz w:val="26"/>
          <w:szCs w:val="26"/>
        </w:rPr>
        <w:t xml:space="preserve"> Private Folder</w:t>
      </w:r>
    </w:p>
    <w:p w14:paraId="258E72A2" w14:textId="5EF9C7C8" w:rsidR="008F434E" w:rsidRPr="000807D2" w:rsidRDefault="00645C16" w:rsidP="00645C16">
      <w:pPr>
        <w:rPr>
          <w:sz w:val="26"/>
          <w:szCs w:val="26"/>
        </w:rPr>
      </w:pPr>
      <w:r w:rsidRPr="000807D2">
        <w:rPr>
          <w:sz w:val="26"/>
          <w:szCs w:val="26"/>
        </w:rPr>
        <w:t xml:space="preserve">The examiner went into the </w:t>
      </w:r>
      <w:r w:rsidR="00D971CD">
        <w:rPr>
          <w:sz w:val="26"/>
          <w:szCs w:val="26"/>
        </w:rPr>
        <w:t>l</w:t>
      </w:r>
      <w:r w:rsidRPr="000807D2">
        <w:rPr>
          <w:sz w:val="26"/>
          <w:szCs w:val="26"/>
        </w:rPr>
        <w:t>ocal drive</w:t>
      </w:r>
      <w:r w:rsidR="00D971CD">
        <w:rPr>
          <w:sz w:val="26"/>
          <w:szCs w:val="26"/>
        </w:rPr>
        <w:t xml:space="preserve"> (</w:t>
      </w:r>
      <w:r w:rsidR="00D971CD" w:rsidRPr="000807D2">
        <w:rPr>
          <w:sz w:val="26"/>
          <w:szCs w:val="26"/>
        </w:rPr>
        <w:t xml:space="preserve">C:) </w:t>
      </w:r>
      <w:r w:rsidRPr="000807D2">
        <w:rPr>
          <w:sz w:val="26"/>
          <w:szCs w:val="26"/>
        </w:rPr>
        <w:t>and saw the private folders properties and went to advanced</w:t>
      </w:r>
      <w:r w:rsidR="008F434E" w:rsidRPr="000807D2">
        <w:rPr>
          <w:sz w:val="26"/>
          <w:szCs w:val="26"/>
        </w:rPr>
        <w:t xml:space="preserve">. From there the examiner encrypted the contents and applied </w:t>
      </w:r>
      <w:r w:rsidR="008F434E" w:rsidRPr="000807D2">
        <w:rPr>
          <w:sz w:val="26"/>
          <w:szCs w:val="26"/>
        </w:rPr>
        <w:lastRenderedPageBreak/>
        <w:t>the changes to the entire private folder and its contents and now the folder has green text to show that it’s encrypted.</w:t>
      </w:r>
    </w:p>
    <w:p w14:paraId="39116545" w14:textId="620CD472" w:rsidR="008F434E" w:rsidRPr="000807D2" w:rsidRDefault="008F434E" w:rsidP="00645C16">
      <w:pPr>
        <w:rPr>
          <w:sz w:val="26"/>
          <w:szCs w:val="26"/>
        </w:rPr>
      </w:pPr>
      <w:r w:rsidRPr="000807D2">
        <w:rPr>
          <w:noProof/>
          <w:sz w:val="26"/>
          <w:szCs w:val="26"/>
        </w:rPr>
        <w:drawing>
          <wp:inline distT="0" distB="0" distL="0" distR="0" wp14:anchorId="213F126D" wp14:editId="3F1AD9FF">
            <wp:extent cx="5943600" cy="2979420"/>
            <wp:effectExtent l="0" t="0" r="0" b="0"/>
            <wp:docPr id="1186080697"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80697" name="Picture 10"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0C78689F" w14:textId="713CA9C1" w:rsidR="008F434E" w:rsidRPr="0075232B" w:rsidRDefault="008F434E" w:rsidP="00645C16">
      <w:pPr>
        <w:rPr>
          <w:sz w:val="20"/>
          <w:szCs w:val="20"/>
        </w:rPr>
      </w:pPr>
      <w:r w:rsidRPr="0075232B">
        <w:rPr>
          <w:sz w:val="20"/>
          <w:szCs w:val="20"/>
        </w:rPr>
        <w:t>Figure 8: Encrypting private folder in drive</w:t>
      </w:r>
      <w:r w:rsidR="00D971CD">
        <w:rPr>
          <w:sz w:val="20"/>
          <w:szCs w:val="20"/>
        </w:rPr>
        <w:t xml:space="preserve"> (</w:t>
      </w:r>
      <w:r w:rsidR="00D971CD" w:rsidRPr="0075232B">
        <w:rPr>
          <w:sz w:val="20"/>
          <w:szCs w:val="20"/>
        </w:rPr>
        <w:t>C:)</w:t>
      </w:r>
    </w:p>
    <w:p w14:paraId="3B9BA023" w14:textId="00F7B0F9" w:rsidR="002B281E" w:rsidRPr="000807D2" w:rsidRDefault="007D162A" w:rsidP="002B281E">
      <w:pPr>
        <w:pStyle w:val="Heading4"/>
        <w:rPr>
          <w:sz w:val="26"/>
          <w:szCs w:val="26"/>
        </w:rPr>
      </w:pPr>
      <w:r w:rsidRPr="000807D2">
        <w:rPr>
          <w:sz w:val="26"/>
          <w:szCs w:val="26"/>
        </w:rPr>
        <w:t>Creating new User in command prompt</w:t>
      </w:r>
    </w:p>
    <w:p w14:paraId="10F3B7BE" w14:textId="2B3E19D4" w:rsidR="007D162A" w:rsidRPr="000807D2" w:rsidRDefault="007D162A" w:rsidP="007D162A">
      <w:pPr>
        <w:rPr>
          <w:sz w:val="26"/>
          <w:szCs w:val="26"/>
        </w:rPr>
      </w:pPr>
      <w:r w:rsidRPr="000807D2">
        <w:rPr>
          <w:sz w:val="26"/>
          <w:szCs w:val="26"/>
        </w:rPr>
        <w:t xml:space="preserve">The examiner in the command prompt is adding a new user called Jesse James </w:t>
      </w:r>
      <w:r w:rsidR="00233DA5" w:rsidRPr="000807D2">
        <w:rPr>
          <w:sz w:val="26"/>
          <w:szCs w:val="26"/>
        </w:rPr>
        <w:t>with</w:t>
      </w:r>
      <w:r w:rsidRPr="000807D2">
        <w:rPr>
          <w:sz w:val="26"/>
          <w:szCs w:val="26"/>
        </w:rPr>
        <w:t xml:space="preserve"> the password cowboy and then verifying after creating the user if </w:t>
      </w:r>
      <w:r w:rsidR="00233DA5" w:rsidRPr="000807D2">
        <w:rPr>
          <w:sz w:val="26"/>
          <w:szCs w:val="26"/>
        </w:rPr>
        <w:t>it’s</w:t>
      </w:r>
      <w:r w:rsidRPr="000807D2">
        <w:rPr>
          <w:sz w:val="26"/>
          <w:szCs w:val="26"/>
        </w:rPr>
        <w:t xml:space="preserve"> in the system.</w:t>
      </w:r>
    </w:p>
    <w:p w14:paraId="5506A539" w14:textId="6268FD4F" w:rsidR="007D162A" w:rsidRPr="000807D2" w:rsidRDefault="007D162A" w:rsidP="007D162A">
      <w:pPr>
        <w:rPr>
          <w:sz w:val="26"/>
          <w:szCs w:val="26"/>
        </w:rPr>
      </w:pPr>
      <w:r w:rsidRPr="000807D2">
        <w:rPr>
          <w:noProof/>
          <w:sz w:val="26"/>
          <w:szCs w:val="26"/>
        </w:rPr>
        <w:drawing>
          <wp:inline distT="0" distB="0" distL="0" distR="0" wp14:anchorId="70CA9D22" wp14:editId="72907EF9">
            <wp:extent cx="4393547" cy="3220995"/>
            <wp:effectExtent l="0" t="0" r="7620" b="0"/>
            <wp:docPr id="1991191424"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91424" name="Picture 1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406014" cy="3230135"/>
                    </a:xfrm>
                    <a:prstGeom prst="rect">
                      <a:avLst/>
                    </a:prstGeom>
                  </pic:spPr>
                </pic:pic>
              </a:graphicData>
            </a:graphic>
          </wp:inline>
        </w:drawing>
      </w:r>
    </w:p>
    <w:p w14:paraId="01B9A0E5" w14:textId="02DEBE23" w:rsidR="007D162A" w:rsidRPr="0075232B" w:rsidRDefault="007D162A" w:rsidP="007D162A">
      <w:pPr>
        <w:rPr>
          <w:sz w:val="20"/>
          <w:szCs w:val="20"/>
        </w:rPr>
      </w:pPr>
      <w:r w:rsidRPr="0075232B">
        <w:rPr>
          <w:sz w:val="20"/>
          <w:szCs w:val="20"/>
        </w:rPr>
        <w:t xml:space="preserve">Figure 9: </w:t>
      </w:r>
      <w:r w:rsidR="00233DA5" w:rsidRPr="0075232B">
        <w:rPr>
          <w:sz w:val="20"/>
          <w:szCs w:val="20"/>
        </w:rPr>
        <w:t>Creating new user</w:t>
      </w:r>
    </w:p>
    <w:p w14:paraId="70CC587F" w14:textId="225D9083" w:rsidR="00233DA5" w:rsidRPr="000807D2" w:rsidRDefault="00233DA5" w:rsidP="00233DA5">
      <w:pPr>
        <w:pStyle w:val="Heading4"/>
        <w:rPr>
          <w:sz w:val="26"/>
          <w:szCs w:val="26"/>
        </w:rPr>
      </w:pPr>
      <w:r w:rsidRPr="000807D2">
        <w:rPr>
          <w:sz w:val="26"/>
          <w:szCs w:val="26"/>
        </w:rPr>
        <w:lastRenderedPageBreak/>
        <w:t>Adding New User as Administrator</w:t>
      </w:r>
    </w:p>
    <w:p w14:paraId="3853EC0F" w14:textId="72F8B497" w:rsidR="00233DA5" w:rsidRPr="000807D2" w:rsidRDefault="00233DA5" w:rsidP="00233DA5">
      <w:pPr>
        <w:rPr>
          <w:sz w:val="26"/>
          <w:szCs w:val="26"/>
        </w:rPr>
      </w:pPr>
      <w:r w:rsidRPr="000807D2">
        <w:rPr>
          <w:sz w:val="26"/>
          <w:szCs w:val="26"/>
        </w:rPr>
        <w:t>The examiner after verifying that jessejames has been added will then add jessejames as an administrator and once that is completed. The examiner can verify that both jessejames and student are the two administrators on the device.</w:t>
      </w:r>
    </w:p>
    <w:p w14:paraId="4951D792" w14:textId="4379D498" w:rsidR="00233DA5" w:rsidRPr="000807D2" w:rsidRDefault="00233DA5" w:rsidP="00233DA5">
      <w:pPr>
        <w:rPr>
          <w:sz w:val="26"/>
          <w:szCs w:val="26"/>
        </w:rPr>
      </w:pPr>
      <w:r w:rsidRPr="000807D2">
        <w:rPr>
          <w:noProof/>
          <w:sz w:val="26"/>
          <w:szCs w:val="26"/>
        </w:rPr>
        <w:drawing>
          <wp:inline distT="0" distB="0" distL="0" distR="0" wp14:anchorId="33DDAC1A" wp14:editId="3900C51A">
            <wp:extent cx="5943600" cy="5625465"/>
            <wp:effectExtent l="0" t="0" r="0" b="0"/>
            <wp:docPr id="469250350"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50350" name="Picture 12"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5625465"/>
                    </a:xfrm>
                    <a:prstGeom prst="rect">
                      <a:avLst/>
                    </a:prstGeom>
                  </pic:spPr>
                </pic:pic>
              </a:graphicData>
            </a:graphic>
          </wp:inline>
        </w:drawing>
      </w:r>
    </w:p>
    <w:p w14:paraId="0D24A933" w14:textId="050CCE74" w:rsidR="00233DA5" w:rsidRPr="0075232B" w:rsidRDefault="00233DA5" w:rsidP="007D162A">
      <w:pPr>
        <w:rPr>
          <w:sz w:val="20"/>
          <w:szCs w:val="20"/>
        </w:rPr>
      </w:pPr>
      <w:r w:rsidRPr="0075232B">
        <w:rPr>
          <w:sz w:val="20"/>
          <w:szCs w:val="20"/>
        </w:rPr>
        <w:t>Figure</w:t>
      </w:r>
      <w:r w:rsidR="00F97253" w:rsidRPr="0075232B">
        <w:rPr>
          <w:sz w:val="20"/>
          <w:szCs w:val="20"/>
        </w:rPr>
        <w:t xml:space="preserve"> 10: Adding new user as administrator</w:t>
      </w:r>
    </w:p>
    <w:p w14:paraId="3D3096E0" w14:textId="0A2E8443" w:rsidR="00F97253" w:rsidRPr="000807D2" w:rsidRDefault="00F97253" w:rsidP="00F97253">
      <w:pPr>
        <w:pStyle w:val="Heading4"/>
        <w:rPr>
          <w:sz w:val="26"/>
          <w:szCs w:val="26"/>
        </w:rPr>
      </w:pPr>
      <w:r w:rsidRPr="000807D2">
        <w:rPr>
          <w:sz w:val="26"/>
          <w:szCs w:val="26"/>
        </w:rPr>
        <w:t>Switching users to test accessibility to the encrypted  private folder</w:t>
      </w:r>
    </w:p>
    <w:p w14:paraId="0F8BC308" w14:textId="45B4DB14" w:rsidR="00233DA5" w:rsidRPr="000807D2" w:rsidRDefault="00F97253" w:rsidP="007D162A">
      <w:pPr>
        <w:rPr>
          <w:sz w:val="26"/>
          <w:szCs w:val="26"/>
        </w:rPr>
      </w:pPr>
      <w:r w:rsidRPr="000807D2">
        <w:rPr>
          <w:sz w:val="26"/>
          <w:szCs w:val="26"/>
        </w:rPr>
        <w:t xml:space="preserve">The examiner logged out of </w:t>
      </w:r>
      <w:r w:rsidR="00B12F20" w:rsidRPr="000807D2">
        <w:rPr>
          <w:sz w:val="26"/>
          <w:szCs w:val="26"/>
        </w:rPr>
        <w:t>student’s</w:t>
      </w:r>
      <w:r w:rsidRPr="000807D2">
        <w:rPr>
          <w:sz w:val="26"/>
          <w:szCs w:val="26"/>
        </w:rPr>
        <w:t xml:space="preserve"> </w:t>
      </w:r>
      <w:r w:rsidR="00B12F20" w:rsidRPr="000807D2">
        <w:rPr>
          <w:sz w:val="26"/>
          <w:szCs w:val="26"/>
        </w:rPr>
        <w:t>profile</w:t>
      </w:r>
      <w:r w:rsidRPr="000807D2">
        <w:rPr>
          <w:sz w:val="26"/>
          <w:szCs w:val="26"/>
        </w:rPr>
        <w:t xml:space="preserve"> and logged into the new administrator file jessejames. The examiner let the environment boot up fully then went into the local drive</w:t>
      </w:r>
      <w:r w:rsidR="00D971CD">
        <w:rPr>
          <w:sz w:val="26"/>
          <w:szCs w:val="26"/>
        </w:rPr>
        <w:t xml:space="preserve"> (</w:t>
      </w:r>
      <w:r w:rsidR="00D971CD" w:rsidRPr="000807D2">
        <w:rPr>
          <w:sz w:val="26"/>
          <w:szCs w:val="26"/>
        </w:rPr>
        <w:t xml:space="preserve">C:) </w:t>
      </w:r>
      <w:r w:rsidRPr="000807D2">
        <w:rPr>
          <w:sz w:val="26"/>
          <w:szCs w:val="26"/>
        </w:rPr>
        <w:t xml:space="preserve">on </w:t>
      </w:r>
      <w:proofErr w:type="spellStart"/>
      <w:r w:rsidRPr="000807D2">
        <w:rPr>
          <w:sz w:val="26"/>
          <w:szCs w:val="26"/>
        </w:rPr>
        <w:t>jessejames</w:t>
      </w:r>
      <w:proofErr w:type="spellEnd"/>
      <w:r w:rsidRPr="000807D2">
        <w:rPr>
          <w:sz w:val="26"/>
          <w:szCs w:val="26"/>
        </w:rPr>
        <w:t xml:space="preserve"> to try to open </w:t>
      </w:r>
      <w:r w:rsidR="00F84C59" w:rsidRPr="000807D2">
        <w:rPr>
          <w:sz w:val="26"/>
          <w:szCs w:val="26"/>
        </w:rPr>
        <w:t>the encrypted file in private folder called SSN.txt. But the user was denied access to the file</w:t>
      </w:r>
      <w:r w:rsidR="00B12F20" w:rsidRPr="000807D2">
        <w:rPr>
          <w:sz w:val="26"/>
          <w:szCs w:val="26"/>
        </w:rPr>
        <w:t xml:space="preserve"> since the file is encrypted. The </w:t>
      </w:r>
      <w:r w:rsidR="00B12F20" w:rsidRPr="000807D2">
        <w:rPr>
          <w:sz w:val="26"/>
          <w:szCs w:val="26"/>
        </w:rPr>
        <w:lastRenderedPageBreak/>
        <w:t>user does not have proper authority or key to open the file therefore cannot access the file.</w:t>
      </w:r>
    </w:p>
    <w:p w14:paraId="2C2D03BC" w14:textId="357D2FA2" w:rsidR="00A23CBA" w:rsidRPr="000807D2" w:rsidRDefault="00A23CBA" w:rsidP="007D162A">
      <w:pPr>
        <w:rPr>
          <w:sz w:val="26"/>
          <w:szCs w:val="26"/>
        </w:rPr>
      </w:pPr>
      <w:r w:rsidRPr="000807D2">
        <w:rPr>
          <w:noProof/>
          <w:sz w:val="26"/>
          <w:szCs w:val="26"/>
        </w:rPr>
        <w:drawing>
          <wp:inline distT="0" distB="0" distL="0" distR="0" wp14:anchorId="1E991F2A" wp14:editId="65FE7634">
            <wp:extent cx="3550722" cy="2718426"/>
            <wp:effectExtent l="0" t="0" r="0" b="6350"/>
            <wp:docPr id="1533709676"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09676" name="Picture 13"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567019" cy="2730903"/>
                    </a:xfrm>
                    <a:prstGeom prst="rect">
                      <a:avLst/>
                    </a:prstGeom>
                  </pic:spPr>
                </pic:pic>
              </a:graphicData>
            </a:graphic>
          </wp:inline>
        </w:drawing>
      </w:r>
    </w:p>
    <w:p w14:paraId="453E22D2" w14:textId="6FAE46ED" w:rsidR="00A23CBA" w:rsidRDefault="00A23CBA" w:rsidP="007D162A">
      <w:pPr>
        <w:rPr>
          <w:sz w:val="20"/>
          <w:szCs w:val="20"/>
        </w:rPr>
      </w:pPr>
      <w:r w:rsidRPr="0075232B">
        <w:rPr>
          <w:sz w:val="20"/>
          <w:szCs w:val="20"/>
        </w:rPr>
        <w:t>Figure 11: Denied access to file SSN.txt</w:t>
      </w:r>
    </w:p>
    <w:p w14:paraId="547FF498" w14:textId="6493E4DF" w:rsidR="0075232B" w:rsidRDefault="00E307A4" w:rsidP="0075232B">
      <w:pPr>
        <w:pStyle w:val="Heading4"/>
        <w:rPr>
          <w:sz w:val="26"/>
          <w:szCs w:val="26"/>
        </w:rPr>
      </w:pPr>
      <w:r>
        <w:rPr>
          <w:sz w:val="26"/>
          <w:szCs w:val="26"/>
        </w:rPr>
        <w:t>Using HxD Application</w:t>
      </w:r>
    </w:p>
    <w:p w14:paraId="1FADF087" w14:textId="034E0319" w:rsidR="00E307A4" w:rsidRPr="006E16B5" w:rsidRDefault="00E307A4" w:rsidP="00E307A4">
      <w:pPr>
        <w:rPr>
          <w:sz w:val="26"/>
          <w:szCs w:val="26"/>
        </w:rPr>
      </w:pPr>
      <w:r w:rsidRPr="006E16B5">
        <w:rPr>
          <w:sz w:val="26"/>
          <w:szCs w:val="26"/>
        </w:rPr>
        <w:t xml:space="preserve">The examiner </w:t>
      </w:r>
      <w:r w:rsidR="001A17B3" w:rsidRPr="006E16B5">
        <w:rPr>
          <w:sz w:val="26"/>
          <w:szCs w:val="26"/>
        </w:rPr>
        <w:t>opened the HxD application and went to the computer</w:t>
      </w:r>
      <w:r w:rsidR="0058349F" w:rsidRPr="006E16B5">
        <w:rPr>
          <w:sz w:val="26"/>
          <w:szCs w:val="26"/>
        </w:rPr>
        <w:t>’</w:t>
      </w:r>
      <w:r w:rsidR="001A17B3" w:rsidRPr="006E16B5">
        <w:rPr>
          <w:sz w:val="26"/>
          <w:szCs w:val="26"/>
        </w:rPr>
        <w:t>s local drive</w:t>
      </w:r>
      <w:r w:rsidR="00E65728">
        <w:rPr>
          <w:sz w:val="26"/>
          <w:szCs w:val="26"/>
        </w:rPr>
        <w:t xml:space="preserve"> (</w:t>
      </w:r>
      <w:r w:rsidR="00E65728" w:rsidRPr="006E16B5">
        <w:rPr>
          <w:sz w:val="26"/>
          <w:szCs w:val="26"/>
        </w:rPr>
        <w:t>C:)</w:t>
      </w:r>
      <w:r w:rsidR="001A17B3" w:rsidRPr="006E16B5">
        <w:rPr>
          <w:sz w:val="26"/>
          <w:szCs w:val="26"/>
        </w:rPr>
        <w:t xml:space="preserve"> to open a disk image called 10-ntfs-disk.dd-shortcut on the application. From there the examiner selected the sector size of 512 bytes and highlighted from </w:t>
      </w:r>
      <w:r w:rsidR="0058349F" w:rsidRPr="006E16B5">
        <w:rPr>
          <w:sz w:val="26"/>
          <w:szCs w:val="26"/>
        </w:rPr>
        <w:t xml:space="preserve">bytes </w:t>
      </w:r>
      <w:r w:rsidR="00C27916" w:rsidRPr="006E16B5">
        <w:rPr>
          <w:sz w:val="26"/>
          <w:szCs w:val="26"/>
        </w:rPr>
        <w:t>00000000 to 00000162 to show the following message</w:t>
      </w:r>
      <w:r w:rsidR="000E69D8" w:rsidRPr="006E16B5">
        <w:rPr>
          <w:sz w:val="26"/>
          <w:szCs w:val="26"/>
        </w:rPr>
        <w:t xml:space="preserve"> on the ASCII table on the right</w:t>
      </w:r>
      <w:r w:rsidR="00C27916" w:rsidRPr="006E16B5">
        <w:rPr>
          <w:sz w:val="26"/>
          <w:szCs w:val="26"/>
        </w:rPr>
        <w:t xml:space="preserve"> “Error loading </w:t>
      </w:r>
      <w:r w:rsidR="000E69D8" w:rsidRPr="006E16B5">
        <w:rPr>
          <w:sz w:val="26"/>
          <w:szCs w:val="26"/>
        </w:rPr>
        <w:t>operating</w:t>
      </w:r>
      <w:r w:rsidR="00C27916" w:rsidRPr="006E16B5">
        <w:rPr>
          <w:sz w:val="26"/>
          <w:szCs w:val="26"/>
        </w:rPr>
        <w:t xml:space="preserve"> system</w:t>
      </w:r>
      <w:r w:rsidR="000E69D8" w:rsidRPr="006E16B5">
        <w:rPr>
          <w:sz w:val="26"/>
          <w:szCs w:val="26"/>
        </w:rPr>
        <w:t>”.</w:t>
      </w:r>
    </w:p>
    <w:p w14:paraId="5551C566" w14:textId="7934BD0F" w:rsidR="000E69D8" w:rsidRPr="00712E10" w:rsidRDefault="000E69D8" w:rsidP="00E307A4">
      <w:pPr>
        <w:rPr>
          <w:sz w:val="20"/>
          <w:szCs w:val="20"/>
        </w:rPr>
      </w:pPr>
      <w:r w:rsidRPr="00712E10">
        <w:rPr>
          <w:noProof/>
          <w:sz w:val="20"/>
          <w:szCs w:val="20"/>
        </w:rPr>
        <w:drawing>
          <wp:inline distT="0" distB="0" distL="0" distR="0" wp14:anchorId="7745CFD9" wp14:editId="6D8EFE85">
            <wp:extent cx="5228080" cy="2807335"/>
            <wp:effectExtent l="0" t="0" r="0" b="0"/>
            <wp:docPr id="1474275884"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75884" name="Picture 14"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270076" cy="2829886"/>
                    </a:xfrm>
                    <a:prstGeom prst="rect">
                      <a:avLst/>
                    </a:prstGeom>
                  </pic:spPr>
                </pic:pic>
              </a:graphicData>
            </a:graphic>
          </wp:inline>
        </w:drawing>
      </w:r>
    </w:p>
    <w:p w14:paraId="5872A812" w14:textId="11C6A816" w:rsidR="00AF4A55" w:rsidRPr="00E307A4" w:rsidRDefault="000E69D8" w:rsidP="00E307A4">
      <w:r w:rsidRPr="00712E10">
        <w:rPr>
          <w:sz w:val="20"/>
          <w:szCs w:val="20"/>
        </w:rPr>
        <w:t xml:space="preserve">Figure 12: </w:t>
      </w:r>
      <w:r w:rsidR="00AF4A55" w:rsidRPr="00712E10">
        <w:rPr>
          <w:sz w:val="20"/>
          <w:szCs w:val="20"/>
        </w:rPr>
        <w:t>Loading disk</w:t>
      </w:r>
      <w:r w:rsidR="00AF4A55">
        <w:t xml:space="preserve"> image on HxD Application</w:t>
      </w:r>
    </w:p>
    <w:p w14:paraId="5A68B8E9" w14:textId="60CA6185" w:rsidR="009B3FAB" w:rsidRDefault="00A94EFF" w:rsidP="009B3FAB">
      <w:pPr>
        <w:pStyle w:val="Heading4"/>
        <w:rPr>
          <w:sz w:val="26"/>
          <w:szCs w:val="26"/>
        </w:rPr>
      </w:pPr>
      <w:r>
        <w:rPr>
          <w:sz w:val="26"/>
          <w:szCs w:val="26"/>
        </w:rPr>
        <w:lastRenderedPageBreak/>
        <w:t>Examining ASCII table</w:t>
      </w:r>
    </w:p>
    <w:p w14:paraId="1B45A02C" w14:textId="1502BFBD" w:rsidR="00A94EFF" w:rsidRPr="002B21C0" w:rsidRDefault="00A94EFF" w:rsidP="00A94EFF">
      <w:pPr>
        <w:rPr>
          <w:sz w:val="26"/>
          <w:szCs w:val="26"/>
        </w:rPr>
      </w:pPr>
      <w:r w:rsidRPr="002B21C0">
        <w:rPr>
          <w:sz w:val="26"/>
          <w:szCs w:val="26"/>
        </w:rPr>
        <w:t xml:space="preserve">The examiner </w:t>
      </w:r>
      <w:r w:rsidR="00744179" w:rsidRPr="002B21C0">
        <w:rPr>
          <w:sz w:val="26"/>
          <w:szCs w:val="26"/>
        </w:rPr>
        <w:t xml:space="preserve">highlights the following </w:t>
      </w:r>
      <w:r w:rsidR="00CA471B" w:rsidRPr="002B21C0">
        <w:rPr>
          <w:sz w:val="26"/>
          <w:szCs w:val="26"/>
        </w:rPr>
        <w:t>bytes</w:t>
      </w:r>
      <w:r w:rsidR="00744179" w:rsidRPr="002B21C0">
        <w:rPr>
          <w:sz w:val="26"/>
          <w:szCs w:val="26"/>
        </w:rPr>
        <w:t xml:space="preserve"> from </w:t>
      </w:r>
      <w:r w:rsidR="000672AF" w:rsidRPr="002B21C0">
        <w:rPr>
          <w:sz w:val="26"/>
          <w:szCs w:val="26"/>
        </w:rPr>
        <w:t xml:space="preserve">00000163 to 000001B2 </w:t>
      </w:r>
      <w:r w:rsidR="00CA471B" w:rsidRPr="002B21C0">
        <w:rPr>
          <w:sz w:val="26"/>
          <w:szCs w:val="26"/>
        </w:rPr>
        <w:t xml:space="preserve"> to </w:t>
      </w:r>
      <w:r w:rsidR="00744179" w:rsidRPr="002B21C0">
        <w:rPr>
          <w:sz w:val="26"/>
          <w:szCs w:val="26"/>
        </w:rPr>
        <w:t>show the rest of the message which shows “Missing operating system” on the ASCII table.</w:t>
      </w:r>
    </w:p>
    <w:p w14:paraId="3AB35DE8" w14:textId="7279FFFE" w:rsidR="00CA471B" w:rsidRPr="00A94EFF" w:rsidRDefault="00CA471B" w:rsidP="00A94EFF">
      <w:r>
        <w:rPr>
          <w:noProof/>
        </w:rPr>
        <w:drawing>
          <wp:inline distT="0" distB="0" distL="0" distR="0" wp14:anchorId="4D5E9B93" wp14:editId="436C3DE3">
            <wp:extent cx="5943600" cy="1050925"/>
            <wp:effectExtent l="0" t="0" r="0" b="0"/>
            <wp:docPr id="459309126" name="Picture 15" descr="A blue and white grid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09126" name="Picture 15" descr="A blue and white grid with number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0925"/>
                    </a:xfrm>
                    <a:prstGeom prst="rect">
                      <a:avLst/>
                    </a:prstGeom>
                  </pic:spPr>
                </pic:pic>
              </a:graphicData>
            </a:graphic>
          </wp:inline>
        </w:drawing>
      </w:r>
    </w:p>
    <w:p w14:paraId="7CCE3D02" w14:textId="356D2A61" w:rsidR="00D703D5" w:rsidRDefault="000672AF" w:rsidP="007D162A">
      <w:pPr>
        <w:rPr>
          <w:sz w:val="20"/>
          <w:szCs w:val="20"/>
        </w:rPr>
      </w:pPr>
      <w:r>
        <w:rPr>
          <w:sz w:val="20"/>
          <w:szCs w:val="20"/>
        </w:rPr>
        <w:t>Figure 13: Rest of ASCII Message</w:t>
      </w:r>
    </w:p>
    <w:p w14:paraId="1BE6C6F3" w14:textId="36A60F19" w:rsidR="00D703D5" w:rsidRDefault="00D703D5" w:rsidP="00D703D5">
      <w:pPr>
        <w:pStyle w:val="Heading4"/>
        <w:rPr>
          <w:sz w:val="26"/>
          <w:szCs w:val="26"/>
        </w:rPr>
      </w:pPr>
      <w:r>
        <w:rPr>
          <w:sz w:val="26"/>
          <w:szCs w:val="26"/>
        </w:rPr>
        <w:t>Viewing from h to d</w:t>
      </w:r>
    </w:p>
    <w:p w14:paraId="1A364328" w14:textId="682039EF" w:rsidR="00D703D5" w:rsidRPr="002B21C0" w:rsidRDefault="00D703D5" w:rsidP="00D703D5">
      <w:pPr>
        <w:rPr>
          <w:sz w:val="26"/>
          <w:szCs w:val="26"/>
        </w:rPr>
      </w:pPr>
      <w:r w:rsidRPr="002B21C0">
        <w:rPr>
          <w:sz w:val="26"/>
          <w:szCs w:val="26"/>
        </w:rPr>
        <w:t xml:space="preserve">The examiner changes the offset </w:t>
      </w:r>
      <w:r w:rsidR="001E0E97" w:rsidRPr="002B21C0">
        <w:rPr>
          <w:sz w:val="26"/>
          <w:szCs w:val="26"/>
        </w:rPr>
        <w:t>located on the upper left from h to d which is decimal values</w:t>
      </w:r>
      <w:r w:rsidR="003406C5" w:rsidRPr="002B21C0">
        <w:rPr>
          <w:sz w:val="26"/>
          <w:szCs w:val="26"/>
        </w:rPr>
        <w:t xml:space="preserve">. The examiner switches from hexadecimal to decimal because it is more </w:t>
      </w:r>
      <w:r w:rsidR="00605A87" w:rsidRPr="002B21C0">
        <w:rPr>
          <w:sz w:val="26"/>
          <w:szCs w:val="26"/>
        </w:rPr>
        <w:t xml:space="preserve">natural for people to </w:t>
      </w:r>
      <w:r w:rsidR="00D25C05" w:rsidRPr="002B21C0">
        <w:rPr>
          <w:sz w:val="26"/>
          <w:szCs w:val="26"/>
        </w:rPr>
        <w:t>understand and</w:t>
      </w:r>
      <w:r w:rsidR="00605A87" w:rsidRPr="002B21C0">
        <w:rPr>
          <w:sz w:val="26"/>
          <w:szCs w:val="26"/>
        </w:rPr>
        <w:t xml:space="preserve"> that also makes it easier to understand partitions.</w:t>
      </w:r>
    </w:p>
    <w:p w14:paraId="47FEA818" w14:textId="53502D48" w:rsidR="00D25C05" w:rsidRDefault="00D25C05" w:rsidP="00D703D5">
      <w:r>
        <w:rPr>
          <w:noProof/>
        </w:rPr>
        <w:drawing>
          <wp:inline distT="0" distB="0" distL="0" distR="0" wp14:anchorId="45E6162C" wp14:editId="526A5BD6">
            <wp:extent cx="5131398" cy="3195063"/>
            <wp:effectExtent l="0" t="0" r="0" b="5715"/>
            <wp:docPr id="756215899" name="Picture 1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15899" name="Picture 17" descr="A screenshot of a computer screen&#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133391" cy="3196304"/>
                    </a:xfrm>
                    <a:prstGeom prst="rect">
                      <a:avLst/>
                    </a:prstGeom>
                  </pic:spPr>
                </pic:pic>
              </a:graphicData>
            </a:graphic>
          </wp:inline>
        </w:drawing>
      </w:r>
    </w:p>
    <w:p w14:paraId="4759FD08" w14:textId="58C058DA" w:rsidR="00D25C05" w:rsidRPr="002B21C0" w:rsidRDefault="00D25C05" w:rsidP="00D703D5">
      <w:pPr>
        <w:rPr>
          <w:sz w:val="20"/>
          <w:szCs w:val="20"/>
        </w:rPr>
      </w:pPr>
      <w:r w:rsidRPr="002B21C0">
        <w:rPr>
          <w:sz w:val="20"/>
          <w:szCs w:val="20"/>
        </w:rPr>
        <w:t>Figure 14: Switching Offset from h to d</w:t>
      </w:r>
    </w:p>
    <w:p w14:paraId="6357B01A" w14:textId="1B42629D" w:rsidR="00A31AA0" w:rsidRDefault="00A31AA0" w:rsidP="00A31AA0">
      <w:pPr>
        <w:pStyle w:val="Heading4"/>
        <w:rPr>
          <w:sz w:val="26"/>
          <w:szCs w:val="26"/>
        </w:rPr>
      </w:pPr>
      <w:r>
        <w:rPr>
          <w:sz w:val="26"/>
          <w:szCs w:val="26"/>
        </w:rPr>
        <w:t>Viewing the first partition</w:t>
      </w:r>
    </w:p>
    <w:p w14:paraId="28D87B83" w14:textId="219FA2B2" w:rsidR="0019613C" w:rsidRPr="002B21C0" w:rsidRDefault="0019613C" w:rsidP="0019613C">
      <w:pPr>
        <w:rPr>
          <w:sz w:val="26"/>
          <w:szCs w:val="26"/>
        </w:rPr>
      </w:pPr>
      <w:r w:rsidRPr="002B21C0">
        <w:rPr>
          <w:sz w:val="26"/>
          <w:szCs w:val="26"/>
        </w:rPr>
        <w:t>The examiner looks at each partition of the disk image</w:t>
      </w:r>
      <w:r w:rsidR="00623EDB" w:rsidRPr="002B21C0">
        <w:rPr>
          <w:sz w:val="26"/>
          <w:szCs w:val="26"/>
        </w:rPr>
        <w:t xml:space="preserve"> which has a total of 64 bytes</w:t>
      </w:r>
      <w:r w:rsidRPr="002B21C0">
        <w:rPr>
          <w:sz w:val="26"/>
          <w:szCs w:val="26"/>
        </w:rPr>
        <w:t xml:space="preserve"> in the HxD application</w:t>
      </w:r>
      <w:r w:rsidR="00623EDB" w:rsidRPr="002B21C0">
        <w:rPr>
          <w:sz w:val="26"/>
          <w:szCs w:val="26"/>
        </w:rPr>
        <w:t xml:space="preserve">. First the examiner </w:t>
      </w:r>
      <w:r w:rsidRPr="002B21C0">
        <w:rPr>
          <w:sz w:val="26"/>
          <w:szCs w:val="26"/>
        </w:rPr>
        <w:t>start</w:t>
      </w:r>
      <w:r w:rsidR="00623EDB" w:rsidRPr="002B21C0">
        <w:rPr>
          <w:sz w:val="26"/>
          <w:szCs w:val="26"/>
        </w:rPr>
        <w:t xml:space="preserve">s with the first partition which </w:t>
      </w:r>
      <w:r w:rsidR="008B230E" w:rsidRPr="002B21C0">
        <w:rPr>
          <w:sz w:val="26"/>
          <w:szCs w:val="26"/>
        </w:rPr>
        <w:t xml:space="preserve">is from </w:t>
      </w:r>
      <w:r w:rsidR="001D7100" w:rsidRPr="002B21C0">
        <w:rPr>
          <w:sz w:val="26"/>
          <w:szCs w:val="26"/>
        </w:rPr>
        <w:t>1BE to 1CD</w:t>
      </w:r>
      <w:r w:rsidR="008B230E" w:rsidRPr="002B21C0">
        <w:rPr>
          <w:sz w:val="26"/>
          <w:szCs w:val="26"/>
        </w:rPr>
        <w:t xml:space="preserve">. </w:t>
      </w:r>
      <w:r w:rsidR="00BE361C" w:rsidRPr="002B21C0">
        <w:rPr>
          <w:sz w:val="26"/>
          <w:szCs w:val="26"/>
        </w:rPr>
        <w:t xml:space="preserve"> This first partition shows that it’s a </w:t>
      </w:r>
      <w:r w:rsidR="00C51400" w:rsidRPr="002B21C0">
        <w:rPr>
          <w:sz w:val="26"/>
          <w:szCs w:val="26"/>
        </w:rPr>
        <w:t>non-</w:t>
      </w:r>
      <w:r w:rsidR="00BE361C" w:rsidRPr="002B21C0">
        <w:rPr>
          <w:sz w:val="26"/>
          <w:szCs w:val="26"/>
        </w:rPr>
        <w:t xml:space="preserve">bootable partition with the </w:t>
      </w:r>
      <w:r w:rsidR="00C51400" w:rsidRPr="002B21C0">
        <w:rPr>
          <w:sz w:val="26"/>
          <w:szCs w:val="26"/>
        </w:rPr>
        <w:t>entry of 00 at the beginning.</w:t>
      </w:r>
    </w:p>
    <w:p w14:paraId="61D9BAAE" w14:textId="1912F6F9" w:rsidR="00A31AA0" w:rsidRDefault="00A31AA0" w:rsidP="00A31AA0">
      <w:r>
        <w:rPr>
          <w:noProof/>
        </w:rPr>
        <w:lastRenderedPageBreak/>
        <w:drawing>
          <wp:inline distT="0" distB="0" distL="0" distR="0" wp14:anchorId="07996F46" wp14:editId="07BBA15D">
            <wp:extent cx="5943600" cy="308610"/>
            <wp:effectExtent l="0" t="0" r="0" b="0"/>
            <wp:docPr id="206620876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08767" name="Picture 2066208767"/>
                    <pic:cNvPicPr/>
                  </pic:nvPicPr>
                  <pic:blipFill>
                    <a:blip r:embed="rId20">
                      <a:extLst>
                        <a:ext uri="{28A0092B-C50C-407E-A947-70E740481C1C}">
                          <a14:useLocalDpi xmlns:a14="http://schemas.microsoft.com/office/drawing/2010/main" val="0"/>
                        </a:ext>
                      </a:extLst>
                    </a:blip>
                    <a:stretch>
                      <a:fillRect/>
                    </a:stretch>
                  </pic:blipFill>
                  <pic:spPr>
                    <a:xfrm>
                      <a:off x="0" y="0"/>
                      <a:ext cx="5943600" cy="308610"/>
                    </a:xfrm>
                    <a:prstGeom prst="rect">
                      <a:avLst/>
                    </a:prstGeom>
                  </pic:spPr>
                </pic:pic>
              </a:graphicData>
            </a:graphic>
          </wp:inline>
        </w:drawing>
      </w:r>
    </w:p>
    <w:p w14:paraId="26E13578" w14:textId="72F00552" w:rsidR="007366EE" w:rsidRPr="002B21C0" w:rsidRDefault="007366EE" w:rsidP="00A31AA0">
      <w:pPr>
        <w:rPr>
          <w:sz w:val="20"/>
          <w:szCs w:val="20"/>
        </w:rPr>
      </w:pPr>
      <w:r w:rsidRPr="002B21C0">
        <w:rPr>
          <w:sz w:val="20"/>
          <w:szCs w:val="20"/>
        </w:rPr>
        <w:t>Figure 15: F</w:t>
      </w:r>
      <w:r w:rsidR="00004049" w:rsidRPr="002B21C0">
        <w:rPr>
          <w:sz w:val="20"/>
          <w:szCs w:val="20"/>
        </w:rPr>
        <w:t>irst Partition of Disk Image</w:t>
      </w:r>
    </w:p>
    <w:p w14:paraId="3E892214" w14:textId="028374E1" w:rsidR="00BB1EC6" w:rsidRDefault="00BB1EC6" w:rsidP="00BB1EC6">
      <w:pPr>
        <w:pStyle w:val="Heading4"/>
        <w:rPr>
          <w:sz w:val="26"/>
          <w:szCs w:val="26"/>
        </w:rPr>
      </w:pPr>
      <w:r>
        <w:rPr>
          <w:sz w:val="26"/>
          <w:szCs w:val="26"/>
        </w:rPr>
        <w:t>Viewing the second partition</w:t>
      </w:r>
    </w:p>
    <w:p w14:paraId="39F12652" w14:textId="04315BB6" w:rsidR="001D7100" w:rsidRPr="002B21C0" w:rsidRDefault="001D7100" w:rsidP="001D7100">
      <w:pPr>
        <w:rPr>
          <w:sz w:val="26"/>
          <w:szCs w:val="26"/>
        </w:rPr>
      </w:pPr>
      <w:r w:rsidRPr="002B21C0">
        <w:rPr>
          <w:sz w:val="26"/>
          <w:szCs w:val="26"/>
        </w:rPr>
        <w:t>The examiner looks at the next 16-byte partition from 1CE to 1DD.</w:t>
      </w:r>
      <w:r w:rsidR="00C51400" w:rsidRPr="002B21C0">
        <w:rPr>
          <w:sz w:val="26"/>
          <w:szCs w:val="26"/>
        </w:rPr>
        <w:t xml:space="preserve"> </w:t>
      </w:r>
    </w:p>
    <w:p w14:paraId="0E806A6D" w14:textId="6C75EF22" w:rsidR="001D7100" w:rsidRDefault="001D7100" w:rsidP="001D7100">
      <w:r>
        <w:rPr>
          <w:noProof/>
        </w:rPr>
        <w:drawing>
          <wp:inline distT="0" distB="0" distL="0" distR="0" wp14:anchorId="0363E7D0" wp14:editId="594FFF61">
            <wp:extent cx="5943600" cy="302895"/>
            <wp:effectExtent l="0" t="0" r="0" b="1905"/>
            <wp:docPr id="175143414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34143" name="Picture 1751434143"/>
                    <pic:cNvPicPr/>
                  </pic:nvPicPr>
                  <pic:blipFill>
                    <a:blip r:embed="rId21">
                      <a:extLst>
                        <a:ext uri="{28A0092B-C50C-407E-A947-70E740481C1C}">
                          <a14:useLocalDpi xmlns:a14="http://schemas.microsoft.com/office/drawing/2010/main" val="0"/>
                        </a:ext>
                      </a:extLst>
                    </a:blip>
                    <a:stretch>
                      <a:fillRect/>
                    </a:stretch>
                  </pic:blipFill>
                  <pic:spPr>
                    <a:xfrm>
                      <a:off x="0" y="0"/>
                      <a:ext cx="5943600" cy="302895"/>
                    </a:xfrm>
                    <a:prstGeom prst="rect">
                      <a:avLst/>
                    </a:prstGeom>
                  </pic:spPr>
                </pic:pic>
              </a:graphicData>
            </a:graphic>
          </wp:inline>
        </w:drawing>
      </w:r>
    </w:p>
    <w:p w14:paraId="7717244B" w14:textId="19D8C6F6" w:rsidR="001D7100" w:rsidRPr="002B21C0" w:rsidRDefault="001D7100" w:rsidP="001D7100">
      <w:pPr>
        <w:rPr>
          <w:sz w:val="20"/>
          <w:szCs w:val="20"/>
        </w:rPr>
      </w:pPr>
      <w:r w:rsidRPr="002B21C0">
        <w:rPr>
          <w:sz w:val="20"/>
          <w:szCs w:val="20"/>
        </w:rPr>
        <w:t>Figure 16: Second Partition of Disk Image</w:t>
      </w:r>
    </w:p>
    <w:p w14:paraId="07D221FD" w14:textId="72201129" w:rsidR="00D42034" w:rsidRDefault="00D42034" w:rsidP="00D42034">
      <w:pPr>
        <w:pStyle w:val="Heading4"/>
        <w:rPr>
          <w:sz w:val="26"/>
          <w:szCs w:val="26"/>
        </w:rPr>
      </w:pPr>
      <w:r>
        <w:rPr>
          <w:sz w:val="26"/>
          <w:szCs w:val="26"/>
        </w:rPr>
        <w:t>Viewing the third partition</w:t>
      </w:r>
    </w:p>
    <w:p w14:paraId="3D65F00A" w14:textId="5335B888" w:rsidR="00D42034" w:rsidRPr="002B21C0" w:rsidRDefault="00D42034" w:rsidP="00D42034">
      <w:pPr>
        <w:rPr>
          <w:sz w:val="26"/>
          <w:szCs w:val="26"/>
        </w:rPr>
      </w:pPr>
      <w:r w:rsidRPr="002B21C0">
        <w:rPr>
          <w:sz w:val="26"/>
          <w:szCs w:val="26"/>
        </w:rPr>
        <w:t>The examiner looks at the third 16-byte partition fr</w:t>
      </w:r>
      <w:r w:rsidR="00143865" w:rsidRPr="002B21C0">
        <w:rPr>
          <w:sz w:val="26"/>
          <w:szCs w:val="26"/>
        </w:rPr>
        <w:t>o</w:t>
      </w:r>
      <w:r w:rsidRPr="002B21C0">
        <w:rPr>
          <w:sz w:val="26"/>
          <w:szCs w:val="26"/>
        </w:rPr>
        <w:t xml:space="preserve">m </w:t>
      </w:r>
      <w:r w:rsidR="00143865" w:rsidRPr="002B21C0">
        <w:rPr>
          <w:sz w:val="26"/>
          <w:szCs w:val="26"/>
        </w:rPr>
        <w:t>1DE to 1ED.</w:t>
      </w:r>
    </w:p>
    <w:p w14:paraId="2E7F6090" w14:textId="3E6C241C" w:rsidR="00143865" w:rsidRDefault="00143865" w:rsidP="00D42034">
      <w:r>
        <w:rPr>
          <w:noProof/>
        </w:rPr>
        <w:drawing>
          <wp:inline distT="0" distB="0" distL="0" distR="0" wp14:anchorId="55B20E1A" wp14:editId="1DE45333">
            <wp:extent cx="5943600" cy="308610"/>
            <wp:effectExtent l="0" t="0" r="0" b="0"/>
            <wp:docPr id="11611880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88029" name="Picture 1161188029"/>
                    <pic:cNvPicPr/>
                  </pic:nvPicPr>
                  <pic:blipFill>
                    <a:blip r:embed="rId22">
                      <a:extLst>
                        <a:ext uri="{28A0092B-C50C-407E-A947-70E740481C1C}">
                          <a14:useLocalDpi xmlns:a14="http://schemas.microsoft.com/office/drawing/2010/main" val="0"/>
                        </a:ext>
                      </a:extLst>
                    </a:blip>
                    <a:stretch>
                      <a:fillRect/>
                    </a:stretch>
                  </pic:blipFill>
                  <pic:spPr>
                    <a:xfrm>
                      <a:off x="0" y="0"/>
                      <a:ext cx="5943600" cy="308610"/>
                    </a:xfrm>
                    <a:prstGeom prst="rect">
                      <a:avLst/>
                    </a:prstGeom>
                  </pic:spPr>
                </pic:pic>
              </a:graphicData>
            </a:graphic>
          </wp:inline>
        </w:drawing>
      </w:r>
    </w:p>
    <w:p w14:paraId="70575524" w14:textId="7CF25068" w:rsidR="00143865" w:rsidRPr="002B21C0" w:rsidRDefault="00143865" w:rsidP="00D42034">
      <w:pPr>
        <w:rPr>
          <w:sz w:val="20"/>
          <w:szCs w:val="20"/>
        </w:rPr>
      </w:pPr>
      <w:r w:rsidRPr="002B21C0">
        <w:rPr>
          <w:sz w:val="20"/>
          <w:szCs w:val="20"/>
        </w:rPr>
        <w:t>Figure 17: Third Partition of Disk Image</w:t>
      </w:r>
    </w:p>
    <w:p w14:paraId="09C208B0" w14:textId="4728A8FC" w:rsidR="00143865" w:rsidRDefault="00143865" w:rsidP="00143865">
      <w:pPr>
        <w:pStyle w:val="Heading4"/>
        <w:rPr>
          <w:sz w:val="26"/>
          <w:szCs w:val="26"/>
        </w:rPr>
      </w:pPr>
      <w:r>
        <w:rPr>
          <w:sz w:val="26"/>
          <w:szCs w:val="26"/>
        </w:rPr>
        <w:t>Viewing the fourth partition</w:t>
      </w:r>
    </w:p>
    <w:p w14:paraId="6339F853" w14:textId="67795BCE" w:rsidR="00143865" w:rsidRPr="002B21C0" w:rsidRDefault="00143865" w:rsidP="00D42034">
      <w:pPr>
        <w:rPr>
          <w:sz w:val="26"/>
          <w:szCs w:val="26"/>
        </w:rPr>
      </w:pPr>
      <w:r w:rsidRPr="002B21C0">
        <w:rPr>
          <w:sz w:val="26"/>
          <w:szCs w:val="26"/>
        </w:rPr>
        <w:t xml:space="preserve">The examiner looks at the last </w:t>
      </w:r>
      <w:r w:rsidR="0012523F" w:rsidRPr="002B21C0">
        <w:rPr>
          <w:sz w:val="26"/>
          <w:szCs w:val="26"/>
        </w:rPr>
        <w:t>16-byte</w:t>
      </w:r>
      <w:r w:rsidRPr="002B21C0">
        <w:rPr>
          <w:sz w:val="26"/>
          <w:szCs w:val="26"/>
        </w:rPr>
        <w:t xml:space="preserve"> partition of the </w:t>
      </w:r>
      <w:r w:rsidR="0012523F" w:rsidRPr="002B21C0">
        <w:rPr>
          <w:sz w:val="26"/>
          <w:szCs w:val="26"/>
        </w:rPr>
        <w:t>64-byte</w:t>
      </w:r>
      <w:r w:rsidRPr="002B21C0">
        <w:rPr>
          <w:sz w:val="26"/>
          <w:szCs w:val="26"/>
        </w:rPr>
        <w:t xml:space="preserve"> disk image from </w:t>
      </w:r>
      <w:r w:rsidR="0012523F" w:rsidRPr="002B21C0">
        <w:rPr>
          <w:sz w:val="26"/>
          <w:szCs w:val="26"/>
        </w:rPr>
        <w:t>m 1EE to 1FD.</w:t>
      </w:r>
    </w:p>
    <w:p w14:paraId="1A3B5A5E" w14:textId="389866EB" w:rsidR="0012523F" w:rsidRDefault="0012523F" w:rsidP="00D42034">
      <w:r>
        <w:rPr>
          <w:noProof/>
        </w:rPr>
        <w:drawing>
          <wp:inline distT="0" distB="0" distL="0" distR="0" wp14:anchorId="49B11266" wp14:editId="31CDA7B0">
            <wp:extent cx="5943600" cy="278130"/>
            <wp:effectExtent l="0" t="0" r="0" b="7620"/>
            <wp:docPr id="927167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675" name="Picture 9271675"/>
                    <pic:cNvPicPr/>
                  </pic:nvPicPr>
                  <pic:blipFill>
                    <a:blip r:embed="rId23">
                      <a:extLst>
                        <a:ext uri="{28A0092B-C50C-407E-A947-70E740481C1C}">
                          <a14:useLocalDpi xmlns:a14="http://schemas.microsoft.com/office/drawing/2010/main" val="0"/>
                        </a:ext>
                      </a:extLst>
                    </a:blip>
                    <a:stretch>
                      <a:fillRect/>
                    </a:stretch>
                  </pic:blipFill>
                  <pic:spPr>
                    <a:xfrm>
                      <a:off x="0" y="0"/>
                      <a:ext cx="5943600" cy="278130"/>
                    </a:xfrm>
                    <a:prstGeom prst="rect">
                      <a:avLst/>
                    </a:prstGeom>
                  </pic:spPr>
                </pic:pic>
              </a:graphicData>
            </a:graphic>
          </wp:inline>
        </w:drawing>
      </w:r>
    </w:p>
    <w:p w14:paraId="4FAC9A1B" w14:textId="31F35834" w:rsidR="0012523F" w:rsidRPr="002B21C0" w:rsidRDefault="0012523F" w:rsidP="00D42034">
      <w:pPr>
        <w:rPr>
          <w:sz w:val="20"/>
          <w:szCs w:val="20"/>
        </w:rPr>
      </w:pPr>
      <w:r w:rsidRPr="002B21C0">
        <w:rPr>
          <w:sz w:val="20"/>
          <w:szCs w:val="20"/>
        </w:rPr>
        <w:t>Figure 18: Fourth Partition of Disk Image</w:t>
      </w:r>
    </w:p>
    <w:p w14:paraId="3D430506" w14:textId="6E28873C" w:rsidR="0012523F" w:rsidRDefault="0012523F" w:rsidP="0012523F">
      <w:pPr>
        <w:pStyle w:val="Heading4"/>
        <w:rPr>
          <w:sz w:val="26"/>
          <w:szCs w:val="26"/>
        </w:rPr>
      </w:pPr>
      <w:r>
        <w:rPr>
          <w:sz w:val="26"/>
          <w:szCs w:val="26"/>
        </w:rPr>
        <w:t xml:space="preserve">Viewing the </w:t>
      </w:r>
      <w:r w:rsidR="002C0953">
        <w:rPr>
          <w:sz w:val="26"/>
          <w:szCs w:val="26"/>
        </w:rPr>
        <w:t>full partition</w:t>
      </w:r>
    </w:p>
    <w:p w14:paraId="541F0614" w14:textId="33D54B92" w:rsidR="002C0953" w:rsidRPr="002B21C0" w:rsidRDefault="002C0953" w:rsidP="002C0953">
      <w:pPr>
        <w:rPr>
          <w:sz w:val="26"/>
          <w:szCs w:val="26"/>
        </w:rPr>
      </w:pPr>
      <w:r w:rsidRPr="002B21C0">
        <w:rPr>
          <w:sz w:val="26"/>
          <w:szCs w:val="26"/>
        </w:rPr>
        <w:t xml:space="preserve">After the examiner analyzes the four separate </w:t>
      </w:r>
      <w:r w:rsidR="00E25B9D" w:rsidRPr="002B21C0">
        <w:rPr>
          <w:sz w:val="26"/>
          <w:szCs w:val="26"/>
        </w:rPr>
        <w:t>partitions,</w:t>
      </w:r>
      <w:r w:rsidRPr="002B21C0">
        <w:rPr>
          <w:sz w:val="26"/>
          <w:szCs w:val="26"/>
        </w:rPr>
        <w:t xml:space="preserve"> they can now see the full 64-byte disk image and see that in the full partition</w:t>
      </w:r>
      <w:r w:rsidR="00DE2EE7" w:rsidRPr="002B21C0">
        <w:rPr>
          <w:sz w:val="26"/>
          <w:szCs w:val="26"/>
        </w:rPr>
        <w:t xml:space="preserve"> the next three bytes after the 00 non-bootable indicate the head, sector, and cylinder known as the CHS address</w:t>
      </w:r>
      <w:r w:rsidR="00074F65" w:rsidRPr="002B21C0">
        <w:rPr>
          <w:sz w:val="26"/>
          <w:szCs w:val="26"/>
        </w:rPr>
        <w:t xml:space="preserve"> (0,1,1). Then the examiner sees</w:t>
      </w:r>
      <w:r w:rsidR="00E31457" w:rsidRPr="002B21C0">
        <w:rPr>
          <w:sz w:val="26"/>
          <w:szCs w:val="26"/>
        </w:rPr>
        <w:t xml:space="preserve"> 07 after the CHS address indication the partition type which is 07 hence indicating it’s a NTFS partition. Then the examiner</w:t>
      </w:r>
      <w:r w:rsidR="00074F65" w:rsidRPr="002B21C0">
        <w:rPr>
          <w:sz w:val="26"/>
          <w:szCs w:val="26"/>
        </w:rPr>
        <w:t xml:space="preserve"> look</w:t>
      </w:r>
      <w:r w:rsidR="00E31457" w:rsidRPr="002B21C0">
        <w:rPr>
          <w:sz w:val="26"/>
          <w:szCs w:val="26"/>
        </w:rPr>
        <w:t xml:space="preserve">s </w:t>
      </w:r>
      <w:r w:rsidR="00074F65" w:rsidRPr="002B21C0">
        <w:rPr>
          <w:sz w:val="26"/>
          <w:szCs w:val="26"/>
        </w:rPr>
        <w:t xml:space="preserve">at bytes </w:t>
      </w:r>
      <w:r w:rsidR="008D1508" w:rsidRPr="002B21C0">
        <w:rPr>
          <w:sz w:val="26"/>
          <w:szCs w:val="26"/>
        </w:rPr>
        <w:t>3F 00 00 00 indicating the Logical Block Addressing (LBA)</w:t>
      </w:r>
      <w:r w:rsidR="00746413" w:rsidRPr="002B21C0">
        <w:rPr>
          <w:sz w:val="26"/>
          <w:szCs w:val="26"/>
        </w:rPr>
        <w:t xml:space="preserve"> which is used by computers to access and locate data in storage.</w:t>
      </w:r>
      <w:r w:rsidR="00F038D2" w:rsidRPr="002B21C0">
        <w:rPr>
          <w:sz w:val="26"/>
          <w:szCs w:val="26"/>
        </w:rPr>
        <w:t xml:space="preserve"> The</w:t>
      </w:r>
      <w:r w:rsidR="00BF7A2B" w:rsidRPr="002B21C0">
        <w:rPr>
          <w:sz w:val="26"/>
          <w:szCs w:val="26"/>
        </w:rPr>
        <w:t>n the next four bytes the examiner sees is 47 78 01 00 which indicates the size in sectors of the partition</w:t>
      </w:r>
      <w:r w:rsidR="00885336" w:rsidRPr="002B21C0">
        <w:rPr>
          <w:sz w:val="26"/>
          <w:szCs w:val="26"/>
        </w:rPr>
        <w:t xml:space="preserve"> which means that each entry is 16 bytes</w:t>
      </w:r>
      <w:r w:rsidR="0085089E" w:rsidRPr="002B21C0">
        <w:rPr>
          <w:sz w:val="26"/>
          <w:szCs w:val="26"/>
        </w:rPr>
        <w:t xml:space="preserve"> long. Finally at the end the examiner sees 55 AA which signifies </w:t>
      </w:r>
      <w:r w:rsidR="00560513" w:rsidRPr="002B21C0">
        <w:rPr>
          <w:sz w:val="26"/>
          <w:szCs w:val="26"/>
        </w:rPr>
        <w:t>an MBR</w:t>
      </w:r>
      <w:r w:rsidR="0085089E" w:rsidRPr="002B21C0">
        <w:rPr>
          <w:sz w:val="26"/>
          <w:szCs w:val="26"/>
        </w:rPr>
        <w:t xml:space="preserve"> signatu</w:t>
      </w:r>
      <w:r w:rsidR="00BF3DBD" w:rsidRPr="002B21C0">
        <w:rPr>
          <w:sz w:val="26"/>
          <w:szCs w:val="26"/>
        </w:rPr>
        <w:t>re.</w:t>
      </w:r>
    </w:p>
    <w:p w14:paraId="248CB97E" w14:textId="411BDE46" w:rsidR="00E25B9D" w:rsidRPr="002C0953" w:rsidRDefault="002B21C0" w:rsidP="002C0953">
      <w:r>
        <w:rPr>
          <w:noProof/>
        </w:rPr>
        <mc:AlternateContent>
          <mc:Choice Requires="wpi">
            <w:drawing>
              <wp:anchor distT="0" distB="0" distL="114300" distR="114300" simplePos="0" relativeHeight="251666432" behindDoc="0" locked="0" layoutInCell="1" allowOverlap="1" wp14:anchorId="452D0CFA" wp14:editId="4CF86E4C">
                <wp:simplePos x="0" y="0"/>
                <wp:positionH relativeFrom="column">
                  <wp:posOffset>511212</wp:posOffset>
                </wp:positionH>
                <wp:positionV relativeFrom="paragraph">
                  <wp:posOffset>133350</wp:posOffset>
                </wp:positionV>
                <wp:extent cx="239400" cy="239760"/>
                <wp:effectExtent l="38100" t="38100" r="46355" b="46355"/>
                <wp:wrapNone/>
                <wp:docPr id="1538191610" name="Ink 31"/>
                <wp:cNvGraphicFramePr/>
                <a:graphic xmlns:a="http://schemas.openxmlformats.org/drawingml/2006/main">
                  <a:graphicData uri="http://schemas.microsoft.com/office/word/2010/wordprocessingInk">
                    <w14:contentPart bwMode="auto" r:id="rId24">
                      <w14:nvContentPartPr>
                        <w14:cNvContentPartPr/>
                      </w14:nvContentPartPr>
                      <w14:xfrm>
                        <a:off x="0" y="0"/>
                        <a:ext cx="239400" cy="239760"/>
                      </w14:xfrm>
                    </w14:contentPart>
                  </a:graphicData>
                </a:graphic>
              </wp:anchor>
            </w:drawing>
          </mc:Choice>
          <mc:Fallback>
            <w:pict>
              <v:shapetype w14:anchorId="6B22A8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39.75pt;margin-top:10pt;width:19.8pt;height:19.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">
                <v:imagedata r:id="rId25" o:title=""/>
              </v:shape>
            </w:pict>
          </mc:Fallback>
        </mc:AlternateContent>
      </w:r>
      <w:r>
        <w:rPr>
          <w:noProof/>
        </w:rPr>
        <mc:AlternateContent>
          <mc:Choice Requires="wpi">
            <w:drawing>
              <wp:anchor distT="0" distB="0" distL="114300" distR="114300" simplePos="0" relativeHeight="251669504" behindDoc="0" locked="0" layoutInCell="1" allowOverlap="1" wp14:anchorId="733C6373" wp14:editId="562BC771">
                <wp:simplePos x="0" y="0"/>
                <wp:positionH relativeFrom="column">
                  <wp:posOffset>5409565</wp:posOffset>
                </wp:positionH>
                <wp:positionV relativeFrom="paragraph">
                  <wp:posOffset>542514</wp:posOffset>
                </wp:positionV>
                <wp:extent cx="378360" cy="289080"/>
                <wp:effectExtent l="38100" t="38100" r="22225" b="34925"/>
                <wp:wrapNone/>
                <wp:docPr id="830619163" name="Ink 37"/>
                <wp:cNvGraphicFramePr/>
                <a:graphic xmlns:a="http://schemas.openxmlformats.org/drawingml/2006/main">
                  <a:graphicData uri="http://schemas.microsoft.com/office/word/2010/wordprocessingInk">
                    <w14:contentPart bwMode="auto" r:id="rId26">
                      <w14:nvContentPartPr>
                        <w14:cNvContentPartPr/>
                      </w14:nvContentPartPr>
                      <w14:xfrm>
                        <a:off x="0" y="0"/>
                        <a:ext cx="378360" cy="289080"/>
                      </w14:xfrm>
                    </w14:contentPart>
                  </a:graphicData>
                </a:graphic>
              </wp:anchor>
            </w:drawing>
          </mc:Choice>
          <mc:Fallback>
            <w:pict>
              <v:shape w14:anchorId="27C36916" id="Ink 37" o:spid="_x0000_s1026" type="#_x0000_t75" style="position:absolute;margin-left:425.45pt;margin-top:42.2pt;width:30.8pt;height:23.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">
                <v:imagedata r:id="rId27" o:title=""/>
              </v:shape>
            </w:pict>
          </mc:Fallback>
        </mc:AlternateContent>
      </w:r>
      <w:r>
        <w:rPr>
          <w:noProof/>
        </w:rPr>
        <mc:AlternateContent>
          <mc:Choice Requires="wpi">
            <w:drawing>
              <wp:anchor distT="0" distB="0" distL="114300" distR="114300" simplePos="0" relativeHeight="251668480" behindDoc="0" locked="0" layoutInCell="1" allowOverlap="1" wp14:anchorId="614CC251" wp14:editId="07EEF68A">
                <wp:simplePos x="0" y="0"/>
                <wp:positionH relativeFrom="column">
                  <wp:posOffset>3658870</wp:posOffset>
                </wp:positionH>
                <wp:positionV relativeFrom="paragraph">
                  <wp:posOffset>531757</wp:posOffset>
                </wp:positionV>
                <wp:extent cx="511810" cy="257175"/>
                <wp:effectExtent l="38100" t="38100" r="40640" b="47625"/>
                <wp:wrapNone/>
                <wp:docPr id="1729770358" name="Ink 36"/>
                <wp:cNvGraphicFramePr/>
                <a:graphic xmlns:a="http://schemas.openxmlformats.org/drawingml/2006/main">
                  <a:graphicData uri="http://schemas.microsoft.com/office/word/2010/wordprocessingInk">
                    <w14:contentPart bwMode="auto" r:id="rId28">
                      <w14:nvContentPartPr>
                        <w14:cNvContentPartPr/>
                      </w14:nvContentPartPr>
                      <w14:xfrm>
                        <a:off x="0" y="0"/>
                        <a:ext cx="511810" cy="257175"/>
                      </w14:xfrm>
                    </w14:contentPart>
                  </a:graphicData>
                </a:graphic>
              </wp:anchor>
            </w:drawing>
          </mc:Choice>
          <mc:Fallback>
            <w:pict>
              <v:shape w14:anchorId="2D381FB8" id="Ink 36" o:spid="_x0000_s1026" type="#_x0000_t75" style="position:absolute;margin-left:287.6pt;margin-top:41.35pt;width:41.25pt;height:21.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">
                <v:imagedata r:id="rId29" o:title=""/>
              </v:shape>
            </w:pict>
          </mc:Fallback>
        </mc:AlternateContent>
      </w:r>
      <w:r w:rsidR="00F038D2">
        <w:rPr>
          <w:noProof/>
        </w:rPr>
        <mc:AlternateContent>
          <mc:Choice Requires="wpi">
            <w:drawing>
              <wp:anchor distT="0" distB="0" distL="114300" distR="114300" simplePos="0" relativeHeight="251667456" behindDoc="0" locked="0" layoutInCell="1" allowOverlap="1" wp14:anchorId="089C4A6A" wp14:editId="5C419685">
                <wp:simplePos x="0" y="0"/>
                <wp:positionH relativeFrom="column">
                  <wp:posOffset>2678209</wp:posOffset>
                </wp:positionH>
                <wp:positionV relativeFrom="paragraph">
                  <wp:posOffset>338915</wp:posOffset>
                </wp:positionV>
                <wp:extent cx="967320" cy="33840"/>
                <wp:effectExtent l="38100" t="38100" r="42545" b="42545"/>
                <wp:wrapNone/>
                <wp:docPr id="2128285608" name="Ink 35"/>
                <wp:cNvGraphicFramePr/>
                <a:graphic xmlns:a="http://schemas.openxmlformats.org/drawingml/2006/main">
                  <a:graphicData uri="http://schemas.microsoft.com/office/word/2010/wordprocessingInk">
                    <w14:contentPart bwMode="auto" r:id="rId30">
                      <w14:nvContentPartPr>
                        <w14:cNvContentPartPr/>
                      </w14:nvContentPartPr>
                      <w14:xfrm>
                        <a:off x="0" y="0"/>
                        <a:ext cx="967320" cy="33840"/>
                      </w14:xfrm>
                    </w14:contentPart>
                  </a:graphicData>
                </a:graphic>
              </wp:anchor>
            </w:drawing>
          </mc:Choice>
          <mc:Fallback>
            <w:pict>
              <v:shape w14:anchorId="6D72D015" id="Ink 35" o:spid="_x0000_s1026" type="#_x0000_t75" style="position:absolute;margin-left:210.4pt;margin-top:26.2pt;width:77.15pt;height:3.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">
                <v:imagedata r:id="rId31" o:title=""/>
              </v:shape>
            </w:pict>
          </mc:Fallback>
        </mc:AlternateContent>
      </w:r>
      <w:r w:rsidR="00E31457">
        <w:rPr>
          <w:noProof/>
        </w:rPr>
        <mc:AlternateContent>
          <mc:Choice Requires="wpi">
            <w:drawing>
              <wp:anchor distT="0" distB="0" distL="114300" distR="114300" simplePos="0" relativeHeight="251664384" behindDoc="0" locked="0" layoutInCell="1" allowOverlap="1" wp14:anchorId="0D49097C" wp14:editId="23B99618">
                <wp:simplePos x="0" y="0"/>
                <wp:positionH relativeFrom="column">
                  <wp:posOffset>1570489</wp:posOffset>
                </wp:positionH>
                <wp:positionV relativeFrom="paragraph">
                  <wp:posOffset>340185</wp:posOffset>
                </wp:positionV>
                <wp:extent cx="1031400" cy="33480"/>
                <wp:effectExtent l="38100" t="38100" r="35560" b="43180"/>
                <wp:wrapNone/>
                <wp:docPr id="780608844" name="Ink 29"/>
                <wp:cNvGraphicFramePr/>
                <a:graphic xmlns:a="http://schemas.openxmlformats.org/drawingml/2006/main">
                  <a:graphicData uri="http://schemas.microsoft.com/office/word/2010/wordprocessingInk">
                    <w14:contentPart bwMode="auto" r:id="rId32">
                      <w14:nvContentPartPr>
                        <w14:cNvContentPartPr/>
                      </w14:nvContentPartPr>
                      <w14:xfrm>
                        <a:off x="0" y="0"/>
                        <a:ext cx="1031400" cy="33480"/>
                      </w14:xfrm>
                    </w14:contentPart>
                  </a:graphicData>
                </a:graphic>
              </wp:anchor>
            </w:drawing>
          </mc:Choice>
          <mc:Fallback>
            <w:pict>
              <v:shape w14:anchorId="299D4F2D" id="Ink 29" o:spid="_x0000_s1026" type="#_x0000_t75" style="position:absolute;margin-left:123.15pt;margin-top:26.3pt;width:82.2pt;height:3.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">
                <v:imagedata r:id="rId33" o:title=""/>
              </v:shape>
            </w:pict>
          </mc:Fallback>
        </mc:AlternateContent>
      </w:r>
      <w:r w:rsidR="00E31457">
        <w:rPr>
          <w:noProof/>
        </w:rPr>
        <mc:AlternateContent>
          <mc:Choice Requires="wpi">
            <w:drawing>
              <wp:anchor distT="0" distB="0" distL="114300" distR="114300" simplePos="0" relativeHeight="251663360" behindDoc="0" locked="0" layoutInCell="1" allowOverlap="1" wp14:anchorId="26B8C92F" wp14:editId="3ECEC746">
                <wp:simplePos x="0" y="0"/>
                <wp:positionH relativeFrom="column">
                  <wp:posOffset>-32591</wp:posOffset>
                </wp:positionH>
                <wp:positionV relativeFrom="paragraph">
                  <wp:posOffset>340185</wp:posOffset>
                </wp:positionV>
                <wp:extent cx="268200" cy="44280"/>
                <wp:effectExtent l="38100" t="38100" r="36830" b="51435"/>
                <wp:wrapNone/>
                <wp:docPr id="171693995" name="Ink 27"/>
                <wp:cNvGraphicFramePr/>
                <a:graphic xmlns:a="http://schemas.openxmlformats.org/drawingml/2006/main">
                  <a:graphicData uri="http://schemas.microsoft.com/office/word/2010/wordprocessingInk">
                    <w14:contentPart bwMode="auto" r:id="rId34">
                      <w14:nvContentPartPr>
                        <w14:cNvContentPartPr/>
                      </w14:nvContentPartPr>
                      <w14:xfrm>
                        <a:off x="0" y="0"/>
                        <a:ext cx="268200" cy="44280"/>
                      </w14:xfrm>
                    </w14:contentPart>
                  </a:graphicData>
                </a:graphic>
              </wp:anchor>
            </w:drawing>
          </mc:Choice>
          <mc:Fallback>
            <w:pict>
              <v:shape w14:anchorId="4DB495B8" id="Ink 27" o:spid="_x0000_s1026" type="#_x0000_t75" style="position:absolute;margin-left:-3.05pt;margin-top:26.3pt;width:22.1pt;height: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">
                <v:imagedata r:id="rId35" o:title=""/>
              </v:shape>
            </w:pict>
          </mc:Fallback>
        </mc:AlternateContent>
      </w:r>
      <w:r w:rsidR="00E31457">
        <w:rPr>
          <w:noProof/>
        </w:rPr>
        <mc:AlternateContent>
          <mc:Choice Requires="wpi">
            <w:drawing>
              <wp:anchor distT="0" distB="0" distL="114300" distR="114300" simplePos="0" relativeHeight="251662336" behindDoc="0" locked="0" layoutInCell="1" allowOverlap="1" wp14:anchorId="385D5C16" wp14:editId="77EA1BC8">
                <wp:simplePos x="0" y="0"/>
                <wp:positionH relativeFrom="column">
                  <wp:posOffset>3746500</wp:posOffset>
                </wp:positionH>
                <wp:positionV relativeFrom="paragraph">
                  <wp:posOffset>167005</wp:posOffset>
                </wp:positionV>
                <wp:extent cx="407670" cy="23495"/>
                <wp:effectExtent l="38100" t="38100" r="49530" b="52705"/>
                <wp:wrapNone/>
                <wp:docPr id="1327674667" name="Ink 26"/>
                <wp:cNvGraphicFramePr/>
                <a:graphic xmlns:a="http://schemas.openxmlformats.org/drawingml/2006/main">
                  <a:graphicData uri="http://schemas.microsoft.com/office/word/2010/wordprocessingInk">
                    <w14:contentPart bwMode="auto" r:id="rId36">
                      <w14:nvContentPartPr>
                        <w14:cNvContentPartPr/>
                      </w14:nvContentPartPr>
                      <w14:xfrm>
                        <a:off x="0" y="0"/>
                        <a:ext cx="407670" cy="23495"/>
                      </w14:xfrm>
                    </w14:contentPart>
                  </a:graphicData>
                </a:graphic>
              </wp:anchor>
            </w:drawing>
          </mc:Choice>
          <mc:Fallback>
            <w:pict>
              <v:shape w14:anchorId="016DA4D0" id="Ink 26" o:spid="_x0000_s1026" type="#_x0000_t75" style="position:absolute;margin-left:294.5pt;margin-top:12.7pt;width:33.05pt;height: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">
                <v:imagedata r:id="rId37" o:title=""/>
              </v:shape>
            </w:pict>
          </mc:Fallback>
        </mc:AlternateContent>
      </w:r>
      <w:r w:rsidR="00E31457">
        <w:rPr>
          <w:noProof/>
        </w:rPr>
        <mc:AlternateContent>
          <mc:Choice Requires="wpi">
            <w:drawing>
              <wp:anchor distT="0" distB="0" distL="114300" distR="114300" simplePos="0" relativeHeight="251659264" behindDoc="0" locked="0" layoutInCell="1" allowOverlap="1" wp14:anchorId="205C0492" wp14:editId="095E6F0C">
                <wp:simplePos x="0" y="0"/>
                <wp:positionH relativeFrom="column">
                  <wp:posOffset>3439795</wp:posOffset>
                </wp:positionH>
                <wp:positionV relativeFrom="paragraph">
                  <wp:posOffset>-4482</wp:posOffset>
                </wp:positionV>
                <wp:extent cx="219600" cy="234000"/>
                <wp:effectExtent l="38100" t="38100" r="9525" b="52070"/>
                <wp:wrapNone/>
                <wp:docPr id="353438946" name="Ink 23"/>
                <wp:cNvGraphicFramePr/>
                <a:graphic xmlns:a="http://schemas.openxmlformats.org/drawingml/2006/main">
                  <a:graphicData uri="http://schemas.microsoft.com/office/word/2010/wordprocessingInk">
                    <w14:contentPart bwMode="auto" r:id="rId38">
                      <w14:nvContentPartPr>
                        <w14:cNvContentPartPr/>
                      </w14:nvContentPartPr>
                      <w14:xfrm>
                        <a:off x="0" y="0"/>
                        <a:ext cx="219600" cy="234000"/>
                      </w14:xfrm>
                    </w14:contentPart>
                  </a:graphicData>
                </a:graphic>
              </wp:anchor>
            </w:drawing>
          </mc:Choice>
          <mc:Fallback>
            <w:pict>
              <v:shape w14:anchorId="456D7650" id="Ink 23" o:spid="_x0000_s1026" type="#_x0000_t75" style="position:absolute;margin-left:270.35pt;margin-top:-.85pt;width:18.3pt;height:19.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">
                <v:imagedata r:id="rId39" o:title=""/>
              </v:shape>
            </w:pict>
          </mc:Fallback>
        </mc:AlternateContent>
      </w:r>
      <w:r w:rsidR="00E25B9D">
        <w:rPr>
          <w:noProof/>
        </w:rPr>
        <w:drawing>
          <wp:inline distT="0" distB="0" distL="0" distR="0" wp14:anchorId="3B802BB9" wp14:editId="23E04BE9">
            <wp:extent cx="5898397" cy="731520"/>
            <wp:effectExtent l="0" t="0" r="7620" b="0"/>
            <wp:docPr id="648343285" name="Picture 22" descr="A blue and white screen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43285" name="Picture 22" descr="A blue and white screen with numbers&#10;&#10;AI-generated content may be incorrect."/>
                    <pic:cNvPicPr/>
                  </pic:nvPicPr>
                  <pic:blipFill>
                    <a:blip r:embed="rId40">
                      <a:extLst>
                        <a:ext uri="{28A0092B-C50C-407E-A947-70E740481C1C}">
                          <a14:useLocalDpi xmlns:a14="http://schemas.microsoft.com/office/drawing/2010/main" val="0"/>
                        </a:ext>
                      </a:extLst>
                    </a:blip>
                    <a:stretch>
                      <a:fillRect/>
                    </a:stretch>
                  </pic:blipFill>
                  <pic:spPr>
                    <a:xfrm>
                      <a:off x="0" y="0"/>
                      <a:ext cx="5998713" cy="743961"/>
                    </a:xfrm>
                    <a:prstGeom prst="rect">
                      <a:avLst/>
                    </a:prstGeom>
                  </pic:spPr>
                </pic:pic>
              </a:graphicData>
            </a:graphic>
          </wp:inline>
        </w:drawing>
      </w:r>
    </w:p>
    <w:p w14:paraId="092B3912" w14:textId="3AD525BA" w:rsidR="0012523F" w:rsidRPr="002B21C0" w:rsidRDefault="00BF3DBD" w:rsidP="00D42034">
      <w:pPr>
        <w:rPr>
          <w:sz w:val="20"/>
          <w:szCs w:val="20"/>
        </w:rPr>
      </w:pPr>
      <w:r w:rsidRPr="002B21C0">
        <w:rPr>
          <w:sz w:val="20"/>
          <w:szCs w:val="20"/>
        </w:rPr>
        <w:t xml:space="preserve">Figure 19: Full partition </w:t>
      </w:r>
      <w:r w:rsidR="00560513" w:rsidRPr="002B21C0">
        <w:rPr>
          <w:sz w:val="20"/>
          <w:szCs w:val="20"/>
        </w:rPr>
        <w:t>explanation</w:t>
      </w:r>
    </w:p>
    <w:p w14:paraId="080E95E9" w14:textId="19410B3B" w:rsidR="00C11458" w:rsidRDefault="00C11458" w:rsidP="00C11458">
      <w:pPr>
        <w:pStyle w:val="Heading4"/>
        <w:rPr>
          <w:sz w:val="26"/>
          <w:szCs w:val="26"/>
        </w:rPr>
      </w:pPr>
      <w:r>
        <w:rPr>
          <w:sz w:val="26"/>
          <w:szCs w:val="26"/>
        </w:rPr>
        <w:lastRenderedPageBreak/>
        <w:t>Opening New Disk Image</w:t>
      </w:r>
    </w:p>
    <w:p w14:paraId="36D9F156" w14:textId="46DA0E21" w:rsidR="00C11458" w:rsidRPr="002B21C0" w:rsidRDefault="00C11458" w:rsidP="00C11458">
      <w:pPr>
        <w:rPr>
          <w:sz w:val="26"/>
          <w:szCs w:val="26"/>
        </w:rPr>
      </w:pPr>
      <w:r w:rsidRPr="002B21C0">
        <w:rPr>
          <w:sz w:val="26"/>
          <w:szCs w:val="26"/>
        </w:rPr>
        <w:t xml:space="preserve">The examiner </w:t>
      </w:r>
      <w:r w:rsidR="000F4C88" w:rsidRPr="002B21C0">
        <w:rPr>
          <w:sz w:val="26"/>
          <w:szCs w:val="26"/>
        </w:rPr>
        <w:t>opens</w:t>
      </w:r>
      <w:r w:rsidRPr="002B21C0">
        <w:rPr>
          <w:sz w:val="26"/>
          <w:szCs w:val="26"/>
        </w:rPr>
        <w:t xml:space="preserve"> new disk image from the local </w:t>
      </w:r>
      <w:r w:rsidR="00710932" w:rsidRPr="002B21C0">
        <w:rPr>
          <w:sz w:val="26"/>
          <w:szCs w:val="26"/>
        </w:rPr>
        <w:t>drive</w:t>
      </w:r>
      <w:r w:rsidR="00685ADC">
        <w:rPr>
          <w:sz w:val="26"/>
          <w:szCs w:val="26"/>
        </w:rPr>
        <w:t xml:space="preserve"> (</w:t>
      </w:r>
      <w:r w:rsidR="00685ADC" w:rsidRPr="002B21C0">
        <w:rPr>
          <w:sz w:val="26"/>
          <w:szCs w:val="26"/>
        </w:rPr>
        <w:t xml:space="preserve">C:) </w:t>
      </w:r>
      <w:r w:rsidR="00710932" w:rsidRPr="002B21C0">
        <w:rPr>
          <w:sz w:val="26"/>
          <w:szCs w:val="26"/>
        </w:rPr>
        <w:t>called 10-ntfs-part1.dd with a sector size of 512 bytes</w:t>
      </w:r>
      <w:r w:rsidR="00936672" w:rsidRPr="002B21C0">
        <w:rPr>
          <w:sz w:val="26"/>
          <w:szCs w:val="26"/>
        </w:rPr>
        <w:t xml:space="preserve"> and </w:t>
      </w:r>
      <w:r w:rsidR="00907DFC" w:rsidRPr="002B21C0">
        <w:rPr>
          <w:sz w:val="26"/>
          <w:szCs w:val="26"/>
        </w:rPr>
        <w:t xml:space="preserve">in </w:t>
      </w:r>
      <w:r w:rsidR="00A3130D" w:rsidRPr="002B21C0">
        <w:rPr>
          <w:sz w:val="26"/>
          <w:szCs w:val="26"/>
        </w:rPr>
        <w:t xml:space="preserve">the </w:t>
      </w:r>
      <w:r w:rsidR="00CD5EE3" w:rsidRPr="002B21C0">
        <w:rPr>
          <w:sz w:val="26"/>
          <w:szCs w:val="26"/>
        </w:rPr>
        <w:t xml:space="preserve">partition the examiner analyzes the following bytes 4E 54 46 53 and sees in the </w:t>
      </w:r>
      <w:r w:rsidR="008C4B10" w:rsidRPr="002B21C0">
        <w:rPr>
          <w:sz w:val="26"/>
          <w:szCs w:val="26"/>
        </w:rPr>
        <w:t>message on the ASCII table on right “NTFS”.</w:t>
      </w:r>
    </w:p>
    <w:p w14:paraId="726FC23B" w14:textId="4620AF1E" w:rsidR="008C4B10" w:rsidRDefault="008C4B10" w:rsidP="00C11458">
      <w:r>
        <w:rPr>
          <w:noProof/>
        </w:rPr>
        <w:drawing>
          <wp:inline distT="0" distB="0" distL="0" distR="0" wp14:anchorId="6EEAFE8B" wp14:editId="2F116282">
            <wp:extent cx="5943600" cy="1283335"/>
            <wp:effectExtent l="0" t="0" r="0" b="0"/>
            <wp:docPr id="1519365846" name="Picture 3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65846" name="Picture 38" descr="A screenshot of a computer&#10;&#10;AI-generated content may be incorrect."/>
                    <pic:cNvPicPr/>
                  </pic:nvPicPr>
                  <pic:blipFill>
                    <a:blip r:embed="rId41">
                      <a:extLst>
                        <a:ext uri="{28A0092B-C50C-407E-A947-70E740481C1C}">
                          <a14:useLocalDpi xmlns:a14="http://schemas.microsoft.com/office/drawing/2010/main" val="0"/>
                        </a:ext>
                      </a:extLst>
                    </a:blip>
                    <a:stretch>
                      <a:fillRect/>
                    </a:stretch>
                  </pic:blipFill>
                  <pic:spPr>
                    <a:xfrm>
                      <a:off x="0" y="0"/>
                      <a:ext cx="5943600" cy="1283335"/>
                    </a:xfrm>
                    <a:prstGeom prst="rect">
                      <a:avLst/>
                    </a:prstGeom>
                  </pic:spPr>
                </pic:pic>
              </a:graphicData>
            </a:graphic>
          </wp:inline>
        </w:drawing>
      </w:r>
    </w:p>
    <w:p w14:paraId="297ABBB6" w14:textId="6B454D77" w:rsidR="008C4B10" w:rsidRPr="002B21C0" w:rsidRDefault="008C4B10" w:rsidP="00C11458">
      <w:pPr>
        <w:rPr>
          <w:sz w:val="20"/>
          <w:szCs w:val="20"/>
        </w:rPr>
      </w:pPr>
      <w:r w:rsidRPr="002B21C0">
        <w:rPr>
          <w:sz w:val="20"/>
          <w:szCs w:val="20"/>
        </w:rPr>
        <w:t xml:space="preserve">Figure 20: </w:t>
      </w:r>
      <w:r w:rsidR="00C70B1B" w:rsidRPr="002B21C0">
        <w:rPr>
          <w:sz w:val="20"/>
          <w:szCs w:val="20"/>
        </w:rPr>
        <w:t>New disk image NTFS message</w:t>
      </w:r>
    </w:p>
    <w:p w14:paraId="093CBE7C" w14:textId="1ADF51BB" w:rsidR="009407DB" w:rsidRDefault="00827A4B" w:rsidP="009407DB">
      <w:pPr>
        <w:pStyle w:val="Heading4"/>
        <w:rPr>
          <w:sz w:val="26"/>
          <w:szCs w:val="26"/>
        </w:rPr>
      </w:pPr>
      <w:r>
        <w:rPr>
          <w:sz w:val="26"/>
          <w:szCs w:val="26"/>
        </w:rPr>
        <w:t>Verifying Evidence Hash Values</w:t>
      </w:r>
    </w:p>
    <w:p w14:paraId="6C0B559B" w14:textId="0A29AC01" w:rsidR="00827A4B" w:rsidRPr="002B21C0" w:rsidRDefault="00827A4B" w:rsidP="00827A4B">
      <w:pPr>
        <w:rPr>
          <w:sz w:val="26"/>
          <w:szCs w:val="26"/>
        </w:rPr>
      </w:pPr>
      <w:r w:rsidRPr="002B21C0">
        <w:rPr>
          <w:sz w:val="26"/>
          <w:szCs w:val="26"/>
        </w:rPr>
        <w:t xml:space="preserve">The examiner </w:t>
      </w:r>
      <w:r w:rsidR="000240FC" w:rsidRPr="002B21C0">
        <w:rPr>
          <w:sz w:val="26"/>
          <w:szCs w:val="26"/>
        </w:rPr>
        <w:t xml:space="preserve">has now logged into windows 10 and went to the Local Drive(C:) file and opened </w:t>
      </w:r>
      <w:r w:rsidR="0063336D" w:rsidRPr="002B21C0">
        <w:rPr>
          <w:sz w:val="26"/>
          <w:szCs w:val="26"/>
        </w:rPr>
        <w:t xml:space="preserve">images. Then clicked the file called ntfsdd.txt. From there the examiner can see the CRC, MD5, and SHA1 values. The examiner from there can go into the </w:t>
      </w:r>
      <w:r w:rsidR="00FA10DF" w:rsidRPr="002B21C0">
        <w:rPr>
          <w:sz w:val="26"/>
          <w:szCs w:val="26"/>
        </w:rPr>
        <w:t>n</w:t>
      </w:r>
      <w:r w:rsidR="0063336D" w:rsidRPr="002B21C0">
        <w:rPr>
          <w:sz w:val="26"/>
          <w:szCs w:val="26"/>
        </w:rPr>
        <w:t>tfs</w:t>
      </w:r>
      <w:r w:rsidR="00FA10DF" w:rsidRPr="002B21C0">
        <w:rPr>
          <w:sz w:val="26"/>
          <w:szCs w:val="26"/>
        </w:rPr>
        <w:t xml:space="preserve">dd.txt files properties and then look at the hash values in the properties. Then the examiner can review both the hash values in notepad and properties to verify that each match </w:t>
      </w:r>
      <w:r w:rsidR="00621CD5" w:rsidRPr="002B21C0">
        <w:rPr>
          <w:sz w:val="26"/>
          <w:szCs w:val="26"/>
        </w:rPr>
        <w:t>is correct</w:t>
      </w:r>
      <w:r w:rsidR="00FA10DF" w:rsidRPr="002B21C0">
        <w:rPr>
          <w:sz w:val="26"/>
          <w:szCs w:val="26"/>
        </w:rPr>
        <w:t xml:space="preserve">. </w:t>
      </w:r>
    </w:p>
    <w:p w14:paraId="21E0DFDB" w14:textId="3FC901ED" w:rsidR="00FA10DF" w:rsidRDefault="00FA10DF" w:rsidP="00827A4B">
      <w:r>
        <w:rPr>
          <w:noProof/>
        </w:rPr>
        <w:drawing>
          <wp:inline distT="0" distB="0" distL="0" distR="0" wp14:anchorId="1D5BC581" wp14:editId="1728FE12">
            <wp:extent cx="4340852" cy="3367144"/>
            <wp:effectExtent l="0" t="0" r="3175" b="5080"/>
            <wp:docPr id="1555303991" name="Picture 4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3991" name="Picture 40" descr="A screenshot of a computer&#10;&#10;AI-generated content may be incorrect."/>
                    <pic:cNvPicPr/>
                  </pic:nvPicPr>
                  <pic:blipFill>
                    <a:blip r:embed="rId42">
                      <a:extLst>
                        <a:ext uri="{28A0092B-C50C-407E-A947-70E740481C1C}">
                          <a14:useLocalDpi xmlns:a14="http://schemas.microsoft.com/office/drawing/2010/main" val="0"/>
                        </a:ext>
                      </a:extLst>
                    </a:blip>
                    <a:stretch>
                      <a:fillRect/>
                    </a:stretch>
                  </pic:blipFill>
                  <pic:spPr>
                    <a:xfrm>
                      <a:off x="0" y="0"/>
                      <a:ext cx="4377047" cy="3395220"/>
                    </a:xfrm>
                    <a:prstGeom prst="rect">
                      <a:avLst/>
                    </a:prstGeom>
                  </pic:spPr>
                </pic:pic>
              </a:graphicData>
            </a:graphic>
          </wp:inline>
        </w:drawing>
      </w:r>
    </w:p>
    <w:p w14:paraId="10F7A09B" w14:textId="64025101" w:rsidR="00BD5634" w:rsidRPr="002B21C0" w:rsidRDefault="00621CD5" w:rsidP="00827A4B">
      <w:pPr>
        <w:rPr>
          <w:sz w:val="20"/>
          <w:szCs w:val="20"/>
        </w:rPr>
      </w:pPr>
      <w:r w:rsidRPr="002B21C0">
        <w:rPr>
          <w:sz w:val="20"/>
          <w:szCs w:val="20"/>
        </w:rPr>
        <w:t>Figure 21: Verifying hash values</w:t>
      </w:r>
    </w:p>
    <w:p w14:paraId="50AD8149" w14:textId="75BBD305" w:rsidR="00BD5634" w:rsidRDefault="00F427D8" w:rsidP="00BD5634">
      <w:pPr>
        <w:pStyle w:val="Heading4"/>
        <w:rPr>
          <w:sz w:val="26"/>
          <w:szCs w:val="26"/>
        </w:rPr>
      </w:pPr>
      <w:r>
        <w:rPr>
          <w:sz w:val="26"/>
          <w:szCs w:val="26"/>
        </w:rPr>
        <w:lastRenderedPageBreak/>
        <w:t>NTFS Partition with Autopsy</w:t>
      </w:r>
    </w:p>
    <w:p w14:paraId="097A3DE6" w14:textId="303708C2" w:rsidR="00BD5634" w:rsidRPr="002B21C0" w:rsidRDefault="00BD5634" w:rsidP="00BD5634">
      <w:pPr>
        <w:rPr>
          <w:sz w:val="26"/>
          <w:szCs w:val="26"/>
        </w:rPr>
      </w:pPr>
      <w:r w:rsidRPr="002B21C0">
        <w:rPr>
          <w:sz w:val="26"/>
          <w:szCs w:val="26"/>
        </w:rPr>
        <w:t xml:space="preserve">The </w:t>
      </w:r>
      <w:r w:rsidR="00F427D8" w:rsidRPr="002B21C0">
        <w:rPr>
          <w:sz w:val="26"/>
          <w:szCs w:val="26"/>
        </w:rPr>
        <w:t>examiner used Autopsy</w:t>
      </w:r>
      <w:r w:rsidR="00823BC5" w:rsidRPr="002B21C0">
        <w:rPr>
          <w:sz w:val="26"/>
          <w:szCs w:val="26"/>
        </w:rPr>
        <w:t xml:space="preserve"> 4.2.0 application to create a new case named Lab0 for the base directory C:\images. Then the examiner </w:t>
      </w:r>
      <w:r w:rsidR="00CA0564" w:rsidRPr="002B21C0">
        <w:rPr>
          <w:sz w:val="26"/>
          <w:szCs w:val="26"/>
        </w:rPr>
        <w:t xml:space="preserve">inputted the case number as ‘1’ and examiner ‘Jaspreet’. Once created the examiner added data by browsing the </w:t>
      </w:r>
      <w:r w:rsidR="00911759" w:rsidRPr="002B21C0">
        <w:rPr>
          <w:sz w:val="26"/>
          <w:szCs w:val="26"/>
        </w:rPr>
        <w:t xml:space="preserve">C:\images and clicked on the ntfs.dd file. Once this file is selected the examiner configures </w:t>
      </w:r>
      <w:r w:rsidR="001506E5" w:rsidRPr="002B21C0">
        <w:rPr>
          <w:sz w:val="26"/>
          <w:szCs w:val="26"/>
        </w:rPr>
        <w:t xml:space="preserve">the ingest modules and selects all the things to search for when reviewing this ntfs.dd file. Then once the examiner selects all the things to search for </w:t>
      </w:r>
      <w:r w:rsidR="00714165" w:rsidRPr="002B21C0">
        <w:rPr>
          <w:sz w:val="26"/>
          <w:szCs w:val="26"/>
        </w:rPr>
        <w:t xml:space="preserve">and sees the results the examiner looks through the created table </w:t>
      </w:r>
      <w:r w:rsidR="00A85F5F" w:rsidRPr="002B21C0">
        <w:rPr>
          <w:sz w:val="26"/>
          <w:szCs w:val="26"/>
        </w:rPr>
        <w:t xml:space="preserve">data on the file. Then the examiner sees that the NTFS file system includes the Master File Table </w:t>
      </w:r>
      <w:r w:rsidR="00177BE0" w:rsidRPr="002B21C0">
        <w:rPr>
          <w:sz w:val="26"/>
          <w:szCs w:val="26"/>
        </w:rPr>
        <w:t>(</w:t>
      </w:r>
      <w:r w:rsidR="00A85F5F" w:rsidRPr="002B21C0">
        <w:rPr>
          <w:sz w:val="26"/>
          <w:szCs w:val="26"/>
        </w:rPr>
        <w:t>$MFT</w:t>
      </w:r>
      <w:r w:rsidR="00177BE0" w:rsidRPr="002B21C0">
        <w:rPr>
          <w:sz w:val="26"/>
          <w:szCs w:val="26"/>
        </w:rPr>
        <w:t>)</w:t>
      </w:r>
      <w:r w:rsidR="00A85F5F" w:rsidRPr="002B21C0">
        <w:rPr>
          <w:sz w:val="26"/>
          <w:szCs w:val="26"/>
        </w:rPr>
        <w:t xml:space="preserve"> </w:t>
      </w:r>
      <w:r w:rsidR="006543E1" w:rsidRPr="002B21C0">
        <w:rPr>
          <w:sz w:val="26"/>
          <w:szCs w:val="26"/>
        </w:rPr>
        <w:t xml:space="preserve">which is used to help </w:t>
      </w:r>
      <w:r w:rsidR="00CF5FF9" w:rsidRPr="002B21C0">
        <w:rPr>
          <w:sz w:val="26"/>
          <w:szCs w:val="26"/>
        </w:rPr>
        <w:t xml:space="preserve">with file metadata in NTFS </w:t>
      </w:r>
      <w:r w:rsidR="00A85F5F" w:rsidRPr="002B21C0">
        <w:rPr>
          <w:sz w:val="26"/>
          <w:szCs w:val="26"/>
        </w:rPr>
        <w:t xml:space="preserve">and the </w:t>
      </w:r>
      <w:r w:rsidR="00177BE0" w:rsidRPr="002B21C0">
        <w:rPr>
          <w:sz w:val="26"/>
          <w:szCs w:val="26"/>
        </w:rPr>
        <w:t>Master File Table Mirror (</w:t>
      </w:r>
      <w:r w:rsidR="00A85F5F" w:rsidRPr="002B21C0">
        <w:rPr>
          <w:sz w:val="26"/>
          <w:szCs w:val="26"/>
        </w:rPr>
        <w:t>$MFTMirr</w:t>
      </w:r>
      <w:r w:rsidR="00177BE0" w:rsidRPr="002B21C0">
        <w:rPr>
          <w:sz w:val="26"/>
          <w:szCs w:val="26"/>
        </w:rPr>
        <w:t>)</w:t>
      </w:r>
      <w:r w:rsidR="00CF5FF9" w:rsidRPr="002B21C0">
        <w:rPr>
          <w:sz w:val="26"/>
          <w:szCs w:val="26"/>
        </w:rPr>
        <w:t xml:space="preserve"> which is used to recover files and check integrity</w:t>
      </w:r>
      <w:r w:rsidR="00A85F5F" w:rsidRPr="002B21C0">
        <w:rPr>
          <w:sz w:val="26"/>
          <w:szCs w:val="26"/>
        </w:rPr>
        <w:t xml:space="preserve">. This </w:t>
      </w:r>
      <w:r w:rsidR="00177BE0" w:rsidRPr="002B21C0">
        <w:rPr>
          <w:sz w:val="26"/>
          <w:szCs w:val="26"/>
        </w:rPr>
        <w:t xml:space="preserve">is important because these files are </w:t>
      </w:r>
      <w:r w:rsidR="006543E1" w:rsidRPr="002B21C0">
        <w:rPr>
          <w:sz w:val="26"/>
          <w:szCs w:val="26"/>
        </w:rPr>
        <w:t xml:space="preserve">critical for the NTFS file system structure and for forensic analysis. </w:t>
      </w:r>
    </w:p>
    <w:p w14:paraId="22FB0152" w14:textId="30D13A20" w:rsidR="00CF5FF9" w:rsidRDefault="00CF5FF9" w:rsidP="00BD5634">
      <w:r>
        <w:rPr>
          <w:noProof/>
        </w:rPr>
        <w:drawing>
          <wp:inline distT="0" distB="0" distL="0" distR="0" wp14:anchorId="65AF9811" wp14:editId="50B9783E">
            <wp:extent cx="5943600" cy="3856355"/>
            <wp:effectExtent l="0" t="0" r="0" b="0"/>
            <wp:docPr id="2032933715" name="Picture 4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33715" name="Picture 41" descr="A screenshot of a computer&#10;&#10;AI-generated content may be incorrect."/>
                    <pic:cNvPicPr/>
                  </pic:nvPicPr>
                  <pic:blipFill>
                    <a:blip r:embed="rId43">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14:paraId="2A035AB6" w14:textId="2BB5CAEA" w:rsidR="00621CD5" w:rsidRPr="002B21C0" w:rsidRDefault="00CF5FF9" w:rsidP="00827A4B">
      <w:pPr>
        <w:rPr>
          <w:sz w:val="20"/>
          <w:szCs w:val="20"/>
        </w:rPr>
      </w:pPr>
      <w:r w:rsidRPr="002B21C0">
        <w:rPr>
          <w:sz w:val="20"/>
          <w:szCs w:val="20"/>
        </w:rPr>
        <w:t>Figure 22: Autopsy File Partition</w:t>
      </w:r>
    </w:p>
    <w:p w14:paraId="58F4FB54" w14:textId="60834024" w:rsidR="006B78DA" w:rsidRDefault="006B78DA" w:rsidP="006B78DA">
      <w:pPr>
        <w:pStyle w:val="Heading1"/>
        <w:rPr>
          <w:sz w:val="32"/>
          <w:szCs w:val="32"/>
        </w:rPr>
      </w:pPr>
      <w:r>
        <w:rPr>
          <w:sz w:val="32"/>
          <w:szCs w:val="32"/>
        </w:rPr>
        <w:t>Conclusion</w:t>
      </w:r>
    </w:p>
    <w:p w14:paraId="5AF902C5" w14:textId="2BF031CE" w:rsidR="00E82F01" w:rsidRPr="00851EF6" w:rsidRDefault="00851EF6" w:rsidP="00851EF6">
      <w:pPr>
        <w:rPr>
          <w:sz w:val="26"/>
          <w:szCs w:val="26"/>
        </w:rPr>
      </w:pPr>
      <w:r>
        <w:rPr>
          <w:sz w:val="26"/>
          <w:szCs w:val="26"/>
        </w:rPr>
        <w:t>Overall, through this lab the examiner was able to analyze and understand the NTFS file system us</w:t>
      </w:r>
      <w:r w:rsidR="00DB5CED">
        <w:rPr>
          <w:sz w:val="26"/>
          <w:szCs w:val="26"/>
        </w:rPr>
        <w:t xml:space="preserve">ing the following forensic tools HxD and Autopsy as well as command </w:t>
      </w:r>
      <w:r w:rsidR="00DB5CED">
        <w:rPr>
          <w:sz w:val="26"/>
          <w:szCs w:val="26"/>
        </w:rPr>
        <w:lastRenderedPageBreak/>
        <w:t>prompts to examine the raw disk data, verify the data’s integrity, and reveal any hidden or deleted information. Through this process</w:t>
      </w:r>
      <w:r w:rsidR="001143AC">
        <w:rPr>
          <w:sz w:val="26"/>
          <w:szCs w:val="26"/>
        </w:rPr>
        <w:t xml:space="preserve"> the examiner was able to gain hands-on experience in understanding the structure of NTFS file system as well as exploring how partitions worked and identifying critical system files. </w:t>
      </w:r>
      <w:r w:rsidR="005A66E3">
        <w:rPr>
          <w:sz w:val="26"/>
          <w:szCs w:val="26"/>
        </w:rPr>
        <w:t xml:space="preserve">By using the forensic </w:t>
      </w:r>
      <w:r w:rsidR="00E82F01">
        <w:rPr>
          <w:sz w:val="26"/>
          <w:szCs w:val="26"/>
        </w:rPr>
        <w:t>tools,</w:t>
      </w:r>
      <w:r w:rsidR="005A66E3">
        <w:rPr>
          <w:sz w:val="26"/>
          <w:szCs w:val="26"/>
        </w:rPr>
        <w:t xml:space="preserve"> it ensured that the examiner followed a structured approach when conducting the forensic analysis on the data and ensured that the integrity of the data through the investigation remained in ta</w:t>
      </w:r>
      <w:r w:rsidR="00E82F01">
        <w:rPr>
          <w:sz w:val="26"/>
          <w:szCs w:val="26"/>
        </w:rPr>
        <w:t>ct through the analysis of key NTFS features such as ADS, Timestomp manipulation, and $MFT.</w:t>
      </w:r>
    </w:p>
    <w:p w14:paraId="3F182F69" w14:textId="2AA55DF5" w:rsidR="006B78DA" w:rsidRDefault="006B78DA" w:rsidP="006B78DA">
      <w:pPr>
        <w:pStyle w:val="Heading3"/>
      </w:pPr>
      <w:r>
        <w:t>NTFS File System</w:t>
      </w:r>
    </w:p>
    <w:p w14:paraId="08BC879D" w14:textId="58431C55" w:rsidR="003760B7" w:rsidRPr="002B21C0" w:rsidRDefault="00737C20" w:rsidP="003760B7">
      <w:pPr>
        <w:rPr>
          <w:sz w:val="26"/>
          <w:szCs w:val="26"/>
        </w:rPr>
      </w:pPr>
      <w:r w:rsidRPr="002B21C0">
        <w:rPr>
          <w:sz w:val="26"/>
          <w:szCs w:val="26"/>
        </w:rPr>
        <w:t xml:space="preserve">This is primarily used in windows operating systems to provide a secure and modern file system. This file system included advanced features such as ADS, ACLs, journaling, and file </w:t>
      </w:r>
      <w:r w:rsidR="00390442" w:rsidRPr="002B21C0">
        <w:rPr>
          <w:sz w:val="26"/>
          <w:szCs w:val="26"/>
        </w:rPr>
        <w:t>encryption,</w:t>
      </w:r>
      <w:r w:rsidRPr="002B21C0">
        <w:rPr>
          <w:sz w:val="26"/>
          <w:szCs w:val="26"/>
        </w:rPr>
        <w:t xml:space="preserve"> all of which is useful and impactful during a </w:t>
      </w:r>
      <w:r w:rsidR="00986C69" w:rsidRPr="002B21C0">
        <w:rPr>
          <w:sz w:val="26"/>
          <w:szCs w:val="26"/>
        </w:rPr>
        <w:t>forensic investigation. THE NT</w:t>
      </w:r>
      <w:r w:rsidR="00B676AF" w:rsidRPr="002B21C0">
        <w:rPr>
          <w:sz w:val="26"/>
          <w:szCs w:val="26"/>
        </w:rPr>
        <w:t>F</w:t>
      </w:r>
      <w:r w:rsidR="00986C69" w:rsidRPr="002B21C0">
        <w:rPr>
          <w:sz w:val="26"/>
          <w:szCs w:val="26"/>
        </w:rPr>
        <w:t>S file system also keeps a Master file Table, which stores all the metadata about all files and directories within it, making it a vital resource for digital analysis. By understanding the key features and structures of the N</w:t>
      </w:r>
      <w:r w:rsidR="00B676AF" w:rsidRPr="002B21C0">
        <w:rPr>
          <w:sz w:val="26"/>
          <w:szCs w:val="26"/>
        </w:rPr>
        <w:t>TF</w:t>
      </w:r>
      <w:r w:rsidR="00986C69" w:rsidRPr="002B21C0">
        <w:rPr>
          <w:sz w:val="26"/>
          <w:szCs w:val="26"/>
        </w:rPr>
        <w:t>S file</w:t>
      </w:r>
      <w:r w:rsidR="00B676AF" w:rsidRPr="002B21C0">
        <w:rPr>
          <w:sz w:val="26"/>
          <w:szCs w:val="26"/>
        </w:rPr>
        <w:t xml:space="preserve"> system the examiner can recover deleted content or files, track the modification of files, and detect </w:t>
      </w:r>
      <w:r w:rsidR="00390442" w:rsidRPr="002B21C0">
        <w:rPr>
          <w:sz w:val="26"/>
          <w:szCs w:val="26"/>
        </w:rPr>
        <w:t>any techniques or actions conducted by malicious characters during an investigation.</w:t>
      </w:r>
      <w:r w:rsidR="00986C69" w:rsidRPr="002B21C0">
        <w:rPr>
          <w:sz w:val="26"/>
          <w:szCs w:val="26"/>
        </w:rPr>
        <w:t xml:space="preserve"> </w:t>
      </w:r>
    </w:p>
    <w:p w14:paraId="18452613" w14:textId="7C2979FF" w:rsidR="006B78DA" w:rsidRDefault="006B78DA" w:rsidP="006B78DA">
      <w:pPr>
        <w:pStyle w:val="Heading3"/>
      </w:pPr>
      <w:r>
        <w:t>HxD Application</w:t>
      </w:r>
    </w:p>
    <w:p w14:paraId="7BE120D7" w14:textId="7C3078FB" w:rsidR="00390442" w:rsidRPr="002B21C0" w:rsidRDefault="00390442" w:rsidP="00390442">
      <w:pPr>
        <w:rPr>
          <w:sz w:val="26"/>
          <w:szCs w:val="26"/>
        </w:rPr>
      </w:pPr>
      <w:r w:rsidRPr="002B21C0">
        <w:rPr>
          <w:sz w:val="26"/>
          <w:szCs w:val="26"/>
        </w:rPr>
        <w:t xml:space="preserve">This is a hex editor application that allows </w:t>
      </w:r>
      <w:r w:rsidR="00B23872" w:rsidRPr="002B21C0">
        <w:rPr>
          <w:sz w:val="26"/>
          <w:szCs w:val="26"/>
        </w:rPr>
        <w:t xml:space="preserve">the examiner to modify and or view raw disk image data on a byte level. This tool </w:t>
      </w:r>
      <w:r w:rsidR="00A33CCD" w:rsidRPr="002B21C0">
        <w:rPr>
          <w:sz w:val="26"/>
          <w:szCs w:val="26"/>
        </w:rPr>
        <w:t xml:space="preserve">is essential to examine the Master Boot Record (MBR) </w:t>
      </w:r>
      <w:r w:rsidR="001B0FB4" w:rsidRPr="002B21C0">
        <w:rPr>
          <w:sz w:val="26"/>
          <w:szCs w:val="26"/>
        </w:rPr>
        <w:t xml:space="preserve">of 512 bytes in length </w:t>
      </w:r>
      <w:r w:rsidR="009C260E" w:rsidRPr="002B21C0">
        <w:rPr>
          <w:sz w:val="26"/>
          <w:szCs w:val="26"/>
        </w:rPr>
        <w:t>and</w:t>
      </w:r>
      <w:r w:rsidR="001B0FB4" w:rsidRPr="002B21C0">
        <w:rPr>
          <w:sz w:val="26"/>
          <w:szCs w:val="26"/>
        </w:rPr>
        <w:t xml:space="preserve"> helps to partition the table into sections to help the examiner </w:t>
      </w:r>
      <w:r w:rsidR="00DC0046" w:rsidRPr="002B21C0">
        <w:rPr>
          <w:sz w:val="26"/>
          <w:szCs w:val="26"/>
        </w:rPr>
        <w:t xml:space="preserve">locate and interpret partition structures. This application utilizes the switching of </w:t>
      </w:r>
      <w:r w:rsidR="009C260E" w:rsidRPr="002B21C0">
        <w:rPr>
          <w:sz w:val="26"/>
          <w:szCs w:val="26"/>
        </w:rPr>
        <w:t>offsets</w:t>
      </w:r>
      <w:r w:rsidR="00DC0046" w:rsidRPr="002B21C0">
        <w:rPr>
          <w:sz w:val="26"/>
          <w:szCs w:val="26"/>
        </w:rPr>
        <w:t xml:space="preserve"> from hexadecimal (h) to decimal (d) </w:t>
      </w:r>
      <w:r w:rsidR="001022F7" w:rsidRPr="002B21C0">
        <w:rPr>
          <w:sz w:val="26"/>
          <w:szCs w:val="26"/>
        </w:rPr>
        <w:t>to</w:t>
      </w:r>
      <w:r w:rsidR="00DC0046" w:rsidRPr="002B21C0">
        <w:rPr>
          <w:sz w:val="26"/>
          <w:szCs w:val="26"/>
        </w:rPr>
        <w:t xml:space="preserve"> make the partitions </w:t>
      </w:r>
      <w:r w:rsidR="009C260E" w:rsidRPr="002B21C0">
        <w:rPr>
          <w:sz w:val="26"/>
          <w:szCs w:val="26"/>
        </w:rPr>
        <w:t>easier</w:t>
      </w:r>
      <w:r w:rsidR="00DC0046" w:rsidRPr="002B21C0">
        <w:rPr>
          <w:sz w:val="26"/>
          <w:szCs w:val="26"/>
        </w:rPr>
        <w:t xml:space="preserve"> to </w:t>
      </w:r>
      <w:r w:rsidR="009C260E" w:rsidRPr="002B21C0">
        <w:rPr>
          <w:sz w:val="26"/>
          <w:szCs w:val="26"/>
        </w:rPr>
        <w:t>compare with other forensic tools as well as make it easier to interpret and read</w:t>
      </w:r>
      <w:r w:rsidR="00A723D3">
        <w:rPr>
          <w:sz w:val="26"/>
          <w:szCs w:val="26"/>
        </w:rPr>
        <w:t xml:space="preserve"> the data</w:t>
      </w:r>
      <w:r w:rsidR="009C260E" w:rsidRPr="002B21C0">
        <w:rPr>
          <w:sz w:val="26"/>
          <w:szCs w:val="26"/>
        </w:rPr>
        <w:t xml:space="preserve">. By </w:t>
      </w:r>
      <w:r w:rsidR="001022F7" w:rsidRPr="002B21C0">
        <w:rPr>
          <w:sz w:val="26"/>
          <w:szCs w:val="26"/>
        </w:rPr>
        <w:t>understanding</w:t>
      </w:r>
      <w:r w:rsidR="009C260E" w:rsidRPr="002B21C0">
        <w:rPr>
          <w:sz w:val="26"/>
          <w:szCs w:val="26"/>
        </w:rPr>
        <w:t xml:space="preserve"> the </w:t>
      </w:r>
      <w:r w:rsidR="001022F7" w:rsidRPr="002B21C0">
        <w:rPr>
          <w:sz w:val="26"/>
          <w:szCs w:val="26"/>
        </w:rPr>
        <w:t>key</w:t>
      </w:r>
      <w:r w:rsidR="009C260E" w:rsidRPr="002B21C0">
        <w:rPr>
          <w:sz w:val="26"/>
          <w:szCs w:val="26"/>
        </w:rPr>
        <w:t xml:space="preserve"> features of this hex editor </w:t>
      </w:r>
      <w:r w:rsidR="001022F7" w:rsidRPr="002B21C0">
        <w:rPr>
          <w:sz w:val="26"/>
          <w:szCs w:val="26"/>
        </w:rPr>
        <w:t>application,</w:t>
      </w:r>
      <w:r w:rsidR="009C260E" w:rsidRPr="002B21C0">
        <w:rPr>
          <w:sz w:val="26"/>
          <w:szCs w:val="26"/>
        </w:rPr>
        <w:t xml:space="preserve"> it can play a critical role in tracing </w:t>
      </w:r>
      <w:r w:rsidR="001022F7" w:rsidRPr="002B21C0">
        <w:rPr>
          <w:sz w:val="26"/>
          <w:szCs w:val="26"/>
        </w:rPr>
        <w:t>deleted files, recovering hidden data, and overall providing a forensic analysis of a disk image during an investigation.</w:t>
      </w:r>
    </w:p>
    <w:p w14:paraId="5568AD93" w14:textId="0C16BD4F" w:rsidR="006B78DA" w:rsidRDefault="006B78DA" w:rsidP="006B78DA">
      <w:pPr>
        <w:pStyle w:val="Heading3"/>
      </w:pPr>
      <w:r>
        <w:t>Autopsy</w:t>
      </w:r>
    </w:p>
    <w:p w14:paraId="6F75E0FC" w14:textId="69A7DC83" w:rsidR="006B78DA" w:rsidRPr="00613FA3" w:rsidRDefault="00B27056" w:rsidP="006B78DA">
      <w:pPr>
        <w:rPr>
          <w:sz w:val="26"/>
          <w:szCs w:val="26"/>
        </w:rPr>
      </w:pPr>
      <w:r w:rsidRPr="00613FA3">
        <w:rPr>
          <w:sz w:val="26"/>
          <w:szCs w:val="26"/>
        </w:rPr>
        <w:t xml:space="preserve">Autopsy is an open-source forensic tool that is used to analyze NTFS disk images and extract any crucial artifacts within it. Through this the examiner was able to examine the disk image of the NTFS file system including the $MFT and $MFTMirr, which include stored metadata about every file on the system. This forensic tool allowed the examiner to recover any deleted files, </w:t>
      </w:r>
      <w:r w:rsidR="007D09C8" w:rsidRPr="00613FA3">
        <w:rPr>
          <w:sz w:val="26"/>
          <w:szCs w:val="26"/>
        </w:rPr>
        <w:t xml:space="preserve">detect possible techniques used by attackers to hide data, and inspect timestamps of files. This tool is </w:t>
      </w:r>
      <w:r w:rsidR="00840A22" w:rsidRPr="00613FA3">
        <w:rPr>
          <w:sz w:val="26"/>
          <w:szCs w:val="26"/>
        </w:rPr>
        <w:t>crucial</w:t>
      </w:r>
      <w:r w:rsidR="007D09C8" w:rsidRPr="00613FA3">
        <w:rPr>
          <w:sz w:val="26"/>
          <w:szCs w:val="26"/>
        </w:rPr>
        <w:t xml:space="preserve"> to a </w:t>
      </w:r>
      <w:r w:rsidR="007D09C8" w:rsidRPr="00613FA3">
        <w:rPr>
          <w:sz w:val="26"/>
          <w:szCs w:val="26"/>
        </w:rPr>
        <w:lastRenderedPageBreak/>
        <w:t xml:space="preserve">forensic investigation because it allows for </w:t>
      </w:r>
      <w:r w:rsidR="000B066C" w:rsidRPr="00613FA3">
        <w:rPr>
          <w:sz w:val="26"/>
          <w:szCs w:val="26"/>
        </w:rPr>
        <w:t xml:space="preserve">more simplified and structured </w:t>
      </w:r>
      <w:r w:rsidR="002B21C0" w:rsidRPr="00613FA3">
        <w:rPr>
          <w:sz w:val="26"/>
          <w:szCs w:val="26"/>
        </w:rPr>
        <w:t>interfaces</w:t>
      </w:r>
      <w:r w:rsidR="000B066C" w:rsidRPr="00613FA3">
        <w:rPr>
          <w:sz w:val="26"/>
          <w:szCs w:val="26"/>
        </w:rPr>
        <w:t xml:space="preserve"> to browse a file system </w:t>
      </w:r>
      <w:r w:rsidR="00840A22" w:rsidRPr="00613FA3">
        <w:rPr>
          <w:sz w:val="26"/>
          <w:szCs w:val="26"/>
        </w:rPr>
        <w:t>searching</w:t>
      </w:r>
      <w:r w:rsidR="000B066C" w:rsidRPr="00613FA3">
        <w:rPr>
          <w:sz w:val="26"/>
          <w:szCs w:val="26"/>
        </w:rPr>
        <w:t xml:space="preserve"> for key hidden </w:t>
      </w:r>
      <w:r w:rsidR="00840A22" w:rsidRPr="00613FA3">
        <w:rPr>
          <w:sz w:val="26"/>
          <w:szCs w:val="26"/>
        </w:rPr>
        <w:t>artifacts</w:t>
      </w:r>
      <w:r w:rsidR="000B066C" w:rsidRPr="00613FA3">
        <w:rPr>
          <w:sz w:val="26"/>
          <w:szCs w:val="26"/>
        </w:rPr>
        <w:t xml:space="preserve"> and generating a report on the file system </w:t>
      </w:r>
      <w:r w:rsidR="00840A22" w:rsidRPr="00613FA3">
        <w:rPr>
          <w:sz w:val="26"/>
          <w:szCs w:val="26"/>
        </w:rPr>
        <w:t xml:space="preserve">based on the selected prompts by an examiner. </w:t>
      </w:r>
    </w:p>
    <w:p w14:paraId="2A4EB556" w14:textId="77777777" w:rsidR="001F5245" w:rsidRPr="000807D2" w:rsidRDefault="001F5245">
      <w:pPr>
        <w:rPr>
          <w:sz w:val="26"/>
          <w:szCs w:val="26"/>
        </w:rPr>
      </w:pPr>
    </w:p>
    <w:sectPr w:rsidR="001F5245" w:rsidRPr="000807D2">
      <w:head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12FB5" w14:textId="77777777" w:rsidR="00391D22" w:rsidRDefault="00391D22" w:rsidP="00824092">
      <w:pPr>
        <w:spacing w:after="0" w:line="240" w:lineRule="auto"/>
      </w:pPr>
      <w:r>
        <w:separator/>
      </w:r>
    </w:p>
  </w:endnote>
  <w:endnote w:type="continuationSeparator" w:id="0">
    <w:p w14:paraId="43749684" w14:textId="77777777" w:rsidR="00391D22" w:rsidRDefault="00391D22" w:rsidP="00824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8B6FD" w14:textId="77777777" w:rsidR="00391D22" w:rsidRDefault="00391D22" w:rsidP="00824092">
      <w:pPr>
        <w:spacing w:after="0" w:line="240" w:lineRule="auto"/>
      </w:pPr>
      <w:r>
        <w:separator/>
      </w:r>
    </w:p>
  </w:footnote>
  <w:footnote w:type="continuationSeparator" w:id="0">
    <w:p w14:paraId="34224D2E" w14:textId="77777777" w:rsidR="00391D22" w:rsidRDefault="00391D22" w:rsidP="00824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210086"/>
      <w:docPartObj>
        <w:docPartGallery w:val="Page Numbers (Top of Page)"/>
        <w:docPartUnique/>
      </w:docPartObj>
    </w:sdtPr>
    <w:sdtEndPr>
      <w:rPr>
        <w:noProof/>
      </w:rPr>
    </w:sdtEndPr>
    <w:sdtContent>
      <w:p w14:paraId="08A83191" w14:textId="1B0FCE3D" w:rsidR="00824092" w:rsidRDefault="008240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7E5239" w14:textId="77777777" w:rsidR="00824092" w:rsidRDefault="008240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F62"/>
    <w:rsid w:val="00004049"/>
    <w:rsid w:val="000240FC"/>
    <w:rsid w:val="000672AF"/>
    <w:rsid w:val="0007182D"/>
    <w:rsid w:val="00074F65"/>
    <w:rsid w:val="000807D2"/>
    <w:rsid w:val="000A5A2E"/>
    <w:rsid w:val="000B066C"/>
    <w:rsid w:val="000B0B23"/>
    <w:rsid w:val="000C0A2A"/>
    <w:rsid w:val="000D7B5D"/>
    <w:rsid w:val="000E69D8"/>
    <w:rsid w:val="000F3525"/>
    <w:rsid w:val="000F4C88"/>
    <w:rsid w:val="001022F7"/>
    <w:rsid w:val="00104ADD"/>
    <w:rsid w:val="00111191"/>
    <w:rsid w:val="001143AC"/>
    <w:rsid w:val="00121827"/>
    <w:rsid w:val="0012523F"/>
    <w:rsid w:val="00143865"/>
    <w:rsid w:val="001506E5"/>
    <w:rsid w:val="00177BE0"/>
    <w:rsid w:val="0019613C"/>
    <w:rsid w:val="001A17B3"/>
    <w:rsid w:val="001B0FB4"/>
    <w:rsid w:val="001B2B1E"/>
    <w:rsid w:val="001D7100"/>
    <w:rsid w:val="001E0E97"/>
    <w:rsid w:val="001F5245"/>
    <w:rsid w:val="001F7C7B"/>
    <w:rsid w:val="00216778"/>
    <w:rsid w:val="00233DA5"/>
    <w:rsid w:val="00246FF4"/>
    <w:rsid w:val="002568E3"/>
    <w:rsid w:val="002625B5"/>
    <w:rsid w:val="002A1B4C"/>
    <w:rsid w:val="002A4BD7"/>
    <w:rsid w:val="002B030D"/>
    <w:rsid w:val="002B21C0"/>
    <w:rsid w:val="002B281E"/>
    <w:rsid w:val="002C0953"/>
    <w:rsid w:val="002D0495"/>
    <w:rsid w:val="002E37BF"/>
    <w:rsid w:val="003406C5"/>
    <w:rsid w:val="00343D71"/>
    <w:rsid w:val="00366D05"/>
    <w:rsid w:val="003760B7"/>
    <w:rsid w:val="00390442"/>
    <w:rsid w:val="00391D22"/>
    <w:rsid w:val="003E455E"/>
    <w:rsid w:val="003F41BB"/>
    <w:rsid w:val="00406C5C"/>
    <w:rsid w:val="00411DE9"/>
    <w:rsid w:val="00441C8E"/>
    <w:rsid w:val="004D7F62"/>
    <w:rsid w:val="004F0E10"/>
    <w:rsid w:val="00560513"/>
    <w:rsid w:val="0058349F"/>
    <w:rsid w:val="005A1BD9"/>
    <w:rsid w:val="005A66E3"/>
    <w:rsid w:val="005C0002"/>
    <w:rsid w:val="005C59CD"/>
    <w:rsid w:val="005C7B43"/>
    <w:rsid w:val="005E6B1A"/>
    <w:rsid w:val="005F6397"/>
    <w:rsid w:val="00605A87"/>
    <w:rsid w:val="0061262F"/>
    <w:rsid w:val="00613FA3"/>
    <w:rsid w:val="00621CD5"/>
    <w:rsid w:val="00623EDB"/>
    <w:rsid w:val="0063336D"/>
    <w:rsid w:val="00645C16"/>
    <w:rsid w:val="006460DA"/>
    <w:rsid w:val="0064722D"/>
    <w:rsid w:val="00651EAD"/>
    <w:rsid w:val="006543E1"/>
    <w:rsid w:val="00685ADC"/>
    <w:rsid w:val="006B3163"/>
    <w:rsid w:val="006B78DA"/>
    <w:rsid w:val="006C19A0"/>
    <w:rsid w:val="006E16B5"/>
    <w:rsid w:val="006E774B"/>
    <w:rsid w:val="00710932"/>
    <w:rsid w:val="00712E10"/>
    <w:rsid w:val="00714165"/>
    <w:rsid w:val="00735F25"/>
    <w:rsid w:val="007366EE"/>
    <w:rsid w:val="00737C20"/>
    <w:rsid w:val="00744179"/>
    <w:rsid w:val="00746413"/>
    <w:rsid w:val="0075232B"/>
    <w:rsid w:val="007539CC"/>
    <w:rsid w:val="0078049A"/>
    <w:rsid w:val="007927BD"/>
    <w:rsid w:val="007A56AF"/>
    <w:rsid w:val="007B2844"/>
    <w:rsid w:val="007D09C8"/>
    <w:rsid w:val="007D162A"/>
    <w:rsid w:val="007D4E27"/>
    <w:rsid w:val="007D5BDA"/>
    <w:rsid w:val="008062F0"/>
    <w:rsid w:val="00817C6F"/>
    <w:rsid w:val="008215D7"/>
    <w:rsid w:val="00823BC5"/>
    <w:rsid w:val="00824092"/>
    <w:rsid w:val="008255D4"/>
    <w:rsid w:val="00827A4B"/>
    <w:rsid w:val="00840A22"/>
    <w:rsid w:val="0085089E"/>
    <w:rsid w:val="00851EF6"/>
    <w:rsid w:val="00857605"/>
    <w:rsid w:val="0086709D"/>
    <w:rsid w:val="00885336"/>
    <w:rsid w:val="008B0AD4"/>
    <w:rsid w:val="008B230E"/>
    <w:rsid w:val="008C01AB"/>
    <w:rsid w:val="008C4B10"/>
    <w:rsid w:val="008C729F"/>
    <w:rsid w:val="008D1508"/>
    <w:rsid w:val="008F050D"/>
    <w:rsid w:val="008F2C0D"/>
    <w:rsid w:val="008F434E"/>
    <w:rsid w:val="008F6049"/>
    <w:rsid w:val="00907DFC"/>
    <w:rsid w:val="00911759"/>
    <w:rsid w:val="009218A9"/>
    <w:rsid w:val="00922461"/>
    <w:rsid w:val="009334C2"/>
    <w:rsid w:val="00936672"/>
    <w:rsid w:val="009407DB"/>
    <w:rsid w:val="009514A6"/>
    <w:rsid w:val="00954ACA"/>
    <w:rsid w:val="00986C69"/>
    <w:rsid w:val="009B3FAB"/>
    <w:rsid w:val="009C260E"/>
    <w:rsid w:val="009C5023"/>
    <w:rsid w:val="009D1CBA"/>
    <w:rsid w:val="00A02321"/>
    <w:rsid w:val="00A123C7"/>
    <w:rsid w:val="00A23CBA"/>
    <w:rsid w:val="00A3130D"/>
    <w:rsid w:val="00A31AA0"/>
    <w:rsid w:val="00A33CCD"/>
    <w:rsid w:val="00A40DDB"/>
    <w:rsid w:val="00A723D3"/>
    <w:rsid w:val="00A73BBE"/>
    <w:rsid w:val="00A85F5F"/>
    <w:rsid w:val="00A94EFF"/>
    <w:rsid w:val="00AA29DC"/>
    <w:rsid w:val="00AA6AF0"/>
    <w:rsid w:val="00AB2610"/>
    <w:rsid w:val="00AD677B"/>
    <w:rsid w:val="00AF4A55"/>
    <w:rsid w:val="00AF5EA2"/>
    <w:rsid w:val="00B0271E"/>
    <w:rsid w:val="00B12F20"/>
    <w:rsid w:val="00B14A4F"/>
    <w:rsid w:val="00B23872"/>
    <w:rsid w:val="00B27056"/>
    <w:rsid w:val="00B32579"/>
    <w:rsid w:val="00B676AF"/>
    <w:rsid w:val="00B700CB"/>
    <w:rsid w:val="00B70CE8"/>
    <w:rsid w:val="00B8477F"/>
    <w:rsid w:val="00B923A8"/>
    <w:rsid w:val="00BA55F3"/>
    <w:rsid w:val="00BB1EC6"/>
    <w:rsid w:val="00BD18B5"/>
    <w:rsid w:val="00BD3078"/>
    <w:rsid w:val="00BD5634"/>
    <w:rsid w:val="00BE361C"/>
    <w:rsid w:val="00BF3DBD"/>
    <w:rsid w:val="00BF7A2B"/>
    <w:rsid w:val="00C11458"/>
    <w:rsid w:val="00C20927"/>
    <w:rsid w:val="00C27916"/>
    <w:rsid w:val="00C51400"/>
    <w:rsid w:val="00C5234B"/>
    <w:rsid w:val="00C61FD2"/>
    <w:rsid w:val="00C70B1B"/>
    <w:rsid w:val="00C72D03"/>
    <w:rsid w:val="00C75E79"/>
    <w:rsid w:val="00C76DC8"/>
    <w:rsid w:val="00C85170"/>
    <w:rsid w:val="00CA0564"/>
    <w:rsid w:val="00CA31B2"/>
    <w:rsid w:val="00CA471B"/>
    <w:rsid w:val="00CD5EE3"/>
    <w:rsid w:val="00CD62FF"/>
    <w:rsid w:val="00CE5D74"/>
    <w:rsid w:val="00CE65B3"/>
    <w:rsid w:val="00CF4EB0"/>
    <w:rsid w:val="00CF5FF9"/>
    <w:rsid w:val="00D25C05"/>
    <w:rsid w:val="00D42034"/>
    <w:rsid w:val="00D67F6B"/>
    <w:rsid w:val="00D703D5"/>
    <w:rsid w:val="00D73190"/>
    <w:rsid w:val="00D971CD"/>
    <w:rsid w:val="00DA626E"/>
    <w:rsid w:val="00DB5CED"/>
    <w:rsid w:val="00DC0046"/>
    <w:rsid w:val="00DE2EE7"/>
    <w:rsid w:val="00DE7A52"/>
    <w:rsid w:val="00E01348"/>
    <w:rsid w:val="00E16E5C"/>
    <w:rsid w:val="00E25B9D"/>
    <w:rsid w:val="00E2659E"/>
    <w:rsid w:val="00E307A4"/>
    <w:rsid w:val="00E31457"/>
    <w:rsid w:val="00E3291E"/>
    <w:rsid w:val="00E65728"/>
    <w:rsid w:val="00E76C7E"/>
    <w:rsid w:val="00E82F01"/>
    <w:rsid w:val="00E90A30"/>
    <w:rsid w:val="00EA466F"/>
    <w:rsid w:val="00EF1CAE"/>
    <w:rsid w:val="00EF312B"/>
    <w:rsid w:val="00F038D2"/>
    <w:rsid w:val="00F111DA"/>
    <w:rsid w:val="00F1160F"/>
    <w:rsid w:val="00F1659D"/>
    <w:rsid w:val="00F368F1"/>
    <w:rsid w:val="00F427D8"/>
    <w:rsid w:val="00F56D2A"/>
    <w:rsid w:val="00F62E1C"/>
    <w:rsid w:val="00F84C59"/>
    <w:rsid w:val="00F9045F"/>
    <w:rsid w:val="00F97253"/>
    <w:rsid w:val="00FA10DF"/>
    <w:rsid w:val="00FB7D04"/>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129F"/>
  <w15:chartTrackingRefBased/>
  <w15:docId w15:val="{36E67272-01B8-4DAA-BE59-BB1C80C1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E5C"/>
  </w:style>
  <w:style w:type="paragraph" w:styleId="Heading1">
    <w:name w:val="heading 1"/>
    <w:basedOn w:val="Normal"/>
    <w:next w:val="Normal"/>
    <w:link w:val="Heading1Char"/>
    <w:uiPriority w:val="9"/>
    <w:qFormat/>
    <w:rsid w:val="004D7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7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7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7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7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7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D7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F62"/>
    <w:rPr>
      <w:rFonts w:eastAsiaTheme="majorEastAsia" w:cstheme="majorBidi"/>
      <w:color w:val="272727" w:themeColor="text1" w:themeTint="D8"/>
    </w:rPr>
  </w:style>
  <w:style w:type="paragraph" w:styleId="Title">
    <w:name w:val="Title"/>
    <w:basedOn w:val="Normal"/>
    <w:next w:val="Normal"/>
    <w:link w:val="TitleChar"/>
    <w:uiPriority w:val="10"/>
    <w:qFormat/>
    <w:rsid w:val="004D7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F62"/>
    <w:pPr>
      <w:spacing w:before="160"/>
      <w:jc w:val="center"/>
    </w:pPr>
    <w:rPr>
      <w:i/>
      <w:iCs/>
      <w:color w:val="404040" w:themeColor="text1" w:themeTint="BF"/>
    </w:rPr>
  </w:style>
  <w:style w:type="character" w:customStyle="1" w:styleId="QuoteChar">
    <w:name w:val="Quote Char"/>
    <w:basedOn w:val="DefaultParagraphFont"/>
    <w:link w:val="Quote"/>
    <w:uiPriority w:val="29"/>
    <w:rsid w:val="004D7F62"/>
    <w:rPr>
      <w:i/>
      <w:iCs/>
      <w:color w:val="404040" w:themeColor="text1" w:themeTint="BF"/>
    </w:rPr>
  </w:style>
  <w:style w:type="paragraph" w:styleId="ListParagraph">
    <w:name w:val="List Paragraph"/>
    <w:basedOn w:val="Normal"/>
    <w:uiPriority w:val="34"/>
    <w:qFormat/>
    <w:rsid w:val="004D7F62"/>
    <w:pPr>
      <w:ind w:left="720"/>
      <w:contextualSpacing/>
    </w:pPr>
  </w:style>
  <w:style w:type="character" w:styleId="IntenseEmphasis">
    <w:name w:val="Intense Emphasis"/>
    <w:basedOn w:val="DefaultParagraphFont"/>
    <w:uiPriority w:val="21"/>
    <w:qFormat/>
    <w:rsid w:val="004D7F62"/>
    <w:rPr>
      <w:i/>
      <w:iCs/>
      <w:color w:val="0F4761" w:themeColor="accent1" w:themeShade="BF"/>
    </w:rPr>
  </w:style>
  <w:style w:type="paragraph" w:styleId="IntenseQuote">
    <w:name w:val="Intense Quote"/>
    <w:basedOn w:val="Normal"/>
    <w:next w:val="Normal"/>
    <w:link w:val="IntenseQuoteChar"/>
    <w:uiPriority w:val="30"/>
    <w:qFormat/>
    <w:rsid w:val="004D7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F62"/>
    <w:rPr>
      <w:i/>
      <w:iCs/>
      <w:color w:val="0F4761" w:themeColor="accent1" w:themeShade="BF"/>
    </w:rPr>
  </w:style>
  <w:style w:type="character" w:styleId="IntenseReference">
    <w:name w:val="Intense Reference"/>
    <w:basedOn w:val="DefaultParagraphFont"/>
    <w:uiPriority w:val="32"/>
    <w:qFormat/>
    <w:rsid w:val="004D7F62"/>
    <w:rPr>
      <w:b/>
      <w:bCs/>
      <w:smallCaps/>
      <w:color w:val="0F4761" w:themeColor="accent1" w:themeShade="BF"/>
      <w:spacing w:val="5"/>
    </w:rPr>
  </w:style>
  <w:style w:type="paragraph" w:styleId="TOCHeading">
    <w:name w:val="TOC Heading"/>
    <w:basedOn w:val="Heading1"/>
    <w:next w:val="Normal"/>
    <w:uiPriority w:val="39"/>
    <w:unhideWhenUsed/>
    <w:qFormat/>
    <w:rsid w:val="00E16E5C"/>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E16E5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E16E5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E16E5C"/>
    <w:pPr>
      <w:spacing w:after="100"/>
      <w:ind w:left="440"/>
    </w:pPr>
    <w:rPr>
      <w:rFonts w:eastAsiaTheme="minorEastAsia" w:cs="Times New Roman"/>
      <w:kern w:val="0"/>
      <w14:ligatures w14:val="none"/>
    </w:rPr>
  </w:style>
  <w:style w:type="table" w:styleId="TableGrid">
    <w:name w:val="Table Grid"/>
    <w:basedOn w:val="TableNormal"/>
    <w:uiPriority w:val="39"/>
    <w:rsid w:val="00E16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4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092"/>
  </w:style>
  <w:style w:type="paragraph" w:styleId="Footer">
    <w:name w:val="footer"/>
    <w:basedOn w:val="Normal"/>
    <w:link w:val="FooterChar"/>
    <w:uiPriority w:val="99"/>
    <w:unhideWhenUsed/>
    <w:rsid w:val="00824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customXml" Target="ink/ink2.xml"/><Relationship Id="rId39" Type="http://schemas.openxmlformats.org/officeDocument/2006/relationships/image" Target="media/image26.png"/><Relationship Id="rId21" Type="http://schemas.openxmlformats.org/officeDocument/2006/relationships/image" Target="media/image16.png"/><Relationship Id="rId34" Type="http://schemas.openxmlformats.org/officeDocument/2006/relationships/customXml" Target="ink/ink6.xml"/><Relationship Id="rId42"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ustomXml" Target="ink/ink1.xml"/><Relationship Id="rId32" Type="http://schemas.openxmlformats.org/officeDocument/2006/relationships/customXml" Target="ink/ink5.xml"/><Relationship Id="rId37" Type="http://schemas.openxmlformats.org/officeDocument/2006/relationships/image" Target="media/image25.png"/><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customXml" Target="ink/ink3.xml"/><Relationship Id="rId36" Type="http://schemas.openxmlformats.org/officeDocument/2006/relationships/customXml" Target="ink/ink7.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2.png"/><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customXml" Target="ink/ink4.xml"/><Relationship Id="rId35" Type="http://schemas.openxmlformats.org/officeDocument/2006/relationships/image" Target="media/image24.png"/><Relationship Id="rId43"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3.png"/><Relationship Id="rId38" Type="http://schemas.openxmlformats.org/officeDocument/2006/relationships/customXml" Target="ink/ink8.xml"/><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2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5T00:51:53.985"/>
    </inkml:context>
    <inkml:brush xml:id="br0">
      <inkml:brushProperty name="width" value="0.035" units="cm"/>
      <inkml:brushProperty name="height" value="0.035" units="cm"/>
      <inkml:brushProperty name="color" value="#E71224"/>
    </inkml:brush>
  </inkml:definitions>
  <inkml:trace contextRef="#ctx0" brushRef="#br0">0 1 24475,'0'666'0,"665"-666"0,-665-666 0,-665 666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5T00:53:44.663"/>
    </inkml:context>
    <inkml:brush xml:id="br0">
      <inkml:brushProperty name="width" value="0.035" units="cm"/>
      <inkml:brushProperty name="height" value="0.035" units="cm"/>
      <inkml:brushProperty name="color" value="#E71224"/>
    </inkml:brush>
  </inkml:definitions>
  <inkml:trace contextRef="#ctx0" brushRef="#br0">122 35 24575,'35'0'0,"2"-1"0,-2-2 0,49-11 0,-32 7 0,-1 1 0,1 3 0,94 5 0,-36 1 0,-56-4 0,-32-1 0,0 1 0,0 2 0,-1 0 0,2 1 0,-1 1 0,0 1 0,21 7 0,-39-8 0,1 0 0,0 0 0,-1 1 0,0-1 0,0 1 0,0 0 0,0 0 0,0 1 0,-1-1 0,0 1 0,0-1 0,0 1 0,0 0 0,-1 0 0,0 0 0,0 1 0,0-1 0,-1 0 0,2 10 0,2 11 0,-1 1 0,0 44 0,-4-52 0,-1 0 0,-2 0 0,0-1 0,-1 1 0,0 0 0,-2-1 0,-14 32 0,-69 120 0,82-157 0,-4 6 0,-1 0 0,-2-1 0,1 0 0,-2-1 0,0-1 0,-33 29 0,41-39 0,1-2 0,-1 1 0,0-1 0,-1 0 0,1-1 0,-1 1 0,0-2 0,1 1 0,-1-1 0,-1 0 0,1-1 0,0 1 0,0-2 0,0 1 0,-1-1 0,1 0 0,0-1 0,0 0 0,-1-1 0,1 1 0,-14-6 0,-8-6 0,0-1 0,-46-29 0,-10-6 0,73 42 0,2-1 0,-1 0 0,1-1 0,0 0 0,1 0 0,-11-14 0,9 10 0,0 1 0,-1 0 0,-21-14 0,11 11 0,-2-1 0,3-1 0,0-1 0,-32-37 0,46 46 0,0-2 0,1 1 0,0-1 0,1 0 0,0 0 0,0-1 0,2 0 0,-1 1 0,2-2 0,-1 1 0,2 0 0,-3-23 0,4 23 0,0 0 0,1-1 0,0 1 0,1 0 0,0 0 0,4-15 0,-3 20 0,1 1 0,-1 0 0,1 0 0,1 0 0,-1 0 0,1 0 0,0 1 0,1-1 0,-1 1 0,1 0 0,0 1 0,9-7 0,40-29-1365,-33 30-5461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5T00:53:40.429"/>
    </inkml:context>
    <inkml:brush xml:id="br0">
      <inkml:brushProperty name="width" value="0.035" units="cm"/>
      <inkml:brushProperty name="height" value="0.035" units="cm"/>
      <inkml:brushProperty name="color" value="#E71224"/>
    </inkml:brush>
  </inkml:definitions>
  <inkml:trace contextRef="#ctx0" brushRef="#br0">104 632 24575,'-2'0'0,"1"-1"0,0 1 0,0-1 0,0 1 0,0-1 0,-1 0 0,1 1 0,0-1 0,0 0 0,0 0 0,0 0 0,1 0 0,-1 0 0,0 0 0,0 0 0,0 0 0,1 0 0,-1 0 0,0 0 0,1 0 0,-1 0 0,1-1 0,0 1 0,-1 0 0,1-2 0,-10-42 0,7 28 0,-18-51 0,12 43 0,2-1 0,0 1 0,2-1 0,-4-48 0,9 55 0,-1 8 0,0 0 0,2-1 0,-1 1 0,1 0 0,4-15 0,-4 23 0,0 1 0,0-1 0,0 0 0,0 1 0,0-1 0,1 1 0,0-1 0,-1 1 0,1 0 0,0-1 0,0 1 0,0 0 0,0 0 0,1 0 0,-1 1 0,0-1 0,1 1 0,-1-1 0,1 1 0,0 0 0,-1 0 0,1 0 0,0 0 0,0 0 0,4 0 0,51-7 0,-44 8 0,0-2 0,0 0 0,0 0 0,0-1 0,-1-1 0,1 0 0,-1-1 0,14-7 0,-9 0 0,0 2 0,0 1 0,1 0 0,0 1 0,1 1 0,0 1 0,0 1 0,0 0 0,33-2 0,95-6 0,33-2 0,-49 13 0,207 6 0,-334-4 0,1 0 0,-1 1 0,0 0 0,0 0 0,0 1 0,0-1 0,0 1 0,0 0 0,-1 0 0,1 1 0,-1-1 0,1 1 0,-1 0 0,0 0 0,0 1 0,0-1 0,0 1 0,-1 0 0,1 0 0,-1 0 0,3 6 0,-1 0 0,-1 0 0,0 0 0,0 0 0,-1 1 0,-1-1 0,0 1 0,0-1 0,-1 1 0,0 15 0,-1 11 0,-4 256 0,4-289 0,-1 0 0,0 0 0,0 0 0,0 1 0,0-1 0,-1-1 0,0 1 0,1 0 0,-2 0 0,1-1 0,0 1 0,-1-1 0,1 0 0,-1 1 0,0-1 0,0 0 0,0-1 0,-1 1 0,1-1 0,-1 1 0,1-1 0,-1 0 0,0 0 0,0-1 0,1 1 0,-1-1 0,-1 0 0,1 0 0,-5 1 0,-14 1 0,-1 0 0,1-2 0,0 0 0,-28-4 0,15 1 0,23 3 0,-1 1 0,1 0 0,-1 0 0,1 2 0,0-1 0,-25 12 0,21-8 0,0-1 0,1-1 0,-30 5 0,-8-6 0,-96-6 0,91-1 0,-66 6 0,53 11 0,-7 1 0,11-4 0,49-7 0,-1 0 0,-31 1 0,46-5 0,-1 0 0,1-1 0,0 1 0,-1-1 0,1 0 0,0 0 0,0-1 0,0 0 0,0 0 0,0 0 0,0 0 0,0-1 0,1 1 0,-6-5 0,1-1 0,0 1 0,-1 1 0,0 0 0,0 0 0,0 1 0,-1 0 0,0 1 0,0 0 0,-15-3 0,22 6-170,0 0-1,0 0 0,0 0 1,0-1-1,1 1 0,-1-1 1,-5-3-1,3-2-6655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5T00:53:34.939"/>
    </inkml:context>
    <inkml:brush xml:id="br0">
      <inkml:brushProperty name="width" value="0.035" units="cm"/>
      <inkml:brushProperty name="height" value="0.035" units="cm"/>
      <inkml:brushProperty name="color" value="#E71224"/>
    </inkml:brush>
  </inkml:definitions>
  <inkml:trace contextRef="#ctx0" brushRef="#br0">1 92 24575,'29'-2'0,"1"-1"0,-1-1 0,0-2 0,34-10 0,34-7 0,-55 18 0,-1 1 0,0 3 0,51 4 0,-39 0 0,60-6 0,-33-11 0,-57 9 0,-1 1 0,32-2 0,577 4 0,-305 5 0,-286-1 0,0 2 0,0 2 0,43 12 0,-42-8 0,1-2 0,72 5 0,-66-13 0,-13 0 0,1 1 0,-1 1 0,51 11 0,-52-7-115,1-2-1,-1-1 1,58-3-1,-62 0-787,-4-1-5923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5T00:51:30.698"/>
    </inkml:context>
    <inkml:brush xml:id="br0">
      <inkml:brushProperty name="width" value="0.035" units="cm"/>
      <inkml:brushProperty name="height" value="0.035" units="cm"/>
      <inkml:brushProperty name="color" value="#E71224"/>
    </inkml:brush>
  </inkml:definitions>
  <inkml:trace contextRef="#ctx0" brushRef="#br0">0 2 24575,'90'0'0,"12"-2"0,184 22 0,-187-9 0,2-6 0,114-7 0,-60 0 0,503 2 0,-616 2 0,64 11 0,34 3 0,257-15 0,-186-3 0,-188 4 0,-1 0 0,40 9 0,-38-5 0,1-2 0,27 1 0,-23-4-1365,-3-1-5461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5T00:51:16.609"/>
    </inkml:context>
    <inkml:brush xml:id="br0">
      <inkml:brushProperty name="width" value="0.035" units="cm"/>
      <inkml:brushProperty name="height" value="0.035" units="cm"/>
      <inkml:brushProperty name="color" value="#E71224"/>
    </inkml:brush>
  </inkml:definitions>
  <inkml:trace contextRef="#ctx0" brushRef="#br0">1 122 24575,'17'-1'0,"0"-2"0,1 0 0,-2-1 0,1-1 0,31-12 0,30-9 0,7 5 0,-45 10 0,0 1 0,0 3 0,82-6 0,-112 13 10,21-1-353,0 2-1,1 1 0,44 9 0,-50-5-6482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5T00:51:13.294"/>
    </inkml:context>
    <inkml:brush xml:id="br0">
      <inkml:brushProperty name="width" value="0.035" units="cm"/>
      <inkml:brushProperty name="height" value="0.035" units="cm"/>
      <inkml:brushProperty name="color" value="#E71224"/>
    </inkml:brush>
  </inkml:definitions>
  <inkml:trace contextRef="#ctx0" brushRef="#br0">679 66 24575,'-602'0'0,"601"0"0,-45-4 0,44 4 0,1 0 0,0 0 0,-1-1 0,1 1 0,0 0 0,0-1 0,-1 1 0,1-1 0,0 1 0,0-1 0,0 1 0,-1-1 0,1 0 0,0 0 0,0 0 0,0 1 0,0-1 0,1 0 0,-1 0 0,0 0 0,0 0 0,0-1 0,1 1 0,-1 0 0,1 0 0,-1 0 0,1 0 0,-1-1 0,1 1 0,-1-2 0,2 1 0,-1 1 0,1 0 0,-1 0 0,1-1 0,-1 1 0,1 0 0,0 0 0,-1 0 0,1 0 0,0 0 0,0 0 0,0 0 0,0 0 0,0 0 0,0 0 0,0 0 0,0 1 0,0-1 0,0 0 0,1 1 0,-1-1 0,0 1 0,0 0 0,1-1 0,-1 1 0,3-1 0,38-5 0,-39 6 0,311-3 0,-160 6 0,348-3 0,-479-3 177,15 0-91,-37 3-146,0 0-1,1 0 1,-1 0 0,0 1-1,0-1 1,0 0 0,0 0 0,0 1-1,0-1 1,0 1 0,0-1-1,0 1 1,0-1 0,0 1 0,0 0-1,0 0 1,-1-1 0,1 1-1,0 0 1,0 0 0,-1 0-1,1 0 1,0 0 0,-1 0 0,1 0-1,0 1 1,2 13-6766</inkml:trace>
  <inkml:trace contextRef="#ctx0" brushRef="#br0" timeOffset="458.55">1126 65 24575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5T00:51:07.514"/>
    </inkml:context>
    <inkml:brush xml:id="br0">
      <inkml:brushProperty name="width" value="0.035" units="cm"/>
      <inkml:brushProperty name="height" value="0.035" units="cm"/>
      <inkml:brushProperty name="color" value="#E71224"/>
    </inkml:brush>
  </inkml:definitions>
  <inkml:trace contextRef="#ctx0" brushRef="#br0">127 18 24575,'76'-2'0,"-45"-1"0,-1 3 0,1 0 0,0 2 0,34 6 0,-50-3 0,0 1 0,0 0 0,27 16 0,14 5 0,-51-25 0,-1 0 0,0 0 0,0 0 0,0 0 0,0 1 0,0-1 0,0 1 0,-1 0 0,1 0 0,-1 0 0,0 1 0,0-1 0,0 1 0,0 0 0,3 7 0,-3-3 0,0 0 0,-1 0 0,0 0 0,-1 1 0,1-1 0,-2 1 0,1 15 0,-1-4 0,-5 173 0,3-186 0,0-1 0,0 1 0,0-1 0,-1 1 0,0-1 0,0 0 0,0 0 0,-1 0 0,0 0 0,0-1 0,-1 0 0,1 1 0,-1-2 0,0 1 0,-1 0 0,1-1 0,-1 0 0,-7 4 0,-12 6 0,0 0 0,0-2 0,-28 9 0,47-19 0,-17 8 0,0-2 0,-1-1 0,-39 6 0,58-12 0,0 0 0,-1 0 0,1-1 0,-1 0 0,1 0 0,0-1 0,-1 1 0,1-1 0,0 0 0,-1-1 0,1 1 0,0-1 0,0 0 0,0 0 0,0-1 0,1 0 0,-1 1 0,1-1 0,-1-1 0,1 1 0,0-1 0,-6-6 0,-43-44 0,46 49 0,1-1 0,0 1 0,0-1 0,0 0 0,1 0 0,0 0 0,0-1 0,0 0 0,1 0 0,0 0 0,1-1 0,-1 1 0,1-1 0,1 0 0,-3-8 0,1-21 0,2 0 0,1 0 0,5-40 0,-1-7 0,-4 78 0,1 0 0,0 0 0,0 0 0,1 0 0,0 0 0,0 0 0,0 0 0,1 0 0,0 0 0,0 0 0,0 1 0,1-1 0,0 1 0,0-1 0,0 1 0,1 0 0,-1 1 0,1-1 0,0 0 0,1 1 0,-1 0 0,1 0 0,0 0 0,0 1 0,0 0 0,0 0 0,8-4 0,11-4-1365,-4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18</Pages>
  <Words>2273</Words>
  <Characters>12958</Characters>
  <Application>Microsoft Office Word</Application>
  <DocSecurity>0</DocSecurity>
  <Lines>107</Lines>
  <Paragraphs>30</Paragraphs>
  <ScaleCrop>false</ScaleCrop>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dc:description/>
  <cp:lastModifiedBy>Jaspreet Singh</cp:lastModifiedBy>
  <cp:revision>223</cp:revision>
  <dcterms:created xsi:type="dcterms:W3CDTF">2025-03-03T15:29:00Z</dcterms:created>
  <dcterms:modified xsi:type="dcterms:W3CDTF">2025-03-17T14:41:00Z</dcterms:modified>
</cp:coreProperties>
</file>