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Dual Parameter Syntax Test</w:t>
      </w:r>
    </w:p>
    <w:bookmarkStart w:id="20" w:name="testing-both-syntaxes"/>
    <w:p>
      <w:pPr>
        <w:pStyle w:val="Heading1"/>
      </w:pPr>
      <w:r>
        <w:t xml:space="preserve">Testing Both Syntaxes</w:t>
      </w:r>
    </w:p>
    <w:p>
      <w:pPr>
        <w:pStyle w:val="FirstParagraph"/>
      </w:pPr>
      <w:r>
        <w:rPr>
          <w:b/>
          <w:bCs/>
        </w:rPr>
        <w:t xml:space="preserve">Quarto shortcode:</w:t>
      </w:r>
      <w:r>
        <w:t xml:space="preserve"> </w:t>
      </w:r>
      <w:r>
        <w:t xml:space="preserve">This</w:t>
      </w:r>
      <w:r>
        <w:t xml:space="preserve"> </w:t>
      </w:r>
      <w:r>
        <w:t xml:space="preserve"> </w:t>
      </w:r>
      <w:r>
        <w:t xml:space="preserve">study used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 inline code:</w:t>
      </w:r>
      <w:r>
        <w:t xml:space="preserve"> </w:t>
      </w:r>
      <w:r>
        <w:t xml:space="preserve">The study enrolled</w:t>
      </w:r>
      <w:r>
        <w:t xml:space="preserve"> </w:t>
      </w:r>
      <w:r>
        <w:rPr>
          <w:rStyle w:val="VerbatimChar"/>
        </w:rPr>
        <w:t xml:space="preserve">r params$n_subjects</w:t>
      </w:r>
      <w:r>
        <w:t xml:space="preserve"> </w:t>
      </w:r>
      <w:r>
        <w:t xml:space="preserve">subjects taking</w:t>
      </w:r>
      <w:r>
        <w:t xml:space="preserve"> </w:t>
      </w:r>
      <w:r>
        <w:rPr>
          <w:rStyle w:val="VerbatimChar"/>
        </w:rPr>
        <w:t xml:space="preserve">r params$compound_name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EDITABLE:</w:t>
      </w:r>
      <w:r>
        <w:t xml:space="preserve"> </w:t>
      </w:r>
      <w:r>
        <w:t xml:space="preserve">Please review:</w:t>
      </w:r>
    </w:p>
    <w:p>
      <w:pPr>
        <w:pStyle w:val="BodyText"/>
      </w:pPr>
      <w:r>
        <w:t xml:space="preserve">Both parameter approaches work in this test document.</w:t>
      </w:r>
    </w:p>
    <w:bookmarkEnd w:id="20"/>
    <w:sectPr w:rsidR="00DB69E4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64FC969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7720715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9E4"/>
    <w:rsid w:val="00097276"/>
    <w:rsid w:val="004B0E0B"/>
    <w:rsid w:val="005B2F1D"/>
    <w:rsid w:val="00656AD7"/>
    <w:rsid w:val="006A5C6E"/>
    <w:rsid w:val="006E1F97"/>
    <w:rsid w:val="009F4B6C"/>
    <w:rsid w:val="00A2443C"/>
    <w:rsid w:val="00A96F95"/>
    <w:rsid w:val="00B666D4"/>
    <w:rsid w:val="00C63CC9"/>
    <w:rsid w:val="00DB69E4"/>
    <w:rsid w:val="00DC0508"/>
    <w:rsid w:val="00E46B4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CrossReference" w:type="character">
    <w:name w:val="CrossReference"/>
    <w:basedOn w:val="CaptionChar"/>
    <w:rsid w:val="00E46B45"/>
    <w:rPr>
      <w:bdr w:color="auto" w:space="0" w:sz="0" w:val="none"/>
      <w:shd w:color="auto" w:fill="B2B2B2" w:val="clear"/>
    </w:rPr>
  </w:style>
  <w:style w:customStyle="1" w:styleId="IncludedContent" w:type="character">
    <w:name w:val="IncludedContent"/>
    <w:basedOn w:val="CaptionChar"/>
    <w:rsid w:val="004B0E0B"/>
    <w:rPr>
      <w:i/>
      <w:bdr w:color="auto" w:space="0" w:sz="0" w:val="none"/>
      <w:shd w:color="auto" w:fill="FFFFCC" w:val="clear"/>
    </w:rPr>
  </w:style>
  <w:style w:customStyle="1" w:styleId="ProtectedParam" w:type="character">
    <w:name w:val="ProtectedParam"/>
    <w:basedOn w:val="CaptionChar"/>
    <w:rsid w:val="00097276"/>
    <w:rPr>
      <w:rFonts w:ascii="Consolas" w:hAnsi="Consolas"/>
      <w:bdr w:color="auto" w:space="0" w:sz="0" w:val="none"/>
      <w:shd w:color="auto" w:fill="D9E6FA" w:val="clear"/>
    </w:rPr>
  </w:style>
  <w:style w:customStyle="1" w:styleId="ReviewerInstructions" w:type="character">
    <w:name w:val="ReviewerInstructions"/>
    <w:basedOn w:val="CaptionChar"/>
    <w:rsid w:val="006E1F97"/>
    <w:rPr>
      <w:bdr w:color="auto" w:space="0" w:sz="12" w:val="single"/>
      <w:shd w:color="auto" w:fill="FFFF99" w:val="clear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Dual Parameter Syntax Test</dc:title>
  <dc:creator/>
  <cp:keywords/>
  <dcterms:created xsi:type="dcterms:W3CDTF">2025-05-26T15:30:57Z</dcterms:created>
  <dcterms:modified xsi:type="dcterms:W3CDTF">2025-05-26T15:30:57Z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