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 Style Test</w:t>
      </w:r>
    </w:p>
    <w:p>
      <w:pPr>
        <w:pStyle w:val="FirstParagraph"/>
      </w:pPr>
      <w:r>
        <w:t xml:space="preserve">Normal text here.</w:t>
      </w:r>
    </w:p>
    <w:p>
      <w:pPr>
        <w:pStyle w:val="BodyText"/>
      </w:pPr>
      <w:r>
        <w:t xml:space="preserve">This is</w:t>
      </w:r>
      <w:r>
        <w:t xml:space="preserve"> </w:t>
      </w:r>
      <w:r>
        <w:t xml:space="preserve">protected content</w:t>
      </w:r>
      <w:r>
        <w:t xml:space="preserve">.</w:t>
      </w:r>
    </w:p>
    <w:p>
      <w:pPr>
        <w:pStyle w:val="BodyText"/>
      </w:pPr>
      <w:r>
        <w:t xml:space="preserve">This is a</w:t>
      </w:r>
      <w:r>
        <w:t xml:space="preserve"> </w:t>
      </w:r>
      <w:r>
        <w:t xml:space="preserve">cross reference</w:t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Style Test</dc:title>
  <dc:creator/>
  <cp:keywords/>
  <dcterms:created xsi:type="dcterms:W3CDTF">2025-05-25T23:24:49Z</dcterms:created>
  <dcterms:modified xsi:type="dcterms:W3CDTF">2025-05-25T23:24:49Z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